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D42E" w14:textId="77777777" w:rsidR="00994CEA" w:rsidRDefault="00994CEA"/>
    <w:p w14:paraId="275AA7A7" w14:textId="77777777" w:rsidR="00994CEA" w:rsidRDefault="00994CEA"/>
    <w:p w14:paraId="5BDE7B52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5A9695A" w14:textId="77777777" w:rsidTr="00994CEA">
        <w:tc>
          <w:tcPr>
            <w:tcW w:w="14277" w:type="dxa"/>
          </w:tcPr>
          <w:p w14:paraId="012DE7D6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23B78F" w14:textId="77777777" w:rsidR="00994CEA" w:rsidRDefault="00994CEA"/>
          <w:p w14:paraId="4A45D958" w14:textId="2CB3393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06967">
              <w:t xml:space="preserve"> </w:t>
            </w:r>
            <w:r w:rsidR="005A428E">
              <w:rPr>
                <w:b/>
                <w:sz w:val="28"/>
                <w:szCs w:val="28"/>
              </w:rPr>
              <w:t>203.738,27</w:t>
            </w:r>
          </w:p>
          <w:p w14:paraId="74AFD597" w14:textId="77777777" w:rsidR="00994CEA" w:rsidRDefault="00994CEA"/>
          <w:p w14:paraId="18A1ECC8" w14:textId="77777777" w:rsidR="00994CEA" w:rsidRDefault="00994CEA"/>
          <w:p w14:paraId="17056FED" w14:textId="7F340A3D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06967">
              <w:t xml:space="preserve"> </w:t>
            </w:r>
            <w:r w:rsidR="005A428E">
              <w:rPr>
                <w:b/>
                <w:sz w:val="28"/>
                <w:szCs w:val="28"/>
              </w:rPr>
              <w:t>50.934,57</w:t>
            </w:r>
          </w:p>
          <w:p w14:paraId="46A3A493" w14:textId="77777777" w:rsidR="00743BE6" w:rsidRDefault="00743BE6"/>
          <w:p w14:paraId="0EED6E34" w14:textId="77777777" w:rsidR="00994CEA" w:rsidRDefault="00994CEA"/>
        </w:tc>
      </w:tr>
    </w:tbl>
    <w:p w14:paraId="0F3B7ED6" w14:textId="77777777" w:rsidR="0056321B" w:rsidRDefault="0056321B"/>
    <w:p w14:paraId="14AF2C8E" w14:textId="77777777" w:rsidR="002C415D" w:rsidRPr="00DB0E7D" w:rsidRDefault="002C415D" w:rsidP="002C415D">
      <w:pPr>
        <w:rPr>
          <w:rFonts w:ascii="Times New Roman" w:hAnsi="Times New Roman" w:cs="Times New Roman"/>
          <w:sz w:val="20"/>
          <w:szCs w:val="20"/>
        </w:rPr>
      </w:pPr>
      <w:r w:rsidRPr="00DB0E7D">
        <w:rPr>
          <w:rFonts w:ascii="Times New Roman" w:hAnsi="Times New Roman" w:cs="Times New Roman"/>
          <w:sz w:val="20"/>
          <w:szCs w:val="20"/>
        </w:rPr>
        <w:t xml:space="preserve">L’importo </w:t>
      </w:r>
      <w:r>
        <w:rPr>
          <w:rFonts w:ascii="Times New Roman" w:hAnsi="Times New Roman" w:cs="Times New Roman"/>
          <w:sz w:val="20"/>
          <w:szCs w:val="20"/>
        </w:rPr>
        <w:t>complessivo</w:t>
      </w:r>
      <w:r w:rsidRPr="00DB0E7D">
        <w:rPr>
          <w:rFonts w:ascii="Times New Roman" w:hAnsi="Times New Roman" w:cs="Times New Roman"/>
          <w:sz w:val="20"/>
          <w:szCs w:val="20"/>
        </w:rPr>
        <w:t xml:space="preserve"> calcolato per il dirigente è sottoposto al limite previsto dall’art. 13 del D.L. 66/2014, come modificato dalla L. 89/2014 che recita : “</w:t>
      </w:r>
      <w:r w:rsidRPr="00DB0E7D">
        <w:rPr>
          <w:rFonts w:ascii="Times New Roman" w:hAnsi="Times New Roman" w:cs="Times New Roman"/>
          <w:i/>
          <w:iCs/>
          <w:sz w:val="20"/>
          <w:szCs w:val="20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 w:rsidRPr="00DB0E7D">
        <w:rPr>
          <w:rFonts w:ascii="Times New Roman" w:hAnsi="Times New Roman" w:cs="Times New Roman"/>
          <w:sz w:val="20"/>
          <w:szCs w:val="20"/>
        </w:rPr>
        <w:t>”</w:t>
      </w:r>
    </w:p>
    <w:p w14:paraId="38BA8C5A" w14:textId="77777777" w:rsidR="002C415D" w:rsidRDefault="002C415D"/>
    <w:sectPr w:rsidR="002C415D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B3DB9"/>
    <w:rsid w:val="002C415D"/>
    <w:rsid w:val="0056321B"/>
    <w:rsid w:val="005A428E"/>
    <w:rsid w:val="007213C1"/>
    <w:rsid w:val="00743BE6"/>
    <w:rsid w:val="00763A14"/>
    <w:rsid w:val="00994CEA"/>
    <w:rsid w:val="00AB3B73"/>
    <w:rsid w:val="00C06967"/>
    <w:rsid w:val="00EF60D7"/>
    <w:rsid w:val="00F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3A2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9</cp:revision>
  <dcterms:created xsi:type="dcterms:W3CDTF">2019-10-29T11:42:00Z</dcterms:created>
  <dcterms:modified xsi:type="dcterms:W3CDTF">2023-05-08T14:04:00Z</dcterms:modified>
</cp:coreProperties>
</file>