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51B37E25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</w:t>
      </w:r>
      <w:r w:rsidR="00993662">
        <w:rPr>
          <w:rFonts w:ascii="Arial" w:hAnsi="Arial" w:cs="Arial"/>
          <w:b/>
          <w:bCs/>
          <w:sz w:val="20"/>
          <w:szCs w:val="20"/>
        </w:rPr>
        <w:t>l’affidamento, all’interno delle province di Ancona e Fermo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6B8665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993662">
        <w:rPr>
          <w:rFonts w:ascii="Arial" w:hAnsi="Arial" w:cs="Arial"/>
          <w:b/>
          <w:bCs/>
          <w:sz w:val="20"/>
          <w:szCs w:val="20"/>
        </w:rPr>
        <w:t>6962434E48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CB851D5" w:rsidR="00FD49D5" w:rsidRDefault="00993662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012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</w:r>
            <w:r w:rsidR="009936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366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3662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aDcmlVipLTgcjZPpjdbTuUpGW+uwu4eLzsXoxvZhvRBIPZElRTkLlBIqztESrd9Zx/MAXE48Vz4AnV7s8dNCVw==" w:salt="uCRkj5C3TckxXfb7OZXvX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366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BD20-DF89-4F47-ACEE-693C9E8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2017-02-02T15:05:00Z</dcterms:modified>
</cp:coreProperties>
</file>