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30123039" w:rsidR="00F12899" w:rsidRPr="0071794B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  <w:r w:rsidR="000F2E92">
        <w:rPr>
          <w:rFonts w:ascii="Arial" w:hAnsi="Arial" w:cs="Arial"/>
          <w:sz w:val="22"/>
          <w:szCs w:val="22"/>
        </w:rPr>
        <w:t xml:space="preserve">           </w:t>
      </w:r>
      <w:r w:rsidR="00F12899" w:rsidRPr="0071794B">
        <w:rPr>
          <w:rFonts w:ascii="Arial" w:hAnsi="Arial" w:cs="Arial"/>
          <w:sz w:val="22"/>
          <w:szCs w:val="22"/>
        </w:rPr>
        <w:t xml:space="preserve">Roma, </w:t>
      </w:r>
    </w:p>
    <w:p w14:paraId="5F9ED616" w14:textId="31F4D7B9" w:rsidR="008D6F56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6BD8E104" w14:textId="77777777" w:rsidR="0038329C" w:rsidRPr="0038329C" w:rsidRDefault="0038329C" w:rsidP="0038329C">
      <w:pPr>
        <w:pStyle w:val="Corpotesto"/>
        <w:spacing w:before="240"/>
        <w:ind w:left="1276"/>
        <w:jc w:val="both"/>
        <w:rPr>
          <w:rFonts w:ascii="Arial" w:hAnsi="Arial" w:cs="Arial"/>
          <w:sz w:val="22"/>
          <w:szCs w:val="22"/>
        </w:rPr>
      </w:pPr>
      <w:r w:rsidRPr="0038329C">
        <w:rPr>
          <w:rFonts w:ascii="Arial" w:hAnsi="Arial" w:cs="Arial"/>
          <w:sz w:val="22"/>
          <w:szCs w:val="22"/>
        </w:rPr>
        <w:t>Procedura negoziata per l’affidamento delle attività di consulenza legale per gli accertamenti in merito alla corretta applicazione delle procedure di affidamento di incarichi/appalti poste in essere 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2014-2020”.</w:t>
      </w:r>
    </w:p>
    <w:p w14:paraId="49BF8571" w14:textId="77777777" w:rsidR="0038329C" w:rsidRDefault="0038329C" w:rsidP="00CE1DDB">
      <w:pPr>
        <w:pStyle w:val="Corpotesto"/>
        <w:spacing w:after="0"/>
        <w:ind w:left="1276"/>
        <w:jc w:val="both"/>
        <w:rPr>
          <w:rFonts w:ascii="Arial" w:hAnsi="Arial" w:cs="Arial"/>
          <w:sz w:val="22"/>
          <w:szCs w:val="22"/>
        </w:rPr>
      </w:pPr>
      <w:r w:rsidRPr="0038329C">
        <w:rPr>
          <w:rFonts w:ascii="Arial" w:hAnsi="Arial" w:cs="Arial"/>
          <w:sz w:val="22"/>
          <w:szCs w:val="22"/>
        </w:rPr>
        <w:t>CIG 71418411A3 - R.A. 054/17/PN - Codice CUP G59D16000620007</w:t>
      </w:r>
    </w:p>
    <w:p w14:paraId="2F75F107" w14:textId="144DDB24" w:rsidR="005412DE" w:rsidRDefault="00DE7F57" w:rsidP="0038329C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  <w:highlight w:val="lightGray"/>
        </w:rPr>
      </w:pPr>
      <w:r w:rsidRPr="0038329C">
        <w:rPr>
          <w:rFonts w:ascii="Arial" w:hAnsi="Arial" w:cs="Arial"/>
          <w:sz w:val="22"/>
          <w:szCs w:val="22"/>
        </w:rPr>
        <w:t>S</w:t>
      </w:r>
      <w:r w:rsidR="007A70BC" w:rsidRPr="0038329C">
        <w:rPr>
          <w:rFonts w:ascii="Arial" w:hAnsi="Arial" w:cs="Arial"/>
          <w:sz w:val="22"/>
          <w:szCs w:val="22"/>
        </w:rPr>
        <w:t xml:space="preserve">i comunica che </w:t>
      </w:r>
      <w:r w:rsidR="005412DE" w:rsidRPr="0038329C">
        <w:rPr>
          <w:rFonts w:ascii="Arial" w:hAnsi="Arial" w:cs="Arial"/>
          <w:sz w:val="22"/>
          <w:szCs w:val="22"/>
        </w:rPr>
        <w:t>la procedura in oggetto è stata aggiudicata all’</w:t>
      </w:r>
      <w:r w:rsidR="0038329C" w:rsidRPr="0038329C">
        <w:rPr>
          <w:rFonts w:ascii="Arial" w:hAnsi="Arial" w:cs="Arial"/>
          <w:sz w:val="22"/>
          <w:szCs w:val="22"/>
        </w:rPr>
        <w:t>operatore economico</w:t>
      </w:r>
      <w:r w:rsidR="005412DE" w:rsidRPr="0038329C">
        <w:rPr>
          <w:rFonts w:ascii="Arial" w:hAnsi="Arial" w:cs="Arial"/>
          <w:sz w:val="22"/>
          <w:szCs w:val="22"/>
        </w:rPr>
        <w:t xml:space="preserve"> </w:t>
      </w:r>
      <w:r w:rsidR="0038329C" w:rsidRPr="0038329C">
        <w:rPr>
          <w:rFonts w:ascii="Arial" w:hAnsi="Arial" w:cs="Arial"/>
          <w:sz w:val="22"/>
          <w:szCs w:val="22"/>
        </w:rPr>
        <w:t xml:space="preserve">Avv. Giorgio </w:t>
      </w:r>
      <w:proofErr w:type="spellStart"/>
      <w:r w:rsidR="0038329C" w:rsidRPr="0038329C">
        <w:rPr>
          <w:rFonts w:ascii="Arial" w:hAnsi="Arial" w:cs="Arial"/>
          <w:sz w:val="22"/>
          <w:szCs w:val="22"/>
        </w:rPr>
        <w:t>Fraccastoro</w:t>
      </w:r>
      <w:proofErr w:type="spellEnd"/>
      <w:r w:rsidR="000B0CDA" w:rsidRPr="0038329C">
        <w:rPr>
          <w:rFonts w:ascii="Arial" w:hAnsi="Arial" w:cs="Arial"/>
          <w:sz w:val="22"/>
          <w:szCs w:val="22"/>
        </w:rPr>
        <w:t xml:space="preserve"> </w:t>
      </w:r>
      <w:r w:rsidR="009C77A9" w:rsidRPr="0038329C">
        <w:rPr>
          <w:rFonts w:ascii="Arial" w:hAnsi="Arial" w:cs="Arial"/>
          <w:sz w:val="22"/>
          <w:szCs w:val="22"/>
        </w:rPr>
        <w:t xml:space="preserve">avendo </w:t>
      </w:r>
      <w:r w:rsidR="005412DE" w:rsidRPr="0038329C">
        <w:rPr>
          <w:rFonts w:ascii="Arial" w:hAnsi="Arial" w:cs="Arial"/>
          <w:sz w:val="22"/>
          <w:szCs w:val="22"/>
        </w:rPr>
        <w:t xml:space="preserve">presentato la miglior offerta economica </w:t>
      </w:r>
      <w:r w:rsidR="0071794B" w:rsidRPr="0038329C">
        <w:rPr>
          <w:rFonts w:ascii="Arial" w:hAnsi="Arial" w:cs="Arial"/>
          <w:sz w:val="22"/>
          <w:szCs w:val="22"/>
        </w:rPr>
        <w:t>pari a</w:t>
      </w:r>
      <w:r w:rsidR="00957632" w:rsidRPr="0038329C">
        <w:rPr>
          <w:rFonts w:ascii="Arial" w:hAnsi="Arial" w:cs="Arial"/>
          <w:sz w:val="22"/>
          <w:szCs w:val="22"/>
        </w:rPr>
        <w:t xml:space="preserve"> </w:t>
      </w:r>
      <w:r w:rsidR="0071794B" w:rsidRPr="0038329C">
        <w:rPr>
          <w:rFonts w:ascii="Arial" w:hAnsi="Arial" w:cs="Arial"/>
          <w:sz w:val="22"/>
          <w:szCs w:val="22"/>
        </w:rPr>
        <w:t xml:space="preserve">€ </w:t>
      </w:r>
      <w:r w:rsidR="0038329C" w:rsidRPr="0038329C">
        <w:rPr>
          <w:rFonts w:ascii="Arial" w:hAnsi="Arial" w:cs="Arial"/>
          <w:sz w:val="22"/>
          <w:szCs w:val="22"/>
        </w:rPr>
        <w:t>12</w:t>
      </w:r>
      <w:r w:rsidR="0038329C" w:rsidRPr="008D644C">
        <w:rPr>
          <w:rFonts w:ascii="Arial" w:hAnsi="Arial" w:cs="Arial"/>
          <w:sz w:val="22"/>
          <w:szCs w:val="22"/>
        </w:rPr>
        <w:t xml:space="preserve">.610,34 </w:t>
      </w:r>
      <w:r w:rsidR="00C01598" w:rsidRPr="00C01598">
        <w:rPr>
          <w:rFonts w:ascii="Arial" w:hAnsi="Arial" w:cs="Arial"/>
          <w:sz w:val="22"/>
          <w:szCs w:val="22"/>
        </w:rPr>
        <w:t>al netto dell’IVA e della Cassa forense (4%)</w:t>
      </w:r>
    </w:p>
    <w:p w14:paraId="0C9D0A69" w14:textId="77777777" w:rsidR="005412DE" w:rsidRPr="0038329C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38329C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390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704"/>
        <w:gridCol w:w="2630"/>
      </w:tblGrid>
      <w:tr w:rsidR="005412DE" w:rsidRPr="005D23CD" w14:paraId="3A821F58" w14:textId="77777777" w:rsidTr="00190B0B">
        <w:trPr>
          <w:trHeight w:val="567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F434F5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34F5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F434F5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4F5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5D23CD" w:rsidRPr="005D23CD" w14:paraId="16AB5756" w14:textId="77777777" w:rsidTr="00190B0B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6F8DB96A" w:rsidR="005D23CD" w:rsidRPr="00CB401A" w:rsidRDefault="00F434F5" w:rsidP="00190B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 xml:space="preserve">Avv. Giorgio </w:t>
            </w:r>
            <w:proofErr w:type="spellStart"/>
            <w:r w:rsidRPr="00CB401A">
              <w:rPr>
                <w:rFonts w:ascii="Arial" w:hAnsi="Arial" w:cs="Arial"/>
                <w:sz w:val="22"/>
                <w:szCs w:val="22"/>
              </w:rPr>
              <w:t>Fraccastoro</w:t>
            </w:r>
            <w:proofErr w:type="spellEnd"/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2AFE657D" w:rsidR="005D23CD" w:rsidRPr="00CB401A" w:rsidRDefault="00CB401A" w:rsidP="00CB40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>€ 12.610,34</w:t>
            </w:r>
          </w:p>
        </w:tc>
      </w:tr>
      <w:tr w:rsidR="005D23CD" w:rsidRPr="005D23CD" w14:paraId="0EE98B74" w14:textId="77777777" w:rsidTr="00190B0B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2CD9" w14:textId="63917BBD" w:rsidR="005D23CD" w:rsidRPr="00CB401A" w:rsidRDefault="00F434F5" w:rsidP="00CB401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>Avv. Marina</w:t>
            </w:r>
            <w:r w:rsidR="00CB4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01A" w:rsidRPr="00CB401A">
              <w:rPr>
                <w:rFonts w:ascii="Arial" w:hAnsi="Arial" w:cs="Arial"/>
                <w:sz w:val="22"/>
                <w:szCs w:val="22"/>
              </w:rPr>
              <w:t>Rizzitelli 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59EB" w14:textId="655B481E" w:rsidR="005D23CD" w:rsidRPr="00CB401A" w:rsidRDefault="00CB401A" w:rsidP="00CB40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>€ 21.900,00</w:t>
            </w:r>
          </w:p>
        </w:tc>
      </w:tr>
      <w:tr w:rsidR="005D23CD" w:rsidRPr="005D23CD" w14:paraId="26401F6E" w14:textId="77777777" w:rsidTr="00190B0B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9704" w14:textId="3F1ACD59" w:rsidR="005D23CD" w:rsidRPr="00CB401A" w:rsidRDefault="00F434F5" w:rsidP="00190B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 xml:space="preserve">Studio Legale </w:t>
            </w:r>
            <w:proofErr w:type="spellStart"/>
            <w:r w:rsidRPr="00CB401A">
              <w:rPr>
                <w:rFonts w:ascii="Arial" w:hAnsi="Arial" w:cs="Arial"/>
                <w:sz w:val="22"/>
                <w:szCs w:val="22"/>
              </w:rPr>
              <w:t>Brugnoletti</w:t>
            </w:r>
            <w:proofErr w:type="spellEnd"/>
            <w:r w:rsidR="00443C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01A">
              <w:rPr>
                <w:rFonts w:ascii="Arial" w:hAnsi="Arial" w:cs="Arial"/>
                <w:sz w:val="22"/>
                <w:szCs w:val="22"/>
              </w:rPr>
              <w:t>&amp;</w:t>
            </w:r>
            <w:r w:rsidR="00443C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01A">
              <w:rPr>
                <w:rFonts w:ascii="Arial" w:hAnsi="Arial" w:cs="Arial"/>
                <w:sz w:val="22"/>
                <w:szCs w:val="22"/>
              </w:rPr>
              <w:t>Associati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3EEF" w14:textId="79EA9A6F" w:rsidR="005D23CD" w:rsidRPr="00CB401A" w:rsidRDefault="00CB401A" w:rsidP="00CB40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>€ 23.392,18</w:t>
            </w:r>
          </w:p>
        </w:tc>
      </w:tr>
      <w:tr w:rsidR="005D23CD" w:rsidRPr="005D23CD" w14:paraId="5900F048" w14:textId="77777777" w:rsidTr="00190B0B">
        <w:trPr>
          <w:trHeight w:val="34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2992E" w14:textId="12DA2466" w:rsidR="005D23CD" w:rsidRPr="00CB401A" w:rsidRDefault="00F434F5" w:rsidP="00190B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>Avv. Francesco Pavone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217F" w14:textId="62282A2D" w:rsidR="005D23CD" w:rsidRPr="00CB401A" w:rsidRDefault="00CB401A" w:rsidP="00CB401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01A">
              <w:rPr>
                <w:rFonts w:ascii="Arial" w:hAnsi="Arial" w:cs="Arial"/>
                <w:sz w:val="22"/>
                <w:szCs w:val="22"/>
              </w:rPr>
              <w:t>€ 27.500,00</w:t>
            </w:r>
          </w:p>
        </w:tc>
      </w:tr>
    </w:tbl>
    <w:p w14:paraId="0280936F" w14:textId="24EA81A5" w:rsidR="00776490" w:rsidRDefault="00776490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</w:t>
      </w:r>
      <w:r w:rsidR="006753A2">
        <w:rPr>
          <w:rFonts w:ascii="Arial" w:hAnsi="Arial" w:cs="Arial"/>
          <w:sz w:val="22"/>
          <w:szCs w:val="22"/>
        </w:rPr>
        <w:t>dura di gara sono stati invitati</w:t>
      </w:r>
      <w:r>
        <w:rPr>
          <w:rFonts w:ascii="Arial" w:hAnsi="Arial" w:cs="Arial"/>
          <w:sz w:val="22"/>
          <w:szCs w:val="22"/>
        </w:rPr>
        <w:t xml:space="preserve"> </w:t>
      </w:r>
      <w:r w:rsidR="006753A2">
        <w:rPr>
          <w:rFonts w:ascii="Arial" w:hAnsi="Arial" w:cs="Arial"/>
          <w:sz w:val="22"/>
          <w:szCs w:val="22"/>
        </w:rPr>
        <w:t>i seguenti operatori economici:</w:t>
      </w:r>
    </w:p>
    <w:p w14:paraId="184EE701" w14:textId="1F098F6F" w:rsidR="00CB401A" w:rsidRDefault="00CB401A" w:rsidP="00D11C92">
      <w:pPr>
        <w:pStyle w:val="Paragrafoelenco"/>
        <w:numPr>
          <w:ilvl w:val="0"/>
          <w:numId w:val="25"/>
        </w:numPr>
        <w:spacing w:before="120" w:line="1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401A">
        <w:rPr>
          <w:rFonts w:ascii="Arial" w:hAnsi="Arial" w:cs="Arial"/>
          <w:sz w:val="22"/>
          <w:szCs w:val="22"/>
        </w:rPr>
        <w:t xml:space="preserve">Studio Legale </w:t>
      </w:r>
      <w:proofErr w:type="spellStart"/>
      <w:r w:rsidRPr="00CB401A">
        <w:rPr>
          <w:rFonts w:ascii="Arial" w:hAnsi="Arial" w:cs="Arial"/>
          <w:sz w:val="22"/>
          <w:szCs w:val="22"/>
        </w:rPr>
        <w:t>Brugnoletti</w:t>
      </w:r>
      <w:proofErr w:type="spellEnd"/>
      <w:r w:rsidR="00443C35">
        <w:rPr>
          <w:rFonts w:ascii="Arial" w:hAnsi="Arial" w:cs="Arial"/>
          <w:sz w:val="22"/>
          <w:szCs w:val="22"/>
        </w:rPr>
        <w:t xml:space="preserve"> </w:t>
      </w:r>
      <w:r w:rsidRPr="00CB401A">
        <w:rPr>
          <w:rFonts w:ascii="Arial" w:hAnsi="Arial" w:cs="Arial"/>
          <w:sz w:val="22"/>
          <w:szCs w:val="22"/>
        </w:rPr>
        <w:t>&amp;</w:t>
      </w:r>
      <w:r w:rsidR="00443C35">
        <w:rPr>
          <w:rFonts w:ascii="Arial" w:hAnsi="Arial" w:cs="Arial"/>
          <w:sz w:val="22"/>
          <w:szCs w:val="22"/>
        </w:rPr>
        <w:t xml:space="preserve"> </w:t>
      </w:r>
      <w:r w:rsidRPr="00CB401A">
        <w:rPr>
          <w:rFonts w:ascii="Arial" w:hAnsi="Arial" w:cs="Arial"/>
          <w:sz w:val="22"/>
          <w:szCs w:val="22"/>
        </w:rPr>
        <w:t>Associati</w:t>
      </w:r>
    </w:p>
    <w:p w14:paraId="0DDE2E7D" w14:textId="0554E376" w:rsidR="00CB401A" w:rsidRDefault="00CB401A" w:rsidP="00D11C92">
      <w:pPr>
        <w:pStyle w:val="Paragrafoelenco"/>
        <w:numPr>
          <w:ilvl w:val="0"/>
          <w:numId w:val="25"/>
        </w:numPr>
        <w:spacing w:line="1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401A">
        <w:rPr>
          <w:rFonts w:ascii="Arial" w:hAnsi="Arial" w:cs="Arial"/>
          <w:sz w:val="22"/>
          <w:szCs w:val="22"/>
        </w:rPr>
        <w:t xml:space="preserve">Avv. Giorgio </w:t>
      </w:r>
      <w:proofErr w:type="spellStart"/>
      <w:r w:rsidRPr="00CB401A">
        <w:rPr>
          <w:rFonts w:ascii="Arial" w:hAnsi="Arial" w:cs="Arial"/>
          <w:sz w:val="22"/>
          <w:szCs w:val="22"/>
        </w:rPr>
        <w:t>Fraccastoro</w:t>
      </w:r>
      <w:proofErr w:type="spellEnd"/>
    </w:p>
    <w:p w14:paraId="0C2B54A7" w14:textId="4155EC16" w:rsidR="00CB401A" w:rsidRDefault="00CB401A" w:rsidP="00D11C92">
      <w:pPr>
        <w:pStyle w:val="Paragrafoelenco"/>
        <w:numPr>
          <w:ilvl w:val="0"/>
          <w:numId w:val="25"/>
        </w:numPr>
        <w:spacing w:line="1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401A">
        <w:rPr>
          <w:rFonts w:ascii="Arial" w:hAnsi="Arial" w:cs="Arial"/>
          <w:sz w:val="22"/>
          <w:szCs w:val="22"/>
        </w:rPr>
        <w:t xml:space="preserve">Avv. Letizia </w:t>
      </w:r>
      <w:proofErr w:type="spellStart"/>
      <w:r w:rsidRPr="00CB401A">
        <w:rPr>
          <w:rFonts w:ascii="Arial" w:hAnsi="Arial" w:cs="Arial"/>
          <w:sz w:val="22"/>
          <w:szCs w:val="22"/>
        </w:rPr>
        <w:t>Liverini</w:t>
      </w:r>
      <w:proofErr w:type="spellEnd"/>
    </w:p>
    <w:p w14:paraId="24A6D825" w14:textId="75FF3712" w:rsidR="00CB401A" w:rsidRDefault="00CB401A" w:rsidP="00D11C92">
      <w:pPr>
        <w:pStyle w:val="Paragrafoelenco"/>
        <w:numPr>
          <w:ilvl w:val="0"/>
          <w:numId w:val="25"/>
        </w:numPr>
        <w:spacing w:line="1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401A">
        <w:rPr>
          <w:rFonts w:ascii="Arial" w:hAnsi="Arial" w:cs="Arial"/>
          <w:sz w:val="22"/>
          <w:szCs w:val="22"/>
        </w:rPr>
        <w:t>Avv. Francesco Pavone</w:t>
      </w:r>
    </w:p>
    <w:p w14:paraId="2A249F3E" w14:textId="59FDC4BF" w:rsidR="00CB401A" w:rsidRPr="00CB401A" w:rsidRDefault="00CB401A" w:rsidP="00D11C92">
      <w:pPr>
        <w:pStyle w:val="Paragrafoelenco"/>
        <w:numPr>
          <w:ilvl w:val="0"/>
          <w:numId w:val="25"/>
        </w:numPr>
        <w:spacing w:line="1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401A">
        <w:rPr>
          <w:rFonts w:ascii="Arial" w:hAnsi="Arial" w:cs="Arial"/>
          <w:sz w:val="22"/>
          <w:szCs w:val="22"/>
        </w:rPr>
        <w:t>Avv. Marina</w:t>
      </w:r>
      <w:r>
        <w:rPr>
          <w:rFonts w:ascii="Arial" w:hAnsi="Arial" w:cs="Arial"/>
          <w:sz w:val="22"/>
          <w:szCs w:val="22"/>
        </w:rPr>
        <w:t xml:space="preserve"> </w:t>
      </w:r>
      <w:r w:rsidRPr="00CB401A">
        <w:rPr>
          <w:rFonts w:ascii="Arial" w:hAnsi="Arial" w:cs="Arial"/>
          <w:sz w:val="22"/>
          <w:szCs w:val="22"/>
        </w:rPr>
        <w:t>Rizzitelli </w:t>
      </w:r>
    </w:p>
    <w:p w14:paraId="3C61843B" w14:textId="3A0D20D6" w:rsidR="00677B8E" w:rsidRPr="0071794B" w:rsidRDefault="00CE1DDB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Distinti saluti.</w:t>
      </w:r>
      <w:r>
        <w:rPr>
          <w:rFonts w:ascii="Arial" w:hAnsi="Arial" w:cs="Arial"/>
          <w:sz w:val="22"/>
          <w:szCs w:val="22"/>
        </w:rPr>
        <w:tab/>
      </w: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2412C5B7" w14:textId="7F37D1EC" w:rsidR="00E12BD1" w:rsidRPr="0071794B" w:rsidRDefault="00E12BD1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  <w:bookmarkStart w:id="4" w:name="_GoBack"/>
      <w:bookmarkEnd w:id="4"/>
    </w:p>
    <w:sectPr w:rsidR="00E12BD1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2202672F" w:rsidR="007E3276" w:rsidRDefault="00A53ED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1C85E6" wp14:editId="492B6D06">
              <wp:simplePos x="0" y="0"/>
              <wp:positionH relativeFrom="column">
                <wp:posOffset>5421630</wp:posOffset>
              </wp:positionH>
              <wp:positionV relativeFrom="paragraph">
                <wp:posOffset>325755</wp:posOffset>
              </wp:positionV>
              <wp:extent cx="704850" cy="368300"/>
              <wp:effectExtent l="1905" t="190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BEBE" w14:textId="77777777" w:rsidR="007E3276" w:rsidRPr="00485813" w:rsidRDefault="007E3276" w:rsidP="002D1624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7791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1598" w:rsidRPr="00C01598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FAD58B7" w14:textId="77777777" w:rsidR="007E3276" w:rsidRPr="00485813" w:rsidRDefault="007E3276" w:rsidP="002D16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85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Ks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" filled="f" stroked="f">
              <v:textbox inset="0,0,0,0">
                <w:txbxContent>
                  <w:p w14:paraId="4187BEBE" w14:textId="77777777" w:rsidR="007E3276" w:rsidRPr="00485813" w:rsidRDefault="007E3276" w:rsidP="002D1624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BC7791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01598" w:rsidRPr="00C01598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  <w:p w14:paraId="0FAD58B7" w14:textId="77777777" w:rsidR="007E3276" w:rsidRPr="00485813" w:rsidRDefault="007E3276" w:rsidP="002D16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70518C42" w:rsidR="007E3276" w:rsidRPr="00BA68BF" w:rsidRDefault="00A53ED6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6C598" wp14:editId="6ACDB2CF">
              <wp:simplePos x="0" y="0"/>
              <wp:positionH relativeFrom="column">
                <wp:posOffset>5269230</wp:posOffset>
              </wp:positionH>
              <wp:positionV relativeFrom="paragraph">
                <wp:posOffset>173355</wp:posOffset>
              </wp:positionV>
              <wp:extent cx="704850" cy="368300"/>
              <wp:effectExtent l="1905" t="190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A79C" w14:textId="77777777" w:rsidR="007E3276" w:rsidRPr="00485813" w:rsidRDefault="007E3276" w:rsidP="00DD6EE6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2BD1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2BD1" w:rsidRPr="00E12BD1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C5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9pt;margin-top:13.65pt;width:55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9hsQ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" filled="f" stroked="f">
              <v:textbox inset="0,0,0,0">
                <w:txbxContent>
                  <w:p w14:paraId="60E0A79C" w14:textId="77777777" w:rsidR="007E3276" w:rsidRPr="00485813" w:rsidRDefault="007E3276" w:rsidP="00DD6EE6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E12BD1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12BD1" w:rsidRPr="00E12BD1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C72FF6" wp14:editId="409E51AF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2381250" cy="679450"/>
              <wp:effectExtent l="254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1762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Coni Servizi S.p.A.</w:t>
                          </w:r>
                        </w:p>
                        <w:p w14:paraId="2082FFCB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Sede legale: 00135 Roma, Largo Lauro de </w:t>
                          </w:r>
                          <w:proofErr w:type="spellStart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Bosis</w:t>
                          </w:r>
                          <w:proofErr w:type="spellEnd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, 15</w:t>
                          </w:r>
                        </w:p>
                        <w:p w14:paraId="5C9BC584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Telefono +39 06.36851 - www.coni.it</w:t>
                          </w:r>
                        </w:p>
                        <w:p w14:paraId="5EF550B0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P.IVA 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. Reg. Imprese di Roma 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07207761003</w:t>
                          </w:r>
                        </w:p>
                        <w:p w14:paraId="042553D2" w14:textId="77777777" w:rsidR="007E3276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Capitale sociale € 1.000.000</w:t>
                          </w:r>
                          <w:r w:rsidR="00957632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70D57A3" w14:textId="77777777" w:rsidR="007E3276" w:rsidRPr="00AC6AFF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Società per azioni con socio 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2FF6" id="Text Box 2" o:spid="_x0000_s1028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6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5AczOCrgbL6IQ7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" filled="f" stroked="f">
              <v:textbox inset="0,0,0,0">
                <w:txbxContent>
                  <w:p w14:paraId="60791762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Coni Servizi S.p.A.</w:t>
                    </w:r>
                  </w:p>
                  <w:p w14:paraId="2082FFCB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Sede legale: 00135 Roma, Largo Lauro de </w:t>
                    </w:r>
                    <w:proofErr w:type="spellStart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Bosis</w:t>
                    </w:r>
                    <w:proofErr w:type="spellEnd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, 15</w:t>
                    </w:r>
                  </w:p>
                  <w:p w14:paraId="5C9BC584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Telefono +39 06.36851 - www.coni.it</w:t>
                    </w:r>
                  </w:p>
                  <w:p w14:paraId="5EF550B0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P.IVA 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e </w:t>
                    </w:r>
                    <w:proofErr w:type="spellStart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Iscr</w:t>
                    </w:r>
                    <w:proofErr w:type="spellEnd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. Reg. Imprese di Roma 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07207761003</w:t>
                    </w:r>
                  </w:p>
                  <w:p w14:paraId="042553D2" w14:textId="77777777" w:rsidR="007E3276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Capitale sociale € 1.000.000</w:t>
                    </w:r>
                    <w:r w:rsidR="00957632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</w:t>
                    </w:r>
                  </w:p>
                  <w:p w14:paraId="270D57A3" w14:textId="77777777" w:rsidR="007E3276" w:rsidRPr="00AC6AFF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Società per azioni con socio unico</w:t>
                    </w:r>
                  </w:p>
                </w:txbxContent>
              </v:textbox>
            </v:shape>
          </w:pict>
        </mc:Fallback>
      </mc:AlternateConten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C80"/>
    <w:multiLevelType w:val="hybridMultilevel"/>
    <w:tmpl w:val="7006E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47E"/>
    <w:multiLevelType w:val="hybridMultilevel"/>
    <w:tmpl w:val="3DD6BCD8"/>
    <w:lvl w:ilvl="0" w:tplc="342E5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43F0A"/>
    <w:multiLevelType w:val="hybridMultilevel"/>
    <w:tmpl w:val="270A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1"/>
  </w:num>
  <w:num w:numId="5">
    <w:abstractNumId w:val="19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21"/>
  </w:num>
  <w:num w:numId="11">
    <w:abstractNumId w:val="3"/>
  </w:num>
  <w:num w:numId="12">
    <w:abstractNumId w:val="16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7"/>
  </w:num>
  <w:num w:numId="21">
    <w:abstractNumId w:val="2"/>
  </w:num>
  <w:num w:numId="22">
    <w:abstractNumId w:val="12"/>
  </w:num>
  <w:num w:numId="23">
    <w:abstractNumId w:val="23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CoLyokQuHguzSP5xeRlSyQxGQwPf9cTbcwAiCii4OvIeV/CQa+9TzhnvUYRWssBs52D7V5yrVVYfdsuR9CfXg==" w:salt="MzcFCnQcfaVtrA9mTcWGVA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0F2E92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8329C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3C35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53A2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53ED6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C7791"/>
    <w:rsid w:val="00BD51BF"/>
    <w:rsid w:val="00C01598"/>
    <w:rsid w:val="00C10CE5"/>
    <w:rsid w:val="00C11BD9"/>
    <w:rsid w:val="00C1564A"/>
    <w:rsid w:val="00C42C87"/>
    <w:rsid w:val="00C501D7"/>
    <w:rsid w:val="00C61AD4"/>
    <w:rsid w:val="00C74ECF"/>
    <w:rsid w:val="00CB353A"/>
    <w:rsid w:val="00CB401A"/>
    <w:rsid w:val="00CC0F0D"/>
    <w:rsid w:val="00CD66F6"/>
    <w:rsid w:val="00CE1DDB"/>
    <w:rsid w:val="00CE22AA"/>
    <w:rsid w:val="00CF528B"/>
    <w:rsid w:val="00D019CB"/>
    <w:rsid w:val="00D05353"/>
    <w:rsid w:val="00D11C92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2BD1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434F5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EDE8E-1705-4D3B-A195-10651A8C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4</cp:revision>
  <cp:lastPrinted>2017-07-27T16:07:00Z</cp:lastPrinted>
  <dcterms:created xsi:type="dcterms:W3CDTF">2017-07-27T16:06:00Z</dcterms:created>
  <dcterms:modified xsi:type="dcterms:W3CDTF">2017-08-21T13:34:00Z</dcterms:modified>
</cp:coreProperties>
</file>