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D3BD6" w14:textId="77777777" w:rsidR="00C708BA" w:rsidRPr="00FB1F4B" w:rsidRDefault="00C708BA" w:rsidP="00770CBE">
      <w:pPr>
        <w:spacing w:before="120" w:after="0" w:line="240" w:lineRule="auto"/>
        <w:rPr>
          <w:rFonts w:ascii="Arial" w:hAnsi="Arial" w:cs="Arial"/>
          <w:sz w:val="24"/>
          <w:szCs w:val="24"/>
          <w:lang w:eastAsia="it-IT"/>
        </w:rPr>
      </w:pPr>
    </w:p>
    <w:p w14:paraId="3B6D435B" w14:textId="77777777" w:rsidR="00C708BA" w:rsidRPr="00FB1F4B" w:rsidRDefault="00C708BA" w:rsidP="00770CBE">
      <w:pPr>
        <w:spacing w:before="120" w:after="0" w:line="240" w:lineRule="auto"/>
        <w:rPr>
          <w:rFonts w:ascii="Arial" w:hAnsi="Arial" w:cs="Arial"/>
          <w:sz w:val="24"/>
          <w:szCs w:val="24"/>
          <w:lang w:eastAsia="it-IT"/>
        </w:rPr>
      </w:pPr>
    </w:p>
    <w:p w14:paraId="69BDBFE4" w14:textId="77777777" w:rsidR="00C708BA" w:rsidRPr="00FB1F4B" w:rsidRDefault="00C708BA" w:rsidP="00770CBE">
      <w:pPr>
        <w:spacing w:before="120" w:after="0" w:line="240" w:lineRule="auto"/>
        <w:rPr>
          <w:rFonts w:ascii="Arial" w:hAnsi="Arial" w:cs="Arial"/>
          <w:sz w:val="24"/>
          <w:szCs w:val="24"/>
          <w:lang w:eastAsia="it-IT"/>
        </w:rPr>
      </w:pPr>
    </w:p>
    <w:p w14:paraId="2F7772C2" w14:textId="77777777" w:rsidR="00C708BA" w:rsidRPr="00FB1F4B" w:rsidRDefault="00C708BA" w:rsidP="00770CBE">
      <w:pPr>
        <w:spacing w:before="120" w:after="0" w:line="240" w:lineRule="auto"/>
        <w:rPr>
          <w:rFonts w:ascii="Arial" w:hAnsi="Arial" w:cs="Arial"/>
          <w:sz w:val="24"/>
          <w:szCs w:val="24"/>
          <w:lang w:eastAsia="it-IT"/>
        </w:rPr>
      </w:pPr>
    </w:p>
    <w:p w14:paraId="147A49A8" w14:textId="77777777" w:rsidR="00C708BA" w:rsidRPr="00FB1F4B" w:rsidRDefault="00C708BA" w:rsidP="00770CBE">
      <w:pPr>
        <w:spacing w:before="120" w:after="0" w:line="240" w:lineRule="auto"/>
        <w:rPr>
          <w:rFonts w:ascii="Arial" w:hAnsi="Arial" w:cs="Arial"/>
          <w:sz w:val="24"/>
          <w:szCs w:val="24"/>
          <w:lang w:eastAsia="it-IT"/>
        </w:rPr>
      </w:pPr>
    </w:p>
    <w:p w14:paraId="326868F4" w14:textId="77777777" w:rsidR="00C708BA" w:rsidRPr="00FB1F4B" w:rsidRDefault="00C708BA" w:rsidP="00770CBE">
      <w:pPr>
        <w:spacing w:before="120" w:after="0" w:line="240" w:lineRule="auto"/>
        <w:rPr>
          <w:rFonts w:ascii="Arial" w:hAnsi="Arial" w:cs="Arial"/>
          <w:sz w:val="24"/>
          <w:szCs w:val="24"/>
          <w:lang w:eastAsia="it-IT"/>
        </w:rPr>
      </w:pPr>
    </w:p>
    <w:p w14:paraId="136240EB" w14:textId="6D47C122" w:rsidR="00C708BA" w:rsidRPr="00FB1F4B" w:rsidRDefault="00482A80" w:rsidP="00770CBE">
      <w:pPr>
        <w:spacing w:before="120" w:after="0" w:line="240" w:lineRule="auto"/>
        <w:rPr>
          <w:rFonts w:ascii="Arial" w:hAnsi="Arial" w:cs="Arial"/>
          <w:sz w:val="24"/>
          <w:szCs w:val="24"/>
          <w:lang w:eastAsia="it-IT"/>
        </w:rPr>
      </w:pPr>
      <w:r>
        <w:rPr>
          <w:rFonts w:ascii="Arial" w:hAnsi="Arial" w:cs="Arial"/>
          <w:b/>
          <w:bCs/>
          <w:color w:val="365F91"/>
          <w:sz w:val="32"/>
          <w:szCs w:val="32"/>
        </w:rPr>
        <w:t>Procedura negoziata</w:t>
      </w:r>
      <w:r w:rsidR="00F01FEF" w:rsidRPr="00FB1F4B">
        <w:rPr>
          <w:rFonts w:ascii="Arial" w:hAnsi="Arial" w:cs="Arial"/>
          <w:b/>
          <w:bCs/>
          <w:color w:val="365F91"/>
          <w:sz w:val="32"/>
          <w:szCs w:val="32"/>
        </w:rPr>
        <w:t xml:space="preserve"> </w:t>
      </w:r>
      <w:r>
        <w:rPr>
          <w:rFonts w:ascii="Arial" w:hAnsi="Arial" w:cs="Arial"/>
          <w:b/>
          <w:bCs/>
          <w:color w:val="365F91"/>
          <w:sz w:val="32"/>
          <w:szCs w:val="32"/>
        </w:rPr>
        <w:t xml:space="preserve">per </w:t>
      </w:r>
      <w:r w:rsidR="00F01FEF" w:rsidRPr="00FB1F4B">
        <w:rPr>
          <w:rFonts w:ascii="Arial" w:hAnsi="Arial" w:cs="Arial"/>
          <w:b/>
          <w:bCs/>
          <w:color w:val="365F91"/>
          <w:sz w:val="32"/>
          <w:szCs w:val="32"/>
        </w:rPr>
        <w:t xml:space="preserve">l’affidamento </w:t>
      </w:r>
      <w:r w:rsidR="00BA5C6E">
        <w:rPr>
          <w:rFonts w:ascii="Arial" w:hAnsi="Arial" w:cs="Arial"/>
          <w:b/>
          <w:bCs/>
          <w:color w:val="365F91"/>
          <w:sz w:val="32"/>
          <w:szCs w:val="32"/>
        </w:rPr>
        <w:t xml:space="preserve">della </w:t>
      </w:r>
      <w:r>
        <w:rPr>
          <w:rFonts w:ascii="Arial" w:hAnsi="Arial" w:cs="Arial"/>
          <w:b/>
          <w:bCs/>
          <w:color w:val="365F91"/>
          <w:sz w:val="32"/>
          <w:szCs w:val="32"/>
        </w:rPr>
        <w:t>fornitura a noleggio</w:t>
      </w:r>
      <w:r w:rsidR="003D2232">
        <w:rPr>
          <w:rFonts w:ascii="Arial" w:hAnsi="Arial" w:cs="Arial"/>
          <w:b/>
          <w:bCs/>
          <w:color w:val="365F91"/>
          <w:sz w:val="32"/>
          <w:szCs w:val="32"/>
        </w:rPr>
        <w:t>,</w:t>
      </w:r>
      <w:r w:rsidR="00BA5C6E">
        <w:rPr>
          <w:rFonts w:ascii="Arial" w:hAnsi="Arial" w:cs="Arial"/>
          <w:b/>
          <w:bCs/>
          <w:color w:val="365F91"/>
          <w:sz w:val="32"/>
          <w:szCs w:val="32"/>
        </w:rPr>
        <w:t xml:space="preserve"> </w:t>
      </w:r>
      <w:r w:rsidR="00F80B4B">
        <w:rPr>
          <w:rFonts w:ascii="Arial" w:hAnsi="Arial" w:cs="Arial"/>
          <w:b/>
          <w:bCs/>
          <w:color w:val="365F91"/>
          <w:sz w:val="32"/>
          <w:szCs w:val="32"/>
        </w:rPr>
        <w:t>del</w:t>
      </w:r>
      <w:r w:rsidR="00F80B4B" w:rsidRPr="00FB1F4B">
        <w:rPr>
          <w:rFonts w:ascii="Arial" w:hAnsi="Arial" w:cs="Arial"/>
          <w:b/>
          <w:bCs/>
          <w:color w:val="365F91"/>
          <w:sz w:val="32"/>
          <w:szCs w:val="32"/>
        </w:rPr>
        <w:t xml:space="preserve">la durata di </w:t>
      </w:r>
      <w:r w:rsidR="00F80B4B">
        <w:rPr>
          <w:rFonts w:ascii="Arial" w:hAnsi="Arial" w:cs="Arial"/>
          <w:b/>
          <w:bCs/>
          <w:color w:val="365F91"/>
          <w:sz w:val="32"/>
          <w:szCs w:val="32"/>
        </w:rPr>
        <w:t>36</w:t>
      </w:r>
      <w:r w:rsidR="00F80B4B" w:rsidRPr="00FB1F4B">
        <w:rPr>
          <w:rFonts w:ascii="Arial" w:hAnsi="Arial" w:cs="Arial"/>
          <w:b/>
          <w:bCs/>
          <w:color w:val="365F91"/>
          <w:sz w:val="32"/>
          <w:szCs w:val="32"/>
        </w:rPr>
        <w:t xml:space="preserve"> mesi</w:t>
      </w:r>
      <w:r w:rsidR="00F80B4B">
        <w:rPr>
          <w:rFonts w:ascii="Arial" w:hAnsi="Arial" w:cs="Arial"/>
          <w:b/>
          <w:bCs/>
          <w:color w:val="365F91"/>
          <w:sz w:val="32"/>
          <w:szCs w:val="32"/>
        </w:rPr>
        <w:t xml:space="preserve">, </w:t>
      </w:r>
      <w:r>
        <w:rPr>
          <w:rFonts w:ascii="Arial" w:hAnsi="Arial" w:cs="Arial"/>
          <w:b/>
          <w:bCs/>
          <w:color w:val="365F91"/>
          <w:sz w:val="32"/>
          <w:szCs w:val="32"/>
        </w:rPr>
        <w:t xml:space="preserve">di </w:t>
      </w:r>
      <w:r w:rsidR="00BA5C6E">
        <w:rPr>
          <w:rFonts w:ascii="Arial" w:hAnsi="Arial" w:cs="Arial"/>
          <w:b/>
          <w:bCs/>
          <w:color w:val="365F91"/>
          <w:sz w:val="32"/>
          <w:szCs w:val="32"/>
        </w:rPr>
        <w:t xml:space="preserve">cluster </w:t>
      </w:r>
      <w:r w:rsidRPr="00482A80">
        <w:rPr>
          <w:rFonts w:ascii="Arial" w:hAnsi="Arial" w:cs="Arial"/>
          <w:b/>
          <w:bCs/>
          <w:color w:val="365F91"/>
          <w:sz w:val="32"/>
          <w:szCs w:val="32"/>
        </w:rPr>
        <w:t xml:space="preserve">Storage </w:t>
      </w:r>
      <w:proofErr w:type="spellStart"/>
      <w:r w:rsidR="00BA5C6E">
        <w:rPr>
          <w:rFonts w:ascii="Arial" w:hAnsi="Arial" w:cs="Arial"/>
          <w:b/>
          <w:bCs/>
          <w:color w:val="365F91"/>
          <w:sz w:val="32"/>
          <w:szCs w:val="32"/>
        </w:rPr>
        <w:t>all</w:t>
      </w:r>
      <w:proofErr w:type="spellEnd"/>
      <w:r w:rsidR="00BA5C6E">
        <w:rPr>
          <w:rFonts w:ascii="Arial" w:hAnsi="Arial" w:cs="Arial"/>
          <w:b/>
          <w:bCs/>
          <w:color w:val="365F91"/>
          <w:sz w:val="32"/>
          <w:szCs w:val="32"/>
        </w:rPr>
        <w:t xml:space="preserve"> Flash </w:t>
      </w:r>
      <w:r w:rsidRPr="00482A80">
        <w:rPr>
          <w:rFonts w:ascii="Arial" w:hAnsi="Arial" w:cs="Arial"/>
          <w:b/>
          <w:bCs/>
          <w:color w:val="365F91"/>
          <w:sz w:val="32"/>
          <w:szCs w:val="32"/>
        </w:rPr>
        <w:t>N</w:t>
      </w:r>
      <w:r w:rsidR="00BA5C6E">
        <w:rPr>
          <w:rFonts w:ascii="Arial" w:hAnsi="Arial" w:cs="Arial"/>
          <w:b/>
          <w:bCs/>
          <w:color w:val="365F91"/>
          <w:sz w:val="32"/>
          <w:szCs w:val="32"/>
        </w:rPr>
        <w:t>ETAPP</w:t>
      </w:r>
      <w:r w:rsidR="00F01FEF" w:rsidRPr="00FB1F4B">
        <w:rPr>
          <w:rFonts w:ascii="Arial" w:hAnsi="Arial" w:cs="Arial"/>
          <w:b/>
          <w:bCs/>
          <w:color w:val="365F91"/>
          <w:sz w:val="32"/>
          <w:szCs w:val="32"/>
        </w:rPr>
        <w:t>.</w:t>
      </w:r>
    </w:p>
    <w:p w14:paraId="3B613078" w14:textId="77777777" w:rsidR="00C708BA" w:rsidRPr="00FB1F4B" w:rsidRDefault="00C708BA" w:rsidP="00770CBE">
      <w:pPr>
        <w:spacing w:before="120" w:after="0" w:line="240" w:lineRule="auto"/>
        <w:rPr>
          <w:rFonts w:ascii="Arial" w:hAnsi="Arial" w:cs="Arial"/>
          <w:sz w:val="24"/>
          <w:szCs w:val="24"/>
          <w:lang w:eastAsia="it-IT"/>
        </w:rPr>
      </w:pPr>
    </w:p>
    <w:p w14:paraId="1A8D2ECF" w14:textId="77777777" w:rsidR="00C708BA" w:rsidRPr="00FB1F4B" w:rsidRDefault="00C708BA" w:rsidP="00770CBE">
      <w:pPr>
        <w:spacing w:before="120" w:after="0" w:line="240" w:lineRule="auto"/>
        <w:rPr>
          <w:rFonts w:ascii="Arial" w:hAnsi="Arial" w:cs="Arial"/>
          <w:sz w:val="24"/>
          <w:szCs w:val="24"/>
          <w:lang w:eastAsia="it-IT"/>
        </w:rPr>
      </w:pPr>
    </w:p>
    <w:p w14:paraId="35496C0E" w14:textId="77777777" w:rsidR="00C708BA" w:rsidRPr="00FB1F4B" w:rsidRDefault="00C708BA" w:rsidP="00770CBE">
      <w:pPr>
        <w:spacing w:before="120" w:after="0" w:line="240" w:lineRule="auto"/>
        <w:rPr>
          <w:rFonts w:ascii="Arial" w:hAnsi="Arial" w:cs="Arial"/>
          <w:sz w:val="24"/>
          <w:szCs w:val="24"/>
          <w:lang w:eastAsia="it-IT"/>
        </w:rPr>
      </w:pPr>
    </w:p>
    <w:p w14:paraId="5CC3190B" w14:textId="77777777" w:rsidR="00C708BA" w:rsidRPr="00FB1F4B" w:rsidRDefault="00C708BA" w:rsidP="00770CBE">
      <w:pPr>
        <w:spacing w:before="120" w:after="0" w:line="240" w:lineRule="auto"/>
        <w:rPr>
          <w:rFonts w:ascii="Arial" w:hAnsi="Arial" w:cs="Arial"/>
          <w:sz w:val="24"/>
          <w:szCs w:val="24"/>
          <w:lang w:eastAsia="it-IT"/>
        </w:rPr>
      </w:pPr>
    </w:p>
    <w:p w14:paraId="43A4B188" w14:textId="77777777" w:rsidR="00C708BA" w:rsidRPr="00FB1F4B" w:rsidRDefault="00C708BA" w:rsidP="00770CBE">
      <w:pPr>
        <w:autoSpaceDE w:val="0"/>
        <w:autoSpaceDN w:val="0"/>
        <w:adjustRightInd w:val="0"/>
        <w:spacing w:before="120" w:after="0" w:line="240" w:lineRule="auto"/>
        <w:rPr>
          <w:rFonts w:ascii="Arial" w:hAnsi="Arial" w:cs="Arial"/>
          <w:b/>
          <w:bCs/>
          <w:color w:val="365F91"/>
          <w:sz w:val="32"/>
          <w:szCs w:val="32"/>
        </w:rPr>
      </w:pPr>
    </w:p>
    <w:p w14:paraId="203B95E2" w14:textId="77777777" w:rsidR="00C708BA" w:rsidRPr="00FB1F4B" w:rsidRDefault="00040002" w:rsidP="00770CBE">
      <w:pPr>
        <w:autoSpaceDE w:val="0"/>
        <w:autoSpaceDN w:val="0"/>
        <w:adjustRightInd w:val="0"/>
        <w:spacing w:before="120" w:after="0" w:line="240" w:lineRule="auto"/>
        <w:rPr>
          <w:rFonts w:ascii="Arial" w:hAnsi="Arial" w:cs="Arial"/>
          <w:b/>
          <w:bCs/>
          <w:color w:val="365F91"/>
          <w:sz w:val="32"/>
          <w:szCs w:val="32"/>
        </w:rPr>
      </w:pPr>
      <w:r w:rsidRPr="00FB1F4B">
        <w:rPr>
          <w:rFonts w:ascii="Arial" w:hAnsi="Arial" w:cs="Arial"/>
          <w:b/>
          <w:bCs/>
          <w:color w:val="365F91"/>
          <w:sz w:val="32"/>
          <w:szCs w:val="32"/>
        </w:rPr>
        <w:t xml:space="preserve">Capitolato </w:t>
      </w:r>
      <w:r w:rsidR="00DB0656" w:rsidRPr="00FB1F4B">
        <w:rPr>
          <w:rFonts w:ascii="Arial" w:hAnsi="Arial" w:cs="Arial"/>
          <w:b/>
          <w:bCs/>
          <w:color w:val="365F91"/>
          <w:sz w:val="32"/>
          <w:szCs w:val="32"/>
        </w:rPr>
        <w:t>Tecnico e speciale d'appalto</w:t>
      </w:r>
    </w:p>
    <w:p w14:paraId="28F1D306" w14:textId="77777777" w:rsidR="00C708BA" w:rsidRPr="00FB1F4B" w:rsidRDefault="00C708BA" w:rsidP="00770CBE">
      <w:pPr>
        <w:autoSpaceDE w:val="0"/>
        <w:autoSpaceDN w:val="0"/>
        <w:adjustRightInd w:val="0"/>
        <w:spacing w:before="120" w:after="0" w:line="240" w:lineRule="auto"/>
        <w:rPr>
          <w:rFonts w:ascii="Arial" w:hAnsi="Arial" w:cs="Arial"/>
          <w:b/>
          <w:lang w:eastAsia="it-IT"/>
        </w:rPr>
      </w:pPr>
      <w:r w:rsidRPr="00FB1F4B">
        <w:rPr>
          <w:rFonts w:ascii="Arial" w:hAnsi="Arial" w:cs="Arial"/>
          <w:b/>
          <w:bCs/>
          <w:color w:val="365F91"/>
        </w:rPr>
        <w:br w:type="page"/>
      </w:r>
      <w:r w:rsidRPr="00FB1F4B">
        <w:rPr>
          <w:rFonts w:ascii="Arial" w:hAnsi="Arial" w:cs="Arial"/>
          <w:b/>
          <w:lang w:eastAsia="it-IT"/>
        </w:rPr>
        <w:lastRenderedPageBreak/>
        <w:t>Sommario</w:t>
      </w:r>
    </w:p>
    <w:p w14:paraId="60395170" w14:textId="77777777" w:rsidR="004104F5" w:rsidRPr="00FB1F4B" w:rsidRDefault="004104F5" w:rsidP="00770CBE">
      <w:pPr>
        <w:autoSpaceDE w:val="0"/>
        <w:autoSpaceDN w:val="0"/>
        <w:adjustRightInd w:val="0"/>
        <w:spacing w:before="120" w:after="0" w:line="240" w:lineRule="auto"/>
        <w:rPr>
          <w:rFonts w:ascii="Arial" w:hAnsi="Arial" w:cs="Arial"/>
          <w:b/>
          <w:sz w:val="19"/>
          <w:szCs w:val="19"/>
          <w:lang w:eastAsia="it-IT"/>
        </w:rPr>
      </w:pPr>
    </w:p>
    <w:p w14:paraId="53CC159C" w14:textId="77777777" w:rsidR="0014360B" w:rsidRDefault="005358FF">
      <w:pPr>
        <w:pStyle w:val="Sommario1"/>
        <w:rPr>
          <w:rFonts w:asciiTheme="minorHAnsi" w:eastAsiaTheme="minorEastAsia" w:hAnsiTheme="minorHAnsi" w:cstheme="minorBidi"/>
          <w:b w:val="0"/>
          <w:noProof/>
        </w:rPr>
      </w:pPr>
      <w:r w:rsidRPr="003811FD">
        <w:rPr>
          <w:rFonts w:ascii="Arial" w:hAnsi="Arial" w:cs="Arial"/>
          <w:bCs/>
          <w:i/>
          <w:sz w:val="17"/>
          <w:szCs w:val="17"/>
        </w:rPr>
        <w:fldChar w:fldCharType="begin"/>
      </w:r>
      <w:r w:rsidR="0033534B" w:rsidRPr="003811FD">
        <w:rPr>
          <w:rFonts w:ascii="Arial" w:hAnsi="Arial" w:cs="Arial"/>
          <w:bCs/>
          <w:i/>
          <w:sz w:val="17"/>
          <w:szCs w:val="17"/>
        </w:rPr>
        <w:instrText xml:space="preserve"> TOC \b bando \u  \* MERGEFORMAT </w:instrText>
      </w:r>
      <w:r w:rsidRPr="003811FD">
        <w:rPr>
          <w:rFonts w:ascii="Arial" w:hAnsi="Arial" w:cs="Arial"/>
          <w:bCs/>
          <w:i/>
          <w:sz w:val="17"/>
          <w:szCs w:val="17"/>
        </w:rPr>
        <w:fldChar w:fldCharType="separate"/>
      </w:r>
      <w:bookmarkStart w:id="0" w:name="_GoBack"/>
      <w:bookmarkEnd w:id="0"/>
      <w:r w:rsidR="0014360B" w:rsidRPr="00331D0F">
        <w:rPr>
          <w:rFonts w:ascii="Arial" w:hAnsi="Arial" w:cs="Arial"/>
          <w:noProof/>
          <w:color w:val="1F497D" w:themeColor="text2"/>
        </w:rPr>
        <w:t>1.</w:t>
      </w:r>
      <w:r w:rsidR="0014360B">
        <w:rPr>
          <w:rFonts w:asciiTheme="minorHAnsi" w:eastAsiaTheme="minorEastAsia" w:hAnsiTheme="minorHAnsi" w:cstheme="minorBidi"/>
          <w:b w:val="0"/>
          <w:noProof/>
        </w:rPr>
        <w:tab/>
      </w:r>
      <w:r w:rsidR="0014360B" w:rsidRPr="00331D0F">
        <w:rPr>
          <w:rFonts w:ascii="Arial" w:hAnsi="Arial" w:cs="Arial"/>
          <w:noProof/>
          <w:color w:val="1F497D"/>
        </w:rPr>
        <w:t>Premesse</w:t>
      </w:r>
      <w:r w:rsidR="0014360B">
        <w:rPr>
          <w:noProof/>
        </w:rPr>
        <w:tab/>
      </w:r>
      <w:r w:rsidR="0014360B">
        <w:rPr>
          <w:noProof/>
        </w:rPr>
        <w:fldChar w:fldCharType="begin"/>
      </w:r>
      <w:r w:rsidR="0014360B">
        <w:rPr>
          <w:noProof/>
        </w:rPr>
        <w:instrText xml:space="preserve"> PAGEREF _Toc487108200 \h </w:instrText>
      </w:r>
      <w:r w:rsidR="0014360B">
        <w:rPr>
          <w:noProof/>
        </w:rPr>
      </w:r>
      <w:r w:rsidR="0014360B">
        <w:rPr>
          <w:noProof/>
        </w:rPr>
        <w:fldChar w:fldCharType="separate"/>
      </w:r>
      <w:r w:rsidR="0014360B">
        <w:rPr>
          <w:noProof/>
        </w:rPr>
        <w:t>3</w:t>
      </w:r>
      <w:r w:rsidR="0014360B">
        <w:rPr>
          <w:noProof/>
        </w:rPr>
        <w:fldChar w:fldCharType="end"/>
      </w:r>
    </w:p>
    <w:p w14:paraId="5765DBA9"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2.</w:t>
      </w:r>
      <w:r>
        <w:rPr>
          <w:rFonts w:asciiTheme="minorHAnsi" w:eastAsiaTheme="minorEastAsia" w:hAnsiTheme="minorHAnsi" w:cstheme="minorBidi"/>
          <w:b w:val="0"/>
          <w:noProof/>
        </w:rPr>
        <w:tab/>
      </w:r>
      <w:r w:rsidRPr="00331D0F">
        <w:rPr>
          <w:rFonts w:ascii="Arial" w:hAnsi="Arial" w:cs="Arial"/>
          <w:noProof/>
          <w:color w:val="1F497D"/>
        </w:rPr>
        <w:t>Oggetto dell’appalto</w:t>
      </w:r>
      <w:r>
        <w:rPr>
          <w:noProof/>
        </w:rPr>
        <w:tab/>
      </w:r>
      <w:r>
        <w:rPr>
          <w:noProof/>
        </w:rPr>
        <w:fldChar w:fldCharType="begin"/>
      </w:r>
      <w:r>
        <w:rPr>
          <w:noProof/>
        </w:rPr>
        <w:instrText xml:space="preserve"> PAGEREF _Toc487108201 \h </w:instrText>
      </w:r>
      <w:r>
        <w:rPr>
          <w:noProof/>
        </w:rPr>
      </w:r>
      <w:r>
        <w:rPr>
          <w:noProof/>
        </w:rPr>
        <w:fldChar w:fldCharType="separate"/>
      </w:r>
      <w:r>
        <w:rPr>
          <w:noProof/>
        </w:rPr>
        <w:t>4</w:t>
      </w:r>
      <w:r>
        <w:rPr>
          <w:noProof/>
        </w:rPr>
        <w:fldChar w:fldCharType="end"/>
      </w:r>
    </w:p>
    <w:p w14:paraId="79A8C200"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3.</w:t>
      </w:r>
      <w:r>
        <w:rPr>
          <w:rFonts w:asciiTheme="minorHAnsi" w:eastAsiaTheme="minorEastAsia" w:hAnsiTheme="minorHAnsi" w:cstheme="minorBidi"/>
          <w:b w:val="0"/>
          <w:noProof/>
        </w:rPr>
        <w:tab/>
      </w:r>
      <w:r w:rsidRPr="00331D0F">
        <w:rPr>
          <w:rFonts w:ascii="Arial" w:hAnsi="Arial" w:cs="Arial"/>
          <w:noProof/>
          <w:color w:val="1F497D"/>
        </w:rPr>
        <w:t>Responsabile del contratto</w:t>
      </w:r>
      <w:r>
        <w:rPr>
          <w:noProof/>
        </w:rPr>
        <w:tab/>
      </w:r>
      <w:r>
        <w:rPr>
          <w:noProof/>
        </w:rPr>
        <w:fldChar w:fldCharType="begin"/>
      </w:r>
      <w:r>
        <w:rPr>
          <w:noProof/>
        </w:rPr>
        <w:instrText xml:space="preserve"> PAGEREF _Toc487108202 \h </w:instrText>
      </w:r>
      <w:r>
        <w:rPr>
          <w:noProof/>
        </w:rPr>
      </w:r>
      <w:r>
        <w:rPr>
          <w:noProof/>
        </w:rPr>
        <w:fldChar w:fldCharType="separate"/>
      </w:r>
      <w:r>
        <w:rPr>
          <w:noProof/>
        </w:rPr>
        <w:t>4</w:t>
      </w:r>
      <w:r>
        <w:rPr>
          <w:noProof/>
        </w:rPr>
        <w:fldChar w:fldCharType="end"/>
      </w:r>
    </w:p>
    <w:p w14:paraId="5A277182"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4.</w:t>
      </w:r>
      <w:r>
        <w:rPr>
          <w:rFonts w:asciiTheme="minorHAnsi" w:eastAsiaTheme="minorEastAsia" w:hAnsiTheme="minorHAnsi" w:cstheme="minorBidi"/>
          <w:b w:val="0"/>
          <w:noProof/>
        </w:rPr>
        <w:tab/>
      </w:r>
      <w:r w:rsidRPr="00331D0F">
        <w:rPr>
          <w:rFonts w:ascii="Arial" w:hAnsi="Arial" w:cs="Arial"/>
          <w:noProof/>
          <w:color w:val="1F497D"/>
        </w:rPr>
        <w:t>Responsabile del procedimento per la fase di esecuzione del contratto</w:t>
      </w:r>
      <w:r>
        <w:rPr>
          <w:noProof/>
        </w:rPr>
        <w:tab/>
      </w:r>
      <w:r>
        <w:rPr>
          <w:noProof/>
        </w:rPr>
        <w:fldChar w:fldCharType="begin"/>
      </w:r>
      <w:r>
        <w:rPr>
          <w:noProof/>
        </w:rPr>
        <w:instrText xml:space="preserve"> PAGEREF _Toc487108203 \h </w:instrText>
      </w:r>
      <w:r>
        <w:rPr>
          <w:noProof/>
        </w:rPr>
      </w:r>
      <w:r>
        <w:rPr>
          <w:noProof/>
        </w:rPr>
        <w:fldChar w:fldCharType="separate"/>
      </w:r>
      <w:r>
        <w:rPr>
          <w:noProof/>
        </w:rPr>
        <w:t>5</w:t>
      </w:r>
      <w:r>
        <w:rPr>
          <w:noProof/>
        </w:rPr>
        <w:fldChar w:fldCharType="end"/>
      </w:r>
    </w:p>
    <w:p w14:paraId="363A7DA4"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5.</w:t>
      </w:r>
      <w:r>
        <w:rPr>
          <w:rFonts w:asciiTheme="minorHAnsi" w:eastAsiaTheme="minorEastAsia" w:hAnsiTheme="minorHAnsi" w:cstheme="minorBidi"/>
          <w:b w:val="0"/>
          <w:noProof/>
        </w:rPr>
        <w:tab/>
      </w:r>
      <w:r w:rsidRPr="00331D0F">
        <w:rPr>
          <w:rFonts w:ascii="Arial" w:hAnsi="Arial" w:cs="Arial"/>
          <w:noProof/>
          <w:color w:val="1F497D"/>
        </w:rPr>
        <w:t>Importo dell’appalto</w:t>
      </w:r>
      <w:r>
        <w:rPr>
          <w:noProof/>
        </w:rPr>
        <w:tab/>
      </w:r>
      <w:r>
        <w:rPr>
          <w:noProof/>
        </w:rPr>
        <w:fldChar w:fldCharType="begin"/>
      </w:r>
      <w:r>
        <w:rPr>
          <w:noProof/>
        </w:rPr>
        <w:instrText xml:space="preserve"> PAGEREF _Toc487108204 \h </w:instrText>
      </w:r>
      <w:r>
        <w:rPr>
          <w:noProof/>
        </w:rPr>
      </w:r>
      <w:r>
        <w:rPr>
          <w:noProof/>
        </w:rPr>
        <w:fldChar w:fldCharType="separate"/>
      </w:r>
      <w:r>
        <w:rPr>
          <w:noProof/>
        </w:rPr>
        <w:t>5</w:t>
      </w:r>
      <w:r>
        <w:rPr>
          <w:noProof/>
        </w:rPr>
        <w:fldChar w:fldCharType="end"/>
      </w:r>
    </w:p>
    <w:p w14:paraId="7CF2C841"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6.</w:t>
      </w:r>
      <w:r>
        <w:rPr>
          <w:rFonts w:asciiTheme="minorHAnsi" w:eastAsiaTheme="minorEastAsia" w:hAnsiTheme="minorHAnsi" w:cstheme="minorBidi"/>
          <w:b w:val="0"/>
          <w:noProof/>
        </w:rPr>
        <w:tab/>
      </w:r>
      <w:r w:rsidRPr="00331D0F">
        <w:rPr>
          <w:rFonts w:ascii="Arial" w:hAnsi="Arial" w:cs="Arial"/>
          <w:noProof/>
          <w:color w:val="1F497D"/>
        </w:rPr>
        <w:t>Caratteristiche specifiche dei componenti oggetto della fornitura</w:t>
      </w:r>
      <w:r>
        <w:rPr>
          <w:noProof/>
        </w:rPr>
        <w:tab/>
      </w:r>
      <w:r>
        <w:rPr>
          <w:noProof/>
        </w:rPr>
        <w:fldChar w:fldCharType="begin"/>
      </w:r>
      <w:r>
        <w:rPr>
          <w:noProof/>
        </w:rPr>
        <w:instrText xml:space="preserve"> PAGEREF _Toc487108205 \h </w:instrText>
      </w:r>
      <w:r>
        <w:rPr>
          <w:noProof/>
        </w:rPr>
      </w:r>
      <w:r>
        <w:rPr>
          <w:noProof/>
        </w:rPr>
        <w:fldChar w:fldCharType="separate"/>
      </w:r>
      <w:r>
        <w:rPr>
          <w:noProof/>
        </w:rPr>
        <w:t>5</w:t>
      </w:r>
      <w:r>
        <w:rPr>
          <w:noProof/>
        </w:rPr>
        <w:fldChar w:fldCharType="end"/>
      </w:r>
    </w:p>
    <w:p w14:paraId="08F950FD"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7.</w:t>
      </w:r>
      <w:r>
        <w:rPr>
          <w:rFonts w:asciiTheme="minorHAnsi" w:eastAsiaTheme="minorEastAsia" w:hAnsiTheme="minorHAnsi" w:cstheme="minorBidi"/>
          <w:b w:val="0"/>
          <w:noProof/>
        </w:rPr>
        <w:tab/>
      </w:r>
      <w:r w:rsidRPr="00331D0F">
        <w:rPr>
          <w:rFonts w:ascii="Arial" w:hAnsi="Arial" w:cs="Arial"/>
          <w:noProof/>
          <w:color w:val="1F497D"/>
        </w:rPr>
        <w:t>Servizi aggiuntivi richiesti</w:t>
      </w:r>
      <w:r>
        <w:rPr>
          <w:noProof/>
        </w:rPr>
        <w:tab/>
      </w:r>
      <w:r>
        <w:rPr>
          <w:noProof/>
        </w:rPr>
        <w:fldChar w:fldCharType="begin"/>
      </w:r>
      <w:r>
        <w:rPr>
          <w:noProof/>
        </w:rPr>
        <w:instrText xml:space="preserve"> PAGEREF _Toc487108206 \h </w:instrText>
      </w:r>
      <w:r>
        <w:rPr>
          <w:noProof/>
        </w:rPr>
      </w:r>
      <w:r>
        <w:rPr>
          <w:noProof/>
        </w:rPr>
        <w:fldChar w:fldCharType="separate"/>
      </w:r>
      <w:r>
        <w:rPr>
          <w:noProof/>
        </w:rPr>
        <w:t>6</w:t>
      </w:r>
      <w:r>
        <w:rPr>
          <w:noProof/>
        </w:rPr>
        <w:fldChar w:fldCharType="end"/>
      </w:r>
    </w:p>
    <w:p w14:paraId="5FA4B8A0"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8.</w:t>
      </w:r>
      <w:r>
        <w:rPr>
          <w:rFonts w:asciiTheme="minorHAnsi" w:eastAsiaTheme="minorEastAsia" w:hAnsiTheme="minorHAnsi" w:cstheme="minorBidi"/>
          <w:b w:val="0"/>
          <w:noProof/>
        </w:rPr>
        <w:tab/>
      </w:r>
      <w:r w:rsidRPr="00331D0F">
        <w:rPr>
          <w:rFonts w:ascii="Arial" w:hAnsi="Arial" w:cs="Arial"/>
          <w:noProof/>
          <w:color w:val="1F497D"/>
        </w:rPr>
        <w:t>Tempi e modalità di consegna</w:t>
      </w:r>
      <w:r>
        <w:rPr>
          <w:noProof/>
        </w:rPr>
        <w:tab/>
      </w:r>
      <w:r>
        <w:rPr>
          <w:noProof/>
        </w:rPr>
        <w:fldChar w:fldCharType="begin"/>
      </w:r>
      <w:r>
        <w:rPr>
          <w:noProof/>
        </w:rPr>
        <w:instrText xml:space="preserve"> PAGEREF _Toc487108207 \h </w:instrText>
      </w:r>
      <w:r>
        <w:rPr>
          <w:noProof/>
        </w:rPr>
      </w:r>
      <w:r>
        <w:rPr>
          <w:noProof/>
        </w:rPr>
        <w:fldChar w:fldCharType="separate"/>
      </w:r>
      <w:r>
        <w:rPr>
          <w:noProof/>
        </w:rPr>
        <w:t>6</w:t>
      </w:r>
      <w:r>
        <w:rPr>
          <w:noProof/>
        </w:rPr>
        <w:fldChar w:fldCharType="end"/>
      </w:r>
    </w:p>
    <w:p w14:paraId="4D4BAD3D"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9.</w:t>
      </w:r>
      <w:r>
        <w:rPr>
          <w:rFonts w:asciiTheme="minorHAnsi" w:eastAsiaTheme="minorEastAsia" w:hAnsiTheme="minorHAnsi" w:cstheme="minorBidi"/>
          <w:b w:val="0"/>
          <w:noProof/>
        </w:rPr>
        <w:tab/>
      </w:r>
      <w:r w:rsidRPr="00331D0F">
        <w:rPr>
          <w:rFonts w:ascii="Arial" w:hAnsi="Arial" w:cs="Arial"/>
          <w:noProof/>
          <w:color w:val="1F497D"/>
        </w:rPr>
        <w:t>Collaudo</w:t>
      </w:r>
      <w:r>
        <w:rPr>
          <w:noProof/>
        </w:rPr>
        <w:tab/>
      </w:r>
      <w:r>
        <w:rPr>
          <w:noProof/>
        </w:rPr>
        <w:fldChar w:fldCharType="begin"/>
      </w:r>
      <w:r>
        <w:rPr>
          <w:noProof/>
        </w:rPr>
        <w:instrText xml:space="preserve"> PAGEREF _Toc487108208 \h </w:instrText>
      </w:r>
      <w:r>
        <w:rPr>
          <w:noProof/>
        </w:rPr>
      </w:r>
      <w:r>
        <w:rPr>
          <w:noProof/>
        </w:rPr>
        <w:fldChar w:fldCharType="separate"/>
      </w:r>
      <w:r>
        <w:rPr>
          <w:noProof/>
        </w:rPr>
        <w:t>6</w:t>
      </w:r>
      <w:r>
        <w:rPr>
          <w:noProof/>
        </w:rPr>
        <w:fldChar w:fldCharType="end"/>
      </w:r>
    </w:p>
    <w:p w14:paraId="6B41D234"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10.</w:t>
      </w:r>
      <w:r>
        <w:rPr>
          <w:rFonts w:asciiTheme="minorHAnsi" w:eastAsiaTheme="minorEastAsia" w:hAnsiTheme="minorHAnsi" w:cstheme="minorBidi"/>
          <w:b w:val="0"/>
          <w:noProof/>
        </w:rPr>
        <w:tab/>
      </w:r>
      <w:r w:rsidRPr="00331D0F">
        <w:rPr>
          <w:rFonts w:ascii="Arial" w:hAnsi="Arial" w:cs="Arial"/>
          <w:noProof/>
          <w:color w:val="1F497D"/>
        </w:rPr>
        <w:t>Servizi di garanzia e manutenzione hardware</w:t>
      </w:r>
      <w:r>
        <w:rPr>
          <w:noProof/>
        </w:rPr>
        <w:tab/>
      </w:r>
      <w:r>
        <w:rPr>
          <w:noProof/>
        </w:rPr>
        <w:fldChar w:fldCharType="begin"/>
      </w:r>
      <w:r>
        <w:rPr>
          <w:noProof/>
        </w:rPr>
        <w:instrText xml:space="preserve"> PAGEREF _Toc487108209 \h </w:instrText>
      </w:r>
      <w:r>
        <w:rPr>
          <w:noProof/>
        </w:rPr>
      </w:r>
      <w:r>
        <w:rPr>
          <w:noProof/>
        </w:rPr>
        <w:fldChar w:fldCharType="separate"/>
      </w:r>
      <w:r>
        <w:rPr>
          <w:noProof/>
        </w:rPr>
        <w:t>7</w:t>
      </w:r>
      <w:r>
        <w:rPr>
          <w:noProof/>
        </w:rPr>
        <w:fldChar w:fldCharType="end"/>
      </w:r>
    </w:p>
    <w:p w14:paraId="5729F4F3"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11.</w:t>
      </w:r>
      <w:r>
        <w:rPr>
          <w:rFonts w:asciiTheme="minorHAnsi" w:eastAsiaTheme="minorEastAsia" w:hAnsiTheme="minorHAnsi" w:cstheme="minorBidi"/>
          <w:b w:val="0"/>
          <w:noProof/>
        </w:rPr>
        <w:tab/>
      </w:r>
      <w:r w:rsidRPr="00331D0F">
        <w:rPr>
          <w:rFonts w:ascii="Arial" w:hAnsi="Arial" w:cs="Arial"/>
          <w:noProof/>
          <w:color w:val="1F497D"/>
        </w:rPr>
        <w:t>Durata</w:t>
      </w:r>
      <w:r>
        <w:rPr>
          <w:noProof/>
        </w:rPr>
        <w:tab/>
      </w:r>
      <w:r>
        <w:rPr>
          <w:noProof/>
        </w:rPr>
        <w:fldChar w:fldCharType="begin"/>
      </w:r>
      <w:r>
        <w:rPr>
          <w:noProof/>
        </w:rPr>
        <w:instrText xml:space="preserve"> PAGEREF _Toc487108210 \h </w:instrText>
      </w:r>
      <w:r>
        <w:rPr>
          <w:noProof/>
        </w:rPr>
      </w:r>
      <w:r>
        <w:rPr>
          <w:noProof/>
        </w:rPr>
        <w:fldChar w:fldCharType="separate"/>
      </w:r>
      <w:r>
        <w:rPr>
          <w:noProof/>
        </w:rPr>
        <w:t>7</w:t>
      </w:r>
      <w:r>
        <w:rPr>
          <w:noProof/>
        </w:rPr>
        <w:fldChar w:fldCharType="end"/>
      </w:r>
    </w:p>
    <w:p w14:paraId="7FA6E305"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12.</w:t>
      </w:r>
      <w:r>
        <w:rPr>
          <w:rFonts w:asciiTheme="minorHAnsi" w:eastAsiaTheme="minorEastAsia" w:hAnsiTheme="minorHAnsi" w:cstheme="minorBidi"/>
          <w:b w:val="0"/>
          <w:noProof/>
        </w:rPr>
        <w:tab/>
      </w:r>
      <w:r w:rsidRPr="00331D0F">
        <w:rPr>
          <w:rFonts w:ascii="Arial" w:hAnsi="Arial" w:cs="Arial"/>
          <w:noProof/>
          <w:color w:val="1F497D"/>
        </w:rPr>
        <w:t>Subappalto</w:t>
      </w:r>
      <w:r>
        <w:rPr>
          <w:noProof/>
        </w:rPr>
        <w:tab/>
      </w:r>
      <w:r>
        <w:rPr>
          <w:noProof/>
        </w:rPr>
        <w:fldChar w:fldCharType="begin"/>
      </w:r>
      <w:r>
        <w:rPr>
          <w:noProof/>
        </w:rPr>
        <w:instrText xml:space="preserve"> PAGEREF _Toc487108211 \h </w:instrText>
      </w:r>
      <w:r>
        <w:rPr>
          <w:noProof/>
        </w:rPr>
      </w:r>
      <w:r>
        <w:rPr>
          <w:noProof/>
        </w:rPr>
        <w:fldChar w:fldCharType="separate"/>
      </w:r>
      <w:r>
        <w:rPr>
          <w:noProof/>
        </w:rPr>
        <w:t>7</w:t>
      </w:r>
      <w:r>
        <w:rPr>
          <w:noProof/>
        </w:rPr>
        <w:fldChar w:fldCharType="end"/>
      </w:r>
    </w:p>
    <w:p w14:paraId="4060215D"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13.</w:t>
      </w:r>
      <w:r>
        <w:rPr>
          <w:rFonts w:asciiTheme="minorHAnsi" w:eastAsiaTheme="minorEastAsia" w:hAnsiTheme="minorHAnsi" w:cstheme="minorBidi"/>
          <w:b w:val="0"/>
          <w:noProof/>
        </w:rPr>
        <w:tab/>
      </w:r>
      <w:r w:rsidRPr="00331D0F">
        <w:rPr>
          <w:rFonts w:ascii="Arial" w:hAnsi="Arial" w:cs="Arial"/>
          <w:noProof/>
          <w:color w:val="1F497D"/>
        </w:rPr>
        <w:t>Penali</w:t>
      </w:r>
      <w:r>
        <w:rPr>
          <w:noProof/>
        </w:rPr>
        <w:tab/>
      </w:r>
      <w:r>
        <w:rPr>
          <w:noProof/>
        </w:rPr>
        <w:fldChar w:fldCharType="begin"/>
      </w:r>
      <w:r>
        <w:rPr>
          <w:noProof/>
        </w:rPr>
        <w:instrText xml:space="preserve"> PAGEREF _Toc487108212 \h </w:instrText>
      </w:r>
      <w:r>
        <w:rPr>
          <w:noProof/>
        </w:rPr>
      </w:r>
      <w:r>
        <w:rPr>
          <w:noProof/>
        </w:rPr>
        <w:fldChar w:fldCharType="separate"/>
      </w:r>
      <w:r>
        <w:rPr>
          <w:noProof/>
        </w:rPr>
        <w:t>8</w:t>
      </w:r>
      <w:r>
        <w:rPr>
          <w:noProof/>
        </w:rPr>
        <w:fldChar w:fldCharType="end"/>
      </w:r>
    </w:p>
    <w:p w14:paraId="42ECD203" w14:textId="77777777" w:rsidR="0014360B" w:rsidRDefault="0014360B">
      <w:pPr>
        <w:pStyle w:val="Sommario1"/>
        <w:tabs>
          <w:tab w:val="left" w:pos="880"/>
        </w:tabs>
        <w:rPr>
          <w:rFonts w:asciiTheme="minorHAnsi" w:eastAsiaTheme="minorEastAsia" w:hAnsiTheme="minorHAnsi" w:cstheme="minorBidi"/>
          <w:b w:val="0"/>
          <w:noProof/>
        </w:rPr>
      </w:pPr>
      <w:r w:rsidRPr="00331D0F">
        <w:rPr>
          <w:rFonts w:ascii="Arial" w:hAnsi="Arial" w:cs="Arial"/>
          <w:noProof/>
          <w:color w:val="1F497D"/>
        </w:rPr>
        <w:t>13.1.</w:t>
      </w:r>
      <w:r>
        <w:rPr>
          <w:rFonts w:asciiTheme="minorHAnsi" w:eastAsiaTheme="minorEastAsia" w:hAnsiTheme="minorHAnsi" w:cstheme="minorBidi"/>
          <w:b w:val="0"/>
          <w:noProof/>
        </w:rPr>
        <w:tab/>
      </w:r>
      <w:r w:rsidRPr="00331D0F">
        <w:rPr>
          <w:rFonts w:ascii="Arial" w:hAnsi="Arial" w:cs="Arial"/>
          <w:noProof/>
          <w:color w:val="1F497D"/>
        </w:rPr>
        <w:t>Penale per ritardi nella consegna</w:t>
      </w:r>
      <w:r>
        <w:rPr>
          <w:noProof/>
        </w:rPr>
        <w:tab/>
      </w:r>
      <w:r>
        <w:rPr>
          <w:noProof/>
        </w:rPr>
        <w:fldChar w:fldCharType="begin"/>
      </w:r>
      <w:r>
        <w:rPr>
          <w:noProof/>
        </w:rPr>
        <w:instrText xml:space="preserve"> PAGEREF _Toc487108213 \h </w:instrText>
      </w:r>
      <w:r>
        <w:rPr>
          <w:noProof/>
        </w:rPr>
      </w:r>
      <w:r>
        <w:rPr>
          <w:noProof/>
        </w:rPr>
        <w:fldChar w:fldCharType="separate"/>
      </w:r>
      <w:r>
        <w:rPr>
          <w:noProof/>
        </w:rPr>
        <w:t>8</w:t>
      </w:r>
      <w:r>
        <w:rPr>
          <w:noProof/>
        </w:rPr>
        <w:fldChar w:fldCharType="end"/>
      </w:r>
    </w:p>
    <w:p w14:paraId="1241A624" w14:textId="77777777" w:rsidR="0014360B" w:rsidRDefault="0014360B">
      <w:pPr>
        <w:pStyle w:val="Sommario1"/>
        <w:tabs>
          <w:tab w:val="left" w:pos="880"/>
        </w:tabs>
        <w:rPr>
          <w:rFonts w:asciiTheme="minorHAnsi" w:eastAsiaTheme="minorEastAsia" w:hAnsiTheme="minorHAnsi" w:cstheme="minorBidi"/>
          <w:b w:val="0"/>
          <w:noProof/>
        </w:rPr>
      </w:pPr>
      <w:r w:rsidRPr="00331D0F">
        <w:rPr>
          <w:rFonts w:ascii="Arial" w:hAnsi="Arial" w:cs="Arial"/>
          <w:noProof/>
          <w:color w:val="1F497D"/>
        </w:rPr>
        <w:t>13.2.</w:t>
      </w:r>
      <w:r>
        <w:rPr>
          <w:rFonts w:asciiTheme="minorHAnsi" w:eastAsiaTheme="minorEastAsia" w:hAnsiTheme="minorHAnsi" w:cstheme="minorBidi"/>
          <w:b w:val="0"/>
          <w:noProof/>
        </w:rPr>
        <w:tab/>
      </w:r>
      <w:r w:rsidRPr="00331D0F">
        <w:rPr>
          <w:rFonts w:ascii="Arial" w:hAnsi="Arial" w:cs="Arial"/>
          <w:noProof/>
          <w:color w:val="1F497D"/>
        </w:rPr>
        <w:t>Penale per mancata assistenza</w:t>
      </w:r>
      <w:r>
        <w:rPr>
          <w:noProof/>
        </w:rPr>
        <w:tab/>
      </w:r>
      <w:r>
        <w:rPr>
          <w:noProof/>
        </w:rPr>
        <w:fldChar w:fldCharType="begin"/>
      </w:r>
      <w:r>
        <w:rPr>
          <w:noProof/>
        </w:rPr>
        <w:instrText xml:space="preserve"> PAGEREF _Toc487108214 \h </w:instrText>
      </w:r>
      <w:r>
        <w:rPr>
          <w:noProof/>
        </w:rPr>
      </w:r>
      <w:r>
        <w:rPr>
          <w:noProof/>
        </w:rPr>
        <w:fldChar w:fldCharType="separate"/>
      </w:r>
      <w:r>
        <w:rPr>
          <w:noProof/>
        </w:rPr>
        <w:t>8</w:t>
      </w:r>
      <w:r>
        <w:rPr>
          <w:noProof/>
        </w:rPr>
        <w:fldChar w:fldCharType="end"/>
      </w:r>
    </w:p>
    <w:p w14:paraId="7B8F7FE0" w14:textId="77777777" w:rsidR="0014360B" w:rsidRDefault="0014360B">
      <w:pPr>
        <w:pStyle w:val="Sommario1"/>
        <w:tabs>
          <w:tab w:val="left" w:pos="880"/>
        </w:tabs>
        <w:rPr>
          <w:rFonts w:asciiTheme="minorHAnsi" w:eastAsiaTheme="minorEastAsia" w:hAnsiTheme="minorHAnsi" w:cstheme="minorBidi"/>
          <w:b w:val="0"/>
          <w:noProof/>
        </w:rPr>
      </w:pPr>
      <w:r w:rsidRPr="00331D0F">
        <w:rPr>
          <w:rFonts w:ascii="Arial" w:hAnsi="Arial" w:cs="Arial"/>
          <w:noProof/>
          <w:color w:val="1F497D"/>
        </w:rPr>
        <w:t>13.3.</w:t>
      </w:r>
      <w:r>
        <w:rPr>
          <w:rFonts w:asciiTheme="minorHAnsi" w:eastAsiaTheme="minorEastAsia" w:hAnsiTheme="minorHAnsi" w:cstheme="minorBidi"/>
          <w:b w:val="0"/>
          <w:noProof/>
        </w:rPr>
        <w:tab/>
      </w:r>
      <w:r w:rsidRPr="00331D0F">
        <w:rPr>
          <w:rFonts w:ascii="Arial" w:hAnsi="Arial" w:cs="Arial"/>
          <w:noProof/>
          <w:color w:val="1F497D"/>
        </w:rPr>
        <w:t>Penali per altre inadempienze</w:t>
      </w:r>
      <w:r>
        <w:rPr>
          <w:noProof/>
        </w:rPr>
        <w:tab/>
      </w:r>
      <w:r>
        <w:rPr>
          <w:noProof/>
        </w:rPr>
        <w:fldChar w:fldCharType="begin"/>
      </w:r>
      <w:r>
        <w:rPr>
          <w:noProof/>
        </w:rPr>
        <w:instrText xml:space="preserve"> PAGEREF _Toc487108215 \h </w:instrText>
      </w:r>
      <w:r>
        <w:rPr>
          <w:noProof/>
        </w:rPr>
      </w:r>
      <w:r>
        <w:rPr>
          <w:noProof/>
        </w:rPr>
        <w:fldChar w:fldCharType="separate"/>
      </w:r>
      <w:r>
        <w:rPr>
          <w:noProof/>
        </w:rPr>
        <w:t>8</w:t>
      </w:r>
      <w:r>
        <w:rPr>
          <w:noProof/>
        </w:rPr>
        <w:fldChar w:fldCharType="end"/>
      </w:r>
    </w:p>
    <w:p w14:paraId="4B29BB8C" w14:textId="77777777" w:rsidR="0014360B" w:rsidRDefault="0014360B">
      <w:pPr>
        <w:pStyle w:val="Sommario1"/>
        <w:tabs>
          <w:tab w:val="left" w:pos="880"/>
        </w:tabs>
        <w:rPr>
          <w:rFonts w:asciiTheme="minorHAnsi" w:eastAsiaTheme="minorEastAsia" w:hAnsiTheme="minorHAnsi" w:cstheme="minorBidi"/>
          <w:b w:val="0"/>
          <w:noProof/>
        </w:rPr>
      </w:pPr>
      <w:r w:rsidRPr="00331D0F">
        <w:rPr>
          <w:rFonts w:ascii="Arial" w:hAnsi="Arial" w:cs="Arial"/>
          <w:noProof/>
          <w:color w:val="1F497D"/>
        </w:rPr>
        <w:t>13.4.</w:t>
      </w:r>
      <w:r>
        <w:rPr>
          <w:rFonts w:asciiTheme="minorHAnsi" w:eastAsiaTheme="minorEastAsia" w:hAnsiTheme="minorHAnsi" w:cstheme="minorBidi"/>
          <w:b w:val="0"/>
          <w:noProof/>
        </w:rPr>
        <w:tab/>
      </w:r>
      <w:r w:rsidRPr="00331D0F">
        <w:rPr>
          <w:rFonts w:ascii="Arial" w:hAnsi="Arial" w:cs="Arial"/>
          <w:noProof/>
          <w:color w:val="1F497D"/>
        </w:rPr>
        <w:t>Modalità di contestazione delle penalità</w:t>
      </w:r>
      <w:r>
        <w:rPr>
          <w:noProof/>
        </w:rPr>
        <w:tab/>
      </w:r>
      <w:r>
        <w:rPr>
          <w:noProof/>
        </w:rPr>
        <w:fldChar w:fldCharType="begin"/>
      </w:r>
      <w:r>
        <w:rPr>
          <w:noProof/>
        </w:rPr>
        <w:instrText xml:space="preserve"> PAGEREF _Toc487108216 \h </w:instrText>
      </w:r>
      <w:r>
        <w:rPr>
          <w:noProof/>
        </w:rPr>
      </w:r>
      <w:r>
        <w:rPr>
          <w:noProof/>
        </w:rPr>
        <w:fldChar w:fldCharType="separate"/>
      </w:r>
      <w:r>
        <w:rPr>
          <w:noProof/>
        </w:rPr>
        <w:t>8</w:t>
      </w:r>
      <w:r>
        <w:rPr>
          <w:noProof/>
        </w:rPr>
        <w:fldChar w:fldCharType="end"/>
      </w:r>
    </w:p>
    <w:p w14:paraId="1B0CB76A"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14.</w:t>
      </w:r>
      <w:r>
        <w:rPr>
          <w:rFonts w:asciiTheme="minorHAnsi" w:eastAsiaTheme="minorEastAsia" w:hAnsiTheme="minorHAnsi" w:cstheme="minorBidi"/>
          <w:b w:val="0"/>
          <w:noProof/>
        </w:rPr>
        <w:tab/>
      </w:r>
      <w:r w:rsidRPr="00331D0F">
        <w:rPr>
          <w:rFonts w:ascii="Arial" w:hAnsi="Arial" w:cs="Arial"/>
          <w:noProof/>
          <w:color w:val="1F497D"/>
        </w:rPr>
        <w:t>Fatturazione e pagamenti</w:t>
      </w:r>
      <w:r>
        <w:rPr>
          <w:noProof/>
        </w:rPr>
        <w:tab/>
      </w:r>
      <w:r>
        <w:rPr>
          <w:noProof/>
        </w:rPr>
        <w:fldChar w:fldCharType="begin"/>
      </w:r>
      <w:r>
        <w:rPr>
          <w:noProof/>
        </w:rPr>
        <w:instrText xml:space="preserve"> PAGEREF _Toc487108217 \h </w:instrText>
      </w:r>
      <w:r>
        <w:rPr>
          <w:noProof/>
        </w:rPr>
      </w:r>
      <w:r>
        <w:rPr>
          <w:noProof/>
        </w:rPr>
        <w:fldChar w:fldCharType="separate"/>
      </w:r>
      <w:r>
        <w:rPr>
          <w:noProof/>
        </w:rPr>
        <w:t>9</w:t>
      </w:r>
      <w:r>
        <w:rPr>
          <w:noProof/>
        </w:rPr>
        <w:fldChar w:fldCharType="end"/>
      </w:r>
    </w:p>
    <w:p w14:paraId="51E510E8"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15.</w:t>
      </w:r>
      <w:r>
        <w:rPr>
          <w:rFonts w:asciiTheme="minorHAnsi" w:eastAsiaTheme="minorEastAsia" w:hAnsiTheme="minorHAnsi" w:cstheme="minorBidi"/>
          <w:b w:val="0"/>
          <w:noProof/>
        </w:rPr>
        <w:tab/>
      </w:r>
      <w:r w:rsidRPr="00331D0F">
        <w:rPr>
          <w:rFonts w:ascii="Arial" w:hAnsi="Arial" w:cs="Arial"/>
          <w:noProof/>
          <w:color w:val="1F497D"/>
        </w:rPr>
        <w:t>Oneri ed obblighi del fornitore e diritti di coni servizi</w:t>
      </w:r>
      <w:r>
        <w:rPr>
          <w:noProof/>
        </w:rPr>
        <w:tab/>
      </w:r>
      <w:r>
        <w:rPr>
          <w:noProof/>
        </w:rPr>
        <w:fldChar w:fldCharType="begin"/>
      </w:r>
      <w:r>
        <w:rPr>
          <w:noProof/>
        </w:rPr>
        <w:instrText xml:space="preserve"> PAGEREF _Toc487108218 \h </w:instrText>
      </w:r>
      <w:r>
        <w:rPr>
          <w:noProof/>
        </w:rPr>
      </w:r>
      <w:r>
        <w:rPr>
          <w:noProof/>
        </w:rPr>
        <w:fldChar w:fldCharType="separate"/>
      </w:r>
      <w:r>
        <w:rPr>
          <w:noProof/>
        </w:rPr>
        <w:t>10</w:t>
      </w:r>
      <w:r>
        <w:rPr>
          <w:noProof/>
        </w:rPr>
        <w:fldChar w:fldCharType="end"/>
      </w:r>
    </w:p>
    <w:p w14:paraId="5BC68559"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16.</w:t>
      </w:r>
      <w:r>
        <w:rPr>
          <w:rFonts w:asciiTheme="minorHAnsi" w:eastAsiaTheme="minorEastAsia" w:hAnsiTheme="minorHAnsi" w:cstheme="minorBidi"/>
          <w:b w:val="0"/>
          <w:noProof/>
        </w:rPr>
        <w:tab/>
      </w:r>
      <w:r w:rsidRPr="00331D0F">
        <w:rPr>
          <w:rFonts w:ascii="Arial" w:hAnsi="Arial" w:cs="Arial"/>
          <w:noProof/>
          <w:color w:val="1F497D"/>
        </w:rPr>
        <w:t>Obblighi di riservatezza</w:t>
      </w:r>
      <w:r>
        <w:rPr>
          <w:noProof/>
        </w:rPr>
        <w:tab/>
      </w:r>
      <w:r>
        <w:rPr>
          <w:noProof/>
        </w:rPr>
        <w:fldChar w:fldCharType="begin"/>
      </w:r>
      <w:r>
        <w:rPr>
          <w:noProof/>
        </w:rPr>
        <w:instrText xml:space="preserve"> PAGEREF _Toc487108219 \h </w:instrText>
      </w:r>
      <w:r>
        <w:rPr>
          <w:noProof/>
        </w:rPr>
      </w:r>
      <w:r>
        <w:rPr>
          <w:noProof/>
        </w:rPr>
        <w:fldChar w:fldCharType="separate"/>
      </w:r>
      <w:r>
        <w:rPr>
          <w:noProof/>
        </w:rPr>
        <w:t>10</w:t>
      </w:r>
      <w:r>
        <w:rPr>
          <w:noProof/>
        </w:rPr>
        <w:fldChar w:fldCharType="end"/>
      </w:r>
    </w:p>
    <w:p w14:paraId="69F684D7"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17.</w:t>
      </w:r>
      <w:r>
        <w:rPr>
          <w:rFonts w:asciiTheme="minorHAnsi" w:eastAsiaTheme="minorEastAsia" w:hAnsiTheme="minorHAnsi" w:cstheme="minorBidi"/>
          <w:b w:val="0"/>
          <w:noProof/>
        </w:rPr>
        <w:tab/>
      </w:r>
      <w:r w:rsidRPr="00331D0F">
        <w:rPr>
          <w:rFonts w:ascii="Arial" w:hAnsi="Arial" w:cs="Arial"/>
          <w:noProof/>
          <w:color w:val="1F497D"/>
        </w:rPr>
        <w:t>Recesso</w:t>
      </w:r>
      <w:r>
        <w:rPr>
          <w:noProof/>
        </w:rPr>
        <w:tab/>
      </w:r>
      <w:r>
        <w:rPr>
          <w:noProof/>
        </w:rPr>
        <w:fldChar w:fldCharType="begin"/>
      </w:r>
      <w:r>
        <w:rPr>
          <w:noProof/>
        </w:rPr>
        <w:instrText xml:space="preserve"> PAGEREF _Toc487108220 \h </w:instrText>
      </w:r>
      <w:r>
        <w:rPr>
          <w:noProof/>
        </w:rPr>
      </w:r>
      <w:r>
        <w:rPr>
          <w:noProof/>
        </w:rPr>
        <w:fldChar w:fldCharType="separate"/>
      </w:r>
      <w:r>
        <w:rPr>
          <w:noProof/>
        </w:rPr>
        <w:t>11</w:t>
      </w:r>
      <w:r>
        <w:rPr>
          <w:noProof/>
        </w:rPr>
        <w:fldChar w:fldCharType="end"/>
      </w:r>
    </w:p>
    <w:p w14:paraId="31532052"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18.</w:t>
      </w:r>
      <w:r>
        <w:rPr>
          <w:rFonts w:asciiTheme="minorHAnsi" w:eastAsiaTheme="minorEastAsia" w:hAnsiTheme="minorHAnsi" w:cstheme="minorBidi"/>
          <w:b w:val="0"/>
          <w:noProof/>
        </w:rPr>
        <w:tab/>
      </w:r>
      <w:r w:rsidRPr="00331D0F">
        <w:rPr>
          <w:rFonts w:ascii="Arial" w:hAnsi="Arial" w:cs="Arial"/>
          <w:noProof/>
          <w:color w:val="1F497D"/>
        </w:rPr>
        <w:t>Risoluzione del contratto</w:t>
      </w:r>
      <w:r>
        <w:rPr>
          <w:noProof/>
        </w:rPr>
        <w:tab/>
      </w:r>
      <w:r>
        <w:rPr>
          <w:noProof/>
        </w:rPr>
        <w:fldChar w:fldCharType="begin"/>
      </w:r>
      <w:r>
        <w:rPr>
          <w:noProof/>
        </w:rPr>
        <w:instrText xml:space="preserve"> PAGEREF _Toc487108221 \h </w:instrText>
      </w:r>
      <w:r>
        <w:rPr>
          <w:noProof/>
        </w:rPr>
      </w:r>
      <w:r>
        <w:rPr>
          <w:noProof/>
        </w:rPr>
        <w:fldChar w:fldCharType="separate"/>
      </w:r>
      <w:r>
        <w:rPr>
          <w:noProof/>
        </w:rPr>
        <w:t>11</w:t>
      </w:r>
      <w:r>
        <w:rPr>
          <w:noProof/>
        </w:rPr>
        <w:fldChar w:fldCharType="end"/>
      </w:r>
    </w:p>
    <w:p w14:paraId="5D0BB910"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19.</w:t>
      </w:r>
      <w:r>
        <w:rPr>
          <w:rFonts w:asciiTheme="minorHAnsi" w:eastAsiaTheme="minorEastAsia" w:hAnsiTheme="minorHAnsi" w:cstheme="minorBidi"/>
          <w:b w:val="0"/>
          <w:noProof/>
        </w:rPr>
        <w:tab/>
      </w:r>
      <w:r w:rsidRPr="00331D0F">
        <w:rPr>
          <w:rFonts w:ascii="Arial" w:hAnsi="Arial" w:cs="Arial"/>
          <w:noProof/>
          <w:color w:val="1F497D"/>
        </w:rPr>
        <w:t>Divieto di cessione del contratto</w:t>
      </w:r>
      <w:r>
        <w:rPr>
          <w:noProof/>
        </w:rPr>
        <w:tab/>
      </w:r>
      <w:r>
        <w:rPr>
          <w:noProof/>
        </w:rPr>
        <w:fldChar w:fldCharType="begin"/>
      </w:r>
      <w:r>
        <w:rPr>
          <w:noProof/>
        </w:rPr>
        <w:instrText xml:space="preserve"> PAGEREF _Toc487108222 \h </w:instrText>
      </w:r>
      <w:r>
        <w:rPr>
          <w:noProof/>
        </w:rPr>
      </w:r>
      <w:r>
        <w:rPr>
          <w:noProof/>
        </w:rPr>
        <w:fldChar w:fldCharType="separate"/>
      </w:r>
      <w:r>
        <w:rPr>
          <w:noProof/>
        </w:rPr>
        <w:t>12</w:t>
      </w:r>
      <w:r>
        <w:rPr>
          <w:noProof/>
        </w:rPr>
        <w:fldChar w:fldCharType="end"/>
      </w:r>
    </w:p>
    <w:p w14:paraId="25C77B66"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20.</w:t>
      </w:r>
      <w:r>
        <w:rPr>
          <w:rFonts w:asciiTheme="minorHAnsi" w:eastAsiaTheme="minorEastAsia" w:hAnsiTheme="minorHAnsi" w:cstheme="minorBidi"/>
          <w:b w:val="0"/>
          <w:noProof/>
        </w:rPr>
        <w:tab/>
      </w:r>
      <w:r w:rsidRPr="00331D0F">
        <w:rPr>
          <w:rFonts w:ascii="Arial" w:hAnsi="Arial" w:cs="Arial"/>
          <w:noProof/>
          <w:color w:val="1F497D"/>
        </w:rPr>
        <w:t>Garanzie sull’adempimento totale o parziale</w:t>
      </w:r>
      <w:r>
        <w:rPr>
          <w:noProof/>
        </w:rPr>
        <w:tab/>
      </w:r>
      <w:r>
        <w:rPr>
          <w:noProof/>
        </w:rPr>
        <w:fldChar w:fldCharType="begin"/>
      </w:r>
      <w:r>
        <w:rPr>
          <w:noProof/>
        </w:rPr>
        <w:instrText xml:space="preserve"> PAGEREF _Toc487108223 \h </w:instrText>
      </w:r>
      <w:r>
        <w:rPr>
          <w:noProof/>
        </w:rPr>
      </w:r>
      <w:r>
        <w:rPr>
          <w:noProof/>
        </w:rPr>
        <w:fldChar w:fldCharType="separate"/>
      </w:r>
      <w:r>
        <w:rPr>
          <w:noProof/>
        </w:rPr>
        <w:t>12</w:t>
      </w:r>
      <w:r>
        <w:rPr>
          <w:noProof/>
        </w:rPr>
        <w:fldChar w:fldCharType="end"/>
      </w:r>
    </w:p>
    <w:p w14:paraId="70D5B0B3"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21.</w:t>
      </w:r>
      <w:r>
        <w:rPr>
          <w:rFonts w:asciiTheme="minorHAnsi" w:eastAsiaTheme="minorEastAsia" w:hAnsiTheme="minorHAnsi" w:cstheme="minorBidi"/>
          <w:b w:val="0"/>
          <w:noProof/>
        </w:rPr>
        <w:tab/>
      </w:r>
      <w:r w:rsidRPr="00331D0F">
        <w:rPr>
          <w:rFonts w:ascii="Arial" w:hAnsi="Arial" w:cs="Arial"/>
          <w:noProof/>
          <w:color w:val="1F497D"/>
        </w:rPr>
        <w:t>Codice etico e modello organizzativo</w:t>
      </w:r>
      <w:r>
        <w:rPr>
          <w:noProof/>
        </w:rPr>
        <w:tab/>
      </w:r>
      <w:r>
        <w:rPr>
          <w:noProof/>
        </w:rPr>
        <w:fldChar w:fldCharType="begin"/>
      </w:r>
      <w:r>
        <w:rPr>
          <w:noProof/>
        </w:rPr>
        <w:instrText xml:space="preserve"> PAGEREF _Toc487108224 \h </w:instrText>
      </w:r>
      <w:r>
        <w:rPr>
          <w:noProof/>
        </w:rPr>
      </w:r>
      <w:r>
        <w:rPr>
          <w:noProof/>
        </w:rPr>
        <w:fldChar w:fldCharType="separate"/>
      </w:r>
      <w:r>
        <w:rPr>
          <w:noProof/>
        </w:rPr>
        <w:t>13</w:t>
      </w:r>
      <w:r>
        <w:rPr>
          <w:noProof/>
        </w:rPr>
        <w:fldChar w:fldCharType="end"/>
      </w:r>
    </w:p>
    <w:p w14:paraId="50E8A927"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22.</w:t>
      </w:r>
      <w:r>
        <w:rPr>
          <w:rFonts w:asciiTheme="minorHAnsi" w:eastAsiaTheme="minorEastAsia" w:hAnsiTheme="minorHAnsi" w:cstheme="minorBidi"/>
          <w:b w:val="0"/>
          <w:noProof/>
        </w:rPr>
        <w:tab/>
      </w:r>
      <w:r w:rsidRPr="00331D0F">
        <w:rPr>
          <w:rFonts w:ascii="Arial" w:hAnsi="Arial" w:cs="Arial"/>
          <w:noProof/>
          <w:color w:val="1F497D"/>
        </w:rPr>
        <w:t>Oneri e tasse</w:t>
      </w:r>
      <w:r>
        <w:rPr>
          <w:noProof/>
        </w:rPr>
        <w:tab/>
      </w:r>
      <w:r>
        <w:rPr>
          <w:noProof/>
        </w:rPr>
        <w:fldChar w:fldCharType="begin"/>
      </w:r>
      <w:r>
        <w:rPr>
          <w:noProof/>
        </w:rPr>
        <w:instrText xml:space="preserve"> PAGEREF _Toc487108225 \h </w:instrText>
      </w:r>
      <w:r>
        <w:rPr>
          <w:noProof/>
        </w:rPr>
      </w:r>
      <w:r>
        <w:rPr>
          <w:noProof/>
        </w:rPr>
        <w:fldChar w:fldCharType="separate"/>
      </w:r>
      <w:r>
        <w:rPr>
          <w:noProof/>
        </w:rPr>
        <w:t>13</w:t>
      </w:r>
      <w:r>
        <w:rPr>
          <w:noProof/>
        </w:rPr>
        <w:fldChar w:fldCharType="end"/>
      </w:r>
    </w:p>
    <w:p w14:paraId="08AE2D31"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23.</w:t>
      </w:r>
      <w:r>
        <w:rPr>
          <w:rFonts w:asciiTheme="minorHAnsi" w:eastAsiaTheme="minorEastAsia" w:hAnsiTheme="minorHAnsi" w:cstheme="minorBidi"/>
          <w:b w:val="0"/>
          <w:noProof/>
        </w:rPr>
        <w:tab/>
      </w:r>
      <w:r w:rsidRPr="00331D0F">
        <w:rPr>
          <w:rFonts w:ascii="Arial" w:hAnsi="Arial" w:cs="Arial"/>
          <w:noProof/>
          <w:color w:val="1F497D"/>
        </w:rPr>
        <w:t>Foro competente e domicilio del fornitore</w:t>
      </w:r>
      <w:r>
        <w:rPr>
          <w:noProof/>
        </w:rPr>
        <w:tab/>
      </w:r>
      <w:r>
        <w:rPr>
          <w:noProof/>
        </w:rPr>
        <w:fldChar w:fldCharType="begin"/>
      </w:r>
      <w:r>
        <w:rPr>
          <w:noProof/>
        </w:rPr>
        <w:instrText xml:space="preserve"> PAGEREF _Toc487108226 \h </w:instrText>
      </w:r>
      <w:r>
        <w:rPr>
          <w:noProof/>
        </w:rPr>
      </w:r>
      <w:r>
        <w:rPr>
          <w:noProof/>
        </w:rPr>
        <w:fldChar w:fldCharType="separate"/>
      </w:r>
      <w:r>
        <w:rPr>
          <w:noProof/>
        </w:rPr>
        <w:t>13</w:t>
      </w:r>
      <w:r>
        <w:rPr>
          <w:noProof/>
        </w:rPr>
        <w:fldChar w:fldCharType="end"/>
      </w:r>
    </w:p>
    <w:p w14:paraId="1D08531F"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24.</w:t>
      </w:r>
      <w:r>
        <w:rPr>
          <w:rFonts w:asciiTheme="minorHAnsi" w:eastAsiaTheme="minorEastAsia" w:hAnsiTheme="minorHAnsi" w:cstheme="minorBidi"/>
          <w:b w:val="0"/>
          <w:noProof/>
        </w:rPr>
        <w:tab/>
      </w:r>
      <w:r w:rsidRPr="00331D0F">
        <w:rPr>
          <w:rFonts w:ascii="Arial" w:hAnsi="Arial" w:cs="Arial"/>
          <w:noProof/>
          <w:color w:val="1F497D"/>
        </w:rPr>
        <w:t>Tutela della privacy e trattamento dei dati personali</w:t>
      </w:r>
      <w:r>
        <w:rPr>
          <w:noProof/>
        </w:rPr>
        <w:tab/>
      </w:r>
      <w:r>
        <w:rPr>
          <w:noProof/>
        </w:rPr>
        <w:fldChar w:fldCharType="begin"/>
      </w:r>
      <w:r>
        <w:rPr>
          <w:noProof/>
        </w:rPr>
        <w:instrText xml:space="preserve"> PAGEREF _Toc487108227 \h </w:instrText>
      </w:r>
      <w:r>
        <w:rPr>
          <w:noProof/>
        </w:rPr>
      </w:r>
      <w:r>
        <w:rPr>
          <w:noProof/>
        </w:rPr>
        <w:fldChar w:fldCharType="separate"/>
      </w:r>
      <w:r>
        <w:rPr>
          <w:noProof/>
        </w:rPr>
        <w:t>14</w:t>
      </w:r>
      <w:r>
        <w:rPr>
          <w:noProof/>
        </w:rPr>
        <w:fldChar w:fldCharType="end"/>
      </w:r>
    </w:p>
    <w:p w14:paraId="63698714" w14:textId="77777777" w:rsidR="0014360B" w:rsidRDefault="0014360B">
      <w:pPr>
        <w:pStyle w:val="Sommario1"/>
        <w:rPr>
          <w:rFonts w:asciiTheme="minorHAnsi" w:eastAsiaTheme="minorEastAsia" w:hAnsiTheme="minorHAnsi" w:cstheme="minorBidi"/>
          <w:b w:val="0"/>
          <w:noProof/>
        </w:rPr>
      </w:pPr>
      <w:r w:rsidRPr="00331D0F">
        <w:rPr>
          <w:rFonts w:ascii="Arial" w:hAnsi="Arial" w:cs="Arial"/>
          <w:noProof/>
          <w:color w:val="1F497D" w:themeColor="text2"/>
        </w:rPr>
        <w:t>25.</w:t>
      </w:r>
      <w:r>
        <w:rPr>
          <w:rFonts w:asciiTheme="minorHAnsi" w:eastAsiaTheme="minorEastAsia" w:hAnsiTheme="minorHAnsi" w:cstheme="minorBidi"/>
          <w:b w:val="0"/>
          <w:noProof/>
        </w:rPr>
        <w:tab/>
      </w:r>
      <w:r w:rsidRPr="00331D0F">
        <w:rPr>
          <w:rFonts w:ascii="Arial" w:hAnsi="Arial" w:cs="Arial"/>
          <w:noProof/>
          <w:color w:val="1F497D"/>
        </w:rPr>
        <w:t>Ulteriori note</w:t>
      </w:r>
      <w:r>
        <w:rPr>
          <w:noProof/>
        </w:rPr>
        <w:tab/>
      </w:r>
      <w:r>
        <w:rPr>
          <w:noProof/>
        </w:rPr>
        <w:fldChar w:fldCharType="begin"/>
      </w:r>
      <w:r>
        <w:rPr>
          <w:noProof/>
        </w:rPr>
        <w:instrText xml:space="preserve"> PAGEREF _Toc487108228 \h </w:instrText>
      </w:r>
      <w:r>
        <w:rPr>
          <w:noProof/>
        </w:rPr>
      </w:r>
      <w:r>
        <w:rPr>
          <w:noProof/>
        </w:rPr>
        <w:fldChar w:fldCharType="separate"/>
      </w:r>
      <w:r>
        <w:rPr>
          <w:noProof/>
        </w:rPr>
        <w:t>14</w:t>
      </w:r>
      <w:r>
        <w:rPr>
          <w:noProof/>
        </w:rPr>
        <w:fldChar w:fldCharType="end"/>
      </w:r>
    </w:p>
    <w:p w14:paraId="3AF562FC" w14:textId="77777777" w:rsidR="00C708BA" w:rsidRPr="003811FD" w:rsidRDefault="005358FF" w:rsidP="00770CBE">
      <w:pPr>
        <w:tabs>
          <w:tab w:val="right" w:leader="dot" w:pos="9214"/>
          <w:tab w:val="right" w:leader="dot" w:pos="9781"/>
        </w:tabs>
        <w:autoSpaceDE w:val="0"/>
        <w:autoSpaceDN w:val="0"/>
        <w:adjustRightInd w:val="0"/>
        <w:spacing w:before="120" w:after="0" w:line="240" w:lineRule="auto"/>
        <w:rPr>
          <w:rFonts w:ascii="Arial" w:hAnsi="Arial" w:cs="Arial"/>
          <w:bCs/>
          <w:i/>
          <w:color w:val="365F91"/>
          <w:sz w:val="19"/>
          <w:szCs w:val="19"/>
          <w:lang w:eastAsia="it-IT"/>
        </w:rPr>
      </w:pPr>
      <w:r w:rsidRPr="003811FD">
        <w:rPr>
          <w:rFonts w:ascii="Arial" w:hAnsi="Arial" w:cs="Arial"/>
          <w:bCs/>
          <w:i/>
          <w:sz w:val="17"/>
          <w:szCs w:val="17"/>
          <w:lang w:eastAsia="it-IT"/>
        </w:rPr>
        <w:fldChar w:fldCharType="end"/>
      </w:r>
    </w:p>
    <w:p w14:paraId="72E33CB4" w14:textId="77777777" w:rsidR="009A0633" w:rsidRPr="00FB1F4B" w:rsidRDefault="009A0633" w:rsidP="00770CBE">
      <w:pPr>
        <w:spacing w:before="120" w:after="0" w:line="240" w:lineRule="auto"/>
        <w:ind w:left="360"/>
        <w:outlineLvl w:val="0"/>
        <w:rPr>
          <w:rFonts w:ascii="Arial" w:hAnsi="Arial" w:cs="Arial"/>
          <w:b/>
          <w:color w:val="1F497D"/>
        </w:rPr>
      </w:pPr>
      <w:bookmarkStart w:id="1" w:name="bando"/>
    </w:p>
    <w:p w14:paraId="3CA51D6B" w14:textId="77777777" w:rsidR="005F6642" w:rsidRDefault="005F6642" w:rsidP="00770CBE">
      <w:pPr>
        <w:spacing w:before="120" w:after="0" w:line="240" w:lineRule="auto"/>
        <w:ind w:left="360"/>
        <w:outlineLvl w:val="0"/>
        <w:rPr>
          <w:rFonts w:ascii="Arial" w:hAnsi="Arial" w:cs="Arial"/>
          <w:b/>
          <w:color w:val="1F497D"/>
        </w:rPr>
      </w:pPr>
    </w:p>
    <w:p w14:paraId="34D219D7" w14:textId="77777777" w:rsidR="00AC4398" w:rsidRDefault="00AC4398" w:rsidP="00770CBE">
      <w:pPr>
        <w:spacing w:before="120" w:after="0" w:line="240" w:lineRule="auto"/>
        <w:ind w:left="360"/>
        <w:outlineLvl w:val="0"/>
        <w:rPr>
          <w:rFonts w:ascii="Arial" w:hAnsi="Arial" w:cs="Arial"/>
          <w:b/>
          <w:color w:val="1F497D"/>
        </w:rPr>
      </w:pPr>
    </w:p>
    <w:p w14:paraId="4FE15A7F" w14:textId="77777777" w:rsidR="00405E73" w:rsidRDefault="00405E73" w:rsidP="00405E73">
      <w:pPr>
        <w:spacing w:before="120" w:after="0" w:line="240" w:lineRule="auto"/>
        <w:outlineLvl w:val="0"/>
        <w:rPr>
          <w:rFonts w:ascii="Arial" w:hAnsi="Arial" w:cs="Arial"/>
          <w:b/>
          <w:color w:val="1F497D"/>
        </w:rPr>
      </w:pPr>
    </w:p>
    <w:p w14:paraId="4933D251" w14:textId="77777777" w:rsidR="003911FB" w:rsidRDefault="003911FB" w:rsidP="00405E73">
      <w:pPr>
        <w:spacing w:before="120" w:after="0" w:line="240" w:lineRule="auto"/>
        <w:outlineLvl w:val="0"/>
        <w:rPr>
          <w:rFonts w:ascii="Arial" w:hAnsi="Arial" w:cs="Arial"/>
          <w:b/>
          <w:color w:val="1F497D"/>
        </w:rPr>
      </w:pPr>
    </w:p>
    <w:p w14:paraId="32897310" w14:textId="77777777" w:rsidR="00621BFB" w:rsidRDefault="00621BFB" w:rsidP="00405E73">
      <w:pPr>
        <w:spacing w:before="120" w:after="0" w:line="240" w:lineRule="auto"/>
        <w:outlineLvl w:val="0"/>
        <w:rPr>
          <w:rFonts w:ascii="Arial" w:hAnsi="Arial" w:cs="Arial"/>
          <w:b/>
          <w:color w:val="1F497D"/>
        </w:rPr>
      </w:pPr>
    </w:p>
    <w:p w14:paraId="70A86283" w14:textId="77777777" w:rsidR="00621BFB" w:rsidRPr="00FB1F4B" w:rsidRDefault="00621BFB" w:rsidP="00405E73">
      <w:pPr>
        <w:spacing w:before="120" w:after="0" w:line="240" w:lineRule="auto"/>
        <w:outlineLvl w:val="0"/>
        <w:rPr>
          <w:rFonts w:ascii="Arial" w:hAnsi="Arial" w:cs="Arial"/>
          <w:b/>
          <w:color w:val="1F497D"/>
        </w:rPr>
      </w:pPr>
    </w:p>
    <w:p w14:paraId="05311D10" w14:textId="491C2F75" w:rsidR="006935F1" w:rsidRPr="00057A73" w:rsidRDefault="003811FD" w:rsidP="008C0BB5">
      <w:pPr>
        <w:numPr>
          <w:ilvl w:val="0"/>
          <w:numId w:val="2"/>
        </w:numPr>
        <w:spacing w:before="120" w:after="120" w:line="240" w:lineRule="auto"/>
        <w:ind w:left="357" w:hanging="357"/>
        <w:outlineLvl w:val="0"/>
        <w:rPr>
          <w:rFonts w:ascii="Arial" w:hAnsi="Arial" w:cs="Arial"/>
          <w:b/>
          <w:color w:val="1F497D"/>
        </w:rPr>
      </w:pPr>
      <w:bookmarkStart w:id="2" w:name="_Toc487108200"/>
      <w:r w:rsidRPr="00057A73">
        <w:rPr>
          <w:rFonts w:ascii="Arial" w:hAnsi="Arial" w:cs="Arial"/>
          <w:b/>
          <w:color w:val="1F497D"/>
        </w:rPr>
        <w:lastRenderedPageBreak/>
        <w:t>Premess</w:t>
      </w:r>
      <w:r w:rsidR="00C61BEE" w:rsidRPr="00057A73">
        <w:rPr>
          <w:rFonts w:ascii="Arial" w:hAnsi="Arial" w:cs="Arial"/>
          <w:b/>
          <w:color w:val="1F497D"/>
        </w:rPr>
        <w:t>e</w:t>
      </w:r>
      <w:bookmarkEnd w:id="2"/>
    </w:p>
    <w:p w14:paraId="529B9B77" w14:textId="04E400CB" w:rsidR="005F173B" w:rsidRPr="00057A73" w:rsidRDefault="005F173B" w:rsidP="008C0BB5">
      <w:pPr>
        <w:spacing w:before="120" w:after="120" w:line="240" w:lineRule="auto"/>
        <w:rPr>
          <w:rFonts w:ascii="Arial" w:hAnsi="Arial" w:cs="Arial"/>
        </w:rPr>
      </w:pPr>
      <w:r w:rsidRPr="00057A73">
        <w:rPr>
          <w:rFonts w:ascii="Arial" w:hAnsi="Arial" w:cs="Arial"/>
        </w:rPr>
        <w:t xml:space="preserve">Presso il </w:t>
      </w:r>
      <w:proofErr w:type="spellStart"/>
      <w:r w:rsidRPr="00057A73">
        <w:rPr>
          <w:rFonts w:ascii="Arial" w:hAnsi="Arial" w:cs="Arial"/>
        </w:rPr>
        <w:t>datacenter</w:t>
      </w:r>
      <w:proofErr w:type="spellEnd"/>
      <w:r w:rsidRPr="00057A73">
        <w:rPr>
          <w:rFonts w:ascii="Arial" w:hAnsi="Arial" w:cs="Arial"/>
        </w:rPr>
        <w:t xml:space="preserve"> del sito “Olimpico”</w:t>
      </w:r>
      <w:r w:rsidR="00C61BEE" w:rsidRPr="00057A73">
        <w:rPr>
          <w:rFonts w:ascii="Arial" w:hAnsi="Arial" w:cs="Arial"/>
        </w:rPr>
        <w:t xml:space="preserve"> del CONI</w:t>
      </w:r>
      <w:r w:rsidRPr="00057A73">
        <w:rPr>
          <w:rFonts w:ascii="Arial" w:hAnsi="Arial" w:cs="Arial"/>
        </w:rPr>
        <w:t>, sono ubicate le apparecchiature informatiche di esercizio per l’erogazione dei servizi di virtualizzazione (</w:t>
      </w:r>
      <w:proofErr w:type="spellStart"/>
      <w:r w:rsidRPr="00057A73">
        <w:rPr>
          <w:rFonts w:ascii="Arial" w:hAnsi="Arial" w:cs="Arial"/>
        </w:rPr>
        <w:t>VMware</w:t>
      </w:r>
      <w:proofErr w:type="spellEnd"/>
      <w:r w:rsidRPr="00057A73">
        <w:rPr>
          <w:rFonts w:ascii="Arial" w:hAnsi="Arial" w:cs="Arial"/>
        </w:rPr>
        <w:t xml:space="preserve">) ed archiviazione dati (File </w:t>
      </w:r>
      <w:proofErr w:type="spellStart"/>
      <w:r w:rsidRPr="00057A73">
        <w:rPr>
          <w:rFonts w:ascii="Arial" w:hAnsi="Arial" w:cs="Arial"/>
        </w:rPr>
        <w:t>Sharing</w:t>
      </w:r>
      <w:proofErr w:type="spellEnd"/>
      <w:r w:rsidRPr="00057A73">
        <w:rPr>
          <w:rFonts w:ascii="Arial" w:hAnsi="Arial" w:cs="Arial"/>
        </w:rPr>
        <w:t>).</w:t>
      </w:r>
    </w:p>
    <w:p w14:paraId="36A802DE" w14:textId="77777777" w:rsidR="005F173B" w:rsidRPr="00057A73" w:rsidRDefault="005F173B" w:rsidP="008C0BB5">
      <w:pPr>
        <w:spacing w:before="120" w:after="120" w:line="240" w:lineRule="auto"/>
        <w:rPr>
          <w:rFonts w:ascii="Arial" w:hAnsi="Arial" w:cs="Arial"/>
        </w:rPr>
      </w:pPr>
      <w:r w:rsidRPr="00057A73">
        <w:rPr>
          <w:rFonts w:ascii="Arial" w:hAnsi="Arial" w:cs="Arial"/>
        </w:rPr>
        <w:t xml:space="preserve">Questi servizi utilizzano come risorsa principale uno </w:t>
      </w:r>
      <w:proofErr w:type="spellStart"/>
      <w:r w:rsidRPr="00057A73">
        <w:rPr>
          <w:rFonts w:ascii="Arial" w:hAnsi="Arial" w:cs="Arial"/>
        </w:rPr>
        <w:t>storage</w:t>
      </w:r>
      <w:proofErr w:type="spellEnd"/>
      <w:r w:rsidRPr="00057A73">
        <w:rPr>
          <w:rFonts w:ascii="Arial" w:hAnsi="Arial" w:cs="Arial"/>
        </w:rPr>
        <w:t xml:space="preserve"> </w:t>
      </w:r>
      <w:proofErr w:type="spellStart"/>
      <w:r w:rsidRPr="00057A73">
        <w:rPr>
          <w:rFonts w:ascii="Arial" w:hAnsi="Arial" w:cs="Arial"/>
        </w:rPr>
        <w:t>NetApp</w:t>
      </w:r>
      <w:proofErr w:type="spellEnd"/>
      <w:r w:rsidRPr="00057A73">
        <w:rPr>
          <w:rFonts w:ascii="Arial" w:hAnsi="Arial" w:cs="Arial"/>
        </w:rPr>
        <w:t xml:space="preserve"> FAS2554 ad alta capacità di archiviazione (circa 30 TB di spazio complessivo disponibile) ma con performance di esecuzione limitate, dovuta alla tipologia di dischi rotativi installati (SATA Disk).</w:t>
      </w:r>
    </w:p>
    <w:p w14:paraId="3469C0E3" w14:textId="39FF0FF0" w:rsidR="005F173B" w:rsidRPr="00057A73" w:rsidRDefault="005F173B" w:rsidP="008C0BB5">
      <w:pPr>
        <w:spacing w:before="120" w:after="120" w:line="240" w:lineRule="auto"/>
        <w:rPr>
          <w:rFonts w:ascii="Arial" w:hAnsi="Arial" w:cs="Arial"/>
        </w:rPr>
      </w:pPr>
      <w:r w:rsidRPr="00057A73">
        <w:rPr>
          <w:rFonts w:ascii="Arial" w:hAnsi="Arial" w:cs="Arial"/>
        </w:rPr>
        <w:t xml:space="preserve">I dati archiviati sullo </w:t>
      </w:r>
      <w:proofErr w:type="spellStart"/>
      <w:r w:rsidRPr="00057A73">
        <w:rPr>
          <w:rFonts w:ascii="Arial" w:hAnsi="Arial" w:cs="Arial"/>
        </w:rPr>
        <w:t>storage</w:t>
      </w:r>
      <w:proofErr w:type="spellEnd"/>
      <w:r w:rsidRPr="00057A73">
        <w:rPr>
          <w:rFonts w:ascii="Arial" w:hAnsi="Arial" w:cs="Arial"/>
        </w:rPr>
        <w:t xml:space="preserve"> sono poi sincronizzati, per backup ed alta affidabilità, sul sito “Palazzo H” </w:t>
      </w:r>
      <w:r w:rsidR="00C61BEE" w:rsidRPr="00057A73">
        <w:rPr>
          <w:rFonts w:ascii="Arial" w:hAnsi="Arial" w:cs="Arial"/>
        </w:rPr>
        <w:t xml:space="preserve">del CONI </w:t>
      </w:r>
      <w:r w:rsidRPr="00057A73">
        <w:rPr>
          <w:rFonts w:ascii="Arial" w:hAnsi="Arial" w:cs="Arial"/>
        </w:rPr>
        <w:t xml:space="preserve">dove è presente uno </w:t>
      </w:r>
      <w:proofErr w:type="spellStart"/>
      <w:r w:rsidRPr="00057A73">
        <w:rPr>
          <w:rFonts w:ascii="Arial" w:hAnsi="Arial" w:cs="Arial"/>
        </w:rPr>
        <w:t>storage</w:t>
      </w:r>
      <w:proofErr w:type="spellEnd"/>
      <w:r w:rsidRPr="00057A73">
        <w:rPr>
          <w:rFonts w:ascii="Arial" w:hAnsi="Arial" w:cs="Arial"/>
        </w:rPr>
        <w:t xml:space="preserve"> gemello.</w:t>
      </w:r>
    </w:p>
    <w:p w14:paraId="71E78947" w14:textId="1F5EA088" w:rsidR="00774173" w:rsidRPr="00057A73" w:rsidRDefault="00774173" w:rsidP="008C0BB5">
      <w:pPr>
        <w:spacing w:before="120" w:after="120" w:line="240" w:lineRule="auto"/>
        <w:jc w:val="center"/>
        <w:rPr>
          <w:rFonts w:ascii="Arial" w:hAnsi="Arial" w:cs="Arial"/>
        </w:rPr>
      </w:pPr>
      <w:r w:rsidRPr="00057A73">
        <w:rPr>
          <w:rFonts w:ascii="Arial" w:hAnsi="Arial" w:cs="Arial"/>
          <w:noProof/>
          <w:lang w:eastAsia="it-IT"/>
        </w:rPr>
        <w:drawing>
          <wp:inline distT="0" distB="0" distL="0" distR="0" wp14:anchorId="0A029D6C" wp14:editId="5F311AC9">
            <wp:extent cx="5786511" cy="3343702"/>
            <wp:effectExtent l="0" t="0" r="508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5300" cy="3354559"/>
                    </a:xfrm>
                    <a:prstGeom prst="rect">
                      <a:avLst/>
                    </a:prstGeom>
                    <a:noFill/>
                  </pic:spPr>
                </pic:pic>
              </a:graphicData>
            </a:graphic>
          </wp:inline>
        </w:drawing>
      </w:r>
    </w:p>
    <w:p w14:paraId="41002083" w14:textId="4F6C41BA" w:rsidR="005F173B" w:rsidRPr="00057A73" w:rsidRDefault="00C61BEE" w:rsidP="00C61BEE">
      <w:pPr>
        <w:spacing w:before="120" w:after="120" w:line="240" w:lineRule="auto"/>
        <w:rPr>
          <w:rFonts w:ascii="Arial" w:hAnsi="Arial" w:cs="Arial"/>
        </w:rPr>
      </w:pPr>
      <w:r w:rsidRPr="00057A73">
        <w:rPr>
          <w:rFonts w:ascii="Arial" w:hAnsi="Arial" w:cs="Arial"/>
        </w:rPr>
        <w:t xml:space="preserve">La crescente esigenza di risorse per l’ambiente virtuale, nonché delle risorse di file </w:t>
      </w:r>
      <w:proofErr w:type="spellStart"/>
      <w:r w:rsidRPr="00057A73">
        <w:rPr>
          <w:rFonts w:ascii="Arial" w:hAnsi="Arial" w:cs="Arial"/>
        </w:rPr>
        <w:t>sharing</w:t>
      </w:r>
      <w:proofErr w:type="spellEnd"/>
      <w:r w:rsidRPr="00057A73">
        <w:rPr>
          <w:rFonts w:ascii="Arial" w:hAnsi="Arial" w:cs="Arial"/>
        </w:rPr>
        <w:t xml:space="preserve"> per gli utenti, pone la necessità di ammodernare non solo in termini di spazio </w:t>
      </w:r>
      <w:r w:rsidR="008F3F28" w:rsidRPr="00057A73">
        <w:rPr>
          <w:rFonts w:ascii="Arial" w:hAnsi="Arial" w:cs="Arial"/>
        </w:rPr>
        <w:t>le risorse disponibili</w:t>
      </w:r>
      <w:r w:rsidRPr="00057A73">
        <w:rPr>
          <w:rFonts w:ascii="Arial" w:hAnsi="Arial" w:cs="Arial"/>
        </w:rPr>
        <w:t>, ma anche in termini di performance e,  più in generale,  di gestione del dato, i</w:t>
      </w:r>
      <w:r w:rsidR="008F3F28" w:rsidRPr="00057A73">
        <w:rPr>
          <w:rFonts w:ascii="Arial" w:hAnsi="Arial" w:cs="Arial"/>
        </w:rPr>
        <w:t>l sistema di archiviazione centrale</w:t>
      </w:r>
      <w:r w:rsidRPr="00057A73">
        <w:rPr>
          <w:rFonts w:ascii="Arial" w:hAnsi="Arial" w:cs="Arial"/>
        </w:rPr>
        <w:t xml:space="preserve"> </w:t>
      </w:r>
      <w:r w:rsidR="00A41AC6" w:rsidRPr="00057A73">
        <w:rPr>
          <w:rFonts w:ascii="Arial" w:hAnsi="Arial" w:cs="Arial"/>
        </w:rPr>
        <w:t xml:space="preserve">al fine di garantire un elevato standard prestazionale in linea con le crescenti esigenze di infrastruttura e con l’ammodernamento ed </w:t>
      </w:r>
      <w:proofErr w:type="spellStart"/>
      <w:r w:rsidR="00A41AC6" w:rsidRPr="00057A73">
        <w:rPr>
          <w:rFonts w:ascii="Arial" w:hAnsi="Arial" w:cs="Arial"/>
        </w:rPr>
        <w:t>efficientamento</w:t>
      </w:r>
      <w:proofErr w:type="spellEnd"/>
      <w:r w:rsidR="00A41AC6" w:rsidRPr="00057A73">
        <w:rPr>
          <w:rFonts w:ascii="Arial" w:hAnsi="Arial" w:cs="Arial"/>
        </w:rPr>
        <w:t xml:space="preserve"> tecnologico delle risorse disponibili.</w:t>
      </w:r>
    </w:p>
    <w:p w14:paraId="5B0C4446" w14:textId="77777777" w:rsidR="00C61BEE" w:rsidRPr="00057A73" w:rsidRDefault="00C61BEE" w:rsidP="00C61BEE">
      <w:pPr>
        <w:spacing w:before="120" w:after="120" w:line="240" w:lineRule="auto"/>
        <w:rPr>
          <w:rFonts w:ascii="Arial" w:hAnsi="Arial" w:cs="Arial"/>
        </w:rPr>
      </w:pPr>
      <w:r w:rsidRPr="00057A73">
        <w:rPr>
          <w:rFonts w:ascii="Arial" w:hAnsi="Arial" w:cs="Arial"/>
        </w:rPr>
        <w:t xml:space="preserve">E’ pertanto opportuno, ad esempio, prevedere l’utilizzo di risorse disco di tipo stato solido (SSD disk) nonché di introdurre l’utilizzo di tecniche di gestione del dato in grado di massimizzare il livello di efficienza dello spazio occupato con tecniche di gestione logica come </w:t>
      </w:r>
      <w:proofErr w:type="spellStart"/>
      <w:r w:rsidRPr="00057A73">
        <w:rPr>
          <w:rFonts w:ascii="Arial" w:hAnsi="Arial" w:cs="Arial"/>
        </w:rPr>
        <w:t>deduplica</w:t>
      </w:r>
      <w:proofErr w:type="spellEnd"/>
      <w:r w:rsidRPr="00057A73">
        <w:rPr>
          <w:rFonts w:ascii="Arial" w:hAnsi="Arial" w:cs="Arial"/>
        </w:rPr>
        <w:t>, compressione e compattazione dei dati, in grado di ridurre in maniera considerevole la quantità di TB fisici necessari per archiviare la stessa quantità di TB logici.</w:t>
      </w:r>
    </w:p>
    <w:p w14:paraId="4E78E7DD" w14:textId="00A42AAB" w:rsidR="00C61BEE" w:rsidRPr="00057A73" w:rsidRDefault="00C61BEE" w:rsidP="00C61BEE">
      <w:pPr>
        <w:spacing w:before="120" w:after="120" w:line="240" w:lineRule="auto"/>
        <w:rPr>
          <w:rFonts w:ascii="Arial" w:hAnsi="Arial" w:cs="Arial"/>
        </w:rPr>
      </w:pPr>
      <w:r w:rsidRPr="00057A73">
        <w:rPr>
          <w:rFonts w:ascii="Arial" w:hAnsi="Arial" w:cs="Arial"/>
        </w:rPr>
        <w:t>Al tempo stesso, è necessario comunque salvaguardare gli investimenti già effettuati e mantenere lo stesso livello di protezione del dato esistenze potenziando ulteriormente la capacità di archiviazione complessiva del sito “Palazzo H”.</w:t>
      </w:r>
    </w:p>
    <w:p w14:paraId="3216887E" w14:textId="11574FB4" w:rsidR="00A03163" w:rsidRPr="00057A73" w:rsidRDefault="00774173" w:rsidP="003D2232">
      <w:pPr>
        <w:autoSpaceDE w:val="0"/>
        <w:autoSpaceDN w:val="0"/>
        <w:adjustRightInd w:val="0"/>
        <w:spacing w:before="120" w:after="120" w:line="240" w:lineRule="auto"/>
        <w:rPr>
          <w:rFonts w:ascii="Arial" w:hAnsi="Arial" w:cs="Arial"/>
        </w:rPr>
      </w:pPr>
      <w:r w:rsidRPr="00057A73">
        <w:rPr>
          <w:rFonts w:ascii="Arial" w:hAnsi="Arial" w:cs="Arial"/>
        </w:rPr>
        <w:t xml:space="preserve">La soluzione </w:t>
      </w:r>
      <w:r w:rsidR="00F80B4B" w:rsidRPr="00057A73">
        <w:rPr>
          <w:rFonts w:ascii="Arial" w:hAnsi="Arial" w:cs="Arial"/>
        </w:rPr>
        <w:t xml:space="preserve">migliore, alla luce di quanto sopra esposto, </w:t>
      </w:r>
      <w:r w:rsidRPr="00057A73">
        <w:rPr>
          <w:rFonts w:ascii="Arial" w:hAnsi="Arial" w:cs="Arial"/>
        </w:rPr>
        <w:t>consiste</w:t>
      </w:r>
      <w:r w:rsidR="00F80B4B" w:rsidRPr="00057A73">
        <w:rPr>
          <w:rFonts w:ascii="Arial" w:hAnsi="Arial" w:cs="Arial"/>
        </w:rPr>
        <w:t xml:space="preserve"> </w:t>
      </w:r>
      <w:r w:rsidRPr="00057A73">
        <w:rPr>
          <w:rFonts w:ascii="Arial" w:hAnsi="Arial" w:cs="Arial"/>
        </w:rPr>
        <w:t xml:space="preserve">nella sostituzione </w:t>
      </w:r>
      <w:r w:rsidR="00A03163" w:rsidRPr="00057A73">
        <w:rPr>
          <w:rFonts w:ascii="Arial" w:hAnsi="Arial" w:cs="Arial"/>
        </w:rPr>
        <w:t xml:space="preserve">del sistema FAS2554 del sito “Olimpico” con un nuovo sistema </w:t>
      </w:r>
      <w:proofErr w:type="spellStart"/>
      <w:r w:rsidR="00A03163" w:rsidRPr="00057A73">
        <w:rPr>
          <w:rFonts w:ascii="Arial" w:hAnsi="Arial" w:cs="Arial"/>
        </w:rPr>
        <w:t>NetApp</w:t>
      </w:r>
      <w:proofErr w:type="spellEnd"/>
      <w:r w:rsidR="00A03163" w:rsidRPr="00057A73">
        <w:rPr>
          <w:rFonts w:ascii="Arial" w:hAnsi="Arial" w:cs="Arial"/>
        </w:rPr>
        <w:t xml:space="preserve"> A200 equipaggiato con 24 dischi da 960GB SSD</w:t>
      </w:r>
      <w:r w:rsidR="0069392C" w:rsidRPr="00057A73">
        <w:rPr>
          <w:rFonts w:ascii="Arial" w:hAnsi="Arial" w:cs="Arial"/>
        </w:rPr>
        <w:t>.</w:t>
      </w:r>
    </w:p>
    <w:p w14:paraId="43221552" w14:textId="31E9A51E" w:rsidR="00967416" w:rsidRPr="00057A73" w:rsidRDefault="00967416" w:rsidP="003D2232">
      <w:pPr>
        <w:autoSpaceDE w:val="0"/>
        <w:autoSpaceDN w:val="0"/>
        <w:adjustRightInd w:val="0"/>
        <w:spacing w:before="120" w:after="120" w:line="240" w:lineRule="auto"/>
        <w:rPr>
          <w:rFonts w:ascii="Arial" w:hAnsi="Arial" w:cs="Arial"/>
        </w:rPr>
      </w:pPr>
      <w:r w:rsidRPr="00057A73">
        <w:rPr>
          <w:rFonts w:ascii="Arial" w:hAnsi="Arial" w:cs="Arial"/>
        </w:rPr>
        <w:lastRenderedPageBreak/>
        <w:t xml:space="preserve">Lo </w:t>
      </w:r>
      <w:proofErr w:type="spellStart"/>
      <w:r w:rsidRPr="00057A73">
        <w:rPr>
          <w:rFonts w:ascii="Arial" w:hAnsi="Arial" w:cs="Arial"/>
        </w:rPr>
        <w:t>storage</w:t>
      </w:r>
      <w:proofErr w:type="spellEnd"/>
      <w:r w:rsidRPr="00057A73">
        <w:rPr>
          <w:rFonts w:ascii="Arial" w:hAnsi="Arial" w:cs="Arial"/>
        </w:rPr>
        <w:t xml:space="preserve"> A200 presenta la stessa tipologia di sistema operativo del FAS2554 il che rappresenta un grande vantaggio per la continuità operativa poiché oltre a non introdurre problematiche in termini di gestione, consente di effettuare una migrazione dati tra i sistemi senza alcuna interruzione delle attività lavorative in esercizio.</w:t>
      </w:r>
    </w:p>
    <w:p w14:paraId="0D98C1C9" w14:textId="77777777" w:rsidR="00967416" w:rsidRPr="00057A73" w:rsidRDefault="00967416" w:rsidP="003D2232">
      <w:pPr>
        <w:autoSpaceDE w:val="0"/>
        <w:autoSpaceDN w:val="0"/>
        <w:adjustRightInd w:val="0"/>
        <w:spacing w:before="120" w:after="120" w:line="240" w:lineRule="auto"/>
        <w:rPr>
          <w:rFonts w:ascii="Arial" w:hAnsi="Arial" w:cs="Arial"/>
        </w:rPr>
      </w:pPr>
      <w:r w:rsidRPr="00057A73">
        <w:rPr>
          <w:rFonts w:ascii="Arial" w:hAnsi="Arial" w:cs="Arial"/>
        </w:rPr>
        <w:t>Oltretutto la replica dati tra il sito “Olimpico” ed il sito “Palazzo H”, rimarrebbe inalterata e garantita proprio dalla stessa tipologia di sistema operativo.</w:t>
      </w:r>
    </w:p>
    <w:p w14:paraId="384EEB13" w14:textId="77777777" w:rsidR="00967416" w:rsidRPr="00057A73" w:rsidRDefault="00967416" w:rsidP="003D2232">
      <w:pPr>
        <w:autoSpaceDE w:val="0"/>
        <w:autoSpaceDN w:val="0"/>
        <w:adjustRightInd w:val="0"/>
        <w:spacing w:before="120" w:after="120" w:line="240" w:lineRule="auto"/>
        <w:rPr>
          <w:rFonts w:ascii="Arial" w:hAnsi="Arial" w:cs="Arial"/>
        </w:rPr>
      </w:pPr>
      <w:r w:rsidRPr="00057A73">
        <w:rPr>
          <w:rFonts w:ascii="Arial" w:hAnsi="Arial" w:cs="Arial"/>
        </w:rPr>
        <w:t>Inoltre, grazie all’utilizzo di dischi a tecnologia SSD, si otterrebbe immediatamente un enorme vantaggio in termini di performance a totale beneficio della produttività complessiva.</w:t>
      </w:r>
    </w:p>
    <w:p w14:paraId="469D1470" w14:textId="77777777" w:rsidR="00967416" w:rsidRPr="00057A73" w:rsidRDefault="00967416" w:rsidP="003D2232">
      <w:pPr>
        <w:autoSpaceDE w:val="0"/>
        <w:autoSpaceDN w:val="0"/>
        <w:adjustRightInd w:val="0"/>
        <w:spacing w:before="120" w:after="120" w:line="240" w:lineRule="auto"/>
        <w:rPr>
          <w:rFonts w:ascii="Arial" w:hAnsi="Arial" w:cs="Arial"/>
        </w:rPr>
      </w:pPr>
      <w:r w:rsidRPr="00057A73">
        <w:rPr>
          <w:rFonts w:ascii="Arial" w:hAnsi="Arial" w:cs="Arial"/>
        </w:rPr>
        <w:t>L’</w:t>
      </w:r>
      <w:proofErr w:type="spellStart"/>
      <w:r w:rsidRPr="00057A73">
        <w:rPr>
          <w:rFonts w:ascii="Arial" w:hAnsi="Arial" w:cs="Arial"/>
        </w:rPr>
        <w:t>efficientamento</w:t>
      </w:r>
      <w:proofErr w:type="spellEnd"/>
      <w:r w:rsidRPr="00057A73">
        <w:rPr>
          <w:rFonts w:ascii="Arial" w:hAnsi="Arial" w:cs="Arial"/>
        </w:rPr>
        <w:t xml:space="preserve"> tecnologico consentirebbe anche un risparmio di spazio disco immediato di circa il 40% dovuto proprio alle differenti metodologie di archiviazione e gestione dei dati sui dischi SSD rispetto ai SATA.</w:t>
      </w:r>
    </w:p>
    <w:p w14:paraId="692BF703" w14:textId="2A3F657B" w:rsidR="00E4497B" w:rsidRPr="00057A73" w:rsidRDefault="00967416" w:rsidP="003D2232">
      <w:pPr>
        <w:autoSpaceDE w:val="0"/>
        <w:autoSpaceDN w:val="0"/>
        <w:adjustRightInd w:val="0"/>
        <w:spacing w:before="120" w:after="120" w:line="240" w:lineRule="auto"/>
        <w:rPr>
          <w:rFonts w:ascii="Arial" w:hAnsi="Arial" w:cs="Arial"/>
        </w:rPr>
      </w:pPr>
      <w:r w:rsidRPr="00057A73">
        <w:rPr>
          <w:rFonts w:ascii="Arial" w:hAnsi="Arial" w:cs="Arial"/>
        </w:rPr>
        <w:t xml:space="preserve">Lo spazio disco dello </w:t>
      </w:r>
      <w:proofErr w:type="spellStart"/>
      <w:r w:rsidRPr="00057A73">
        <w:rPr>
          <w:rFonts w:ascii="Arial" w:hAnsi="Arial" w:cs="Arial"/>
        </w:rPr>
        <w:t>storage</w:t>
      </w:r>
      <w:proofErr w:type="spellEnd"/>
      <w:r w:rsidRPr="00057A73">
        <w:rPr>
          <w:rFonts w:ascii="Arial" w:hAnsi="Arial" w:cs="Arial"/>
        </w:rPr>
        <w:t xml:space="preserve"> FAS2554 del sito “Olimpico” può essere riutilizzato come spazio disco aggiuntivo del sistema gemello installato nel sito “Palazzo H”, in modo da continuare ad utilizzare le stesse risorse hardware già ora disponibili, e di fatto raddoppiando lo spazio a disposizione per le copie dati remote.</w:t>
      </w:r>
    </w:p>
    <w:p w14:paraId="59557378" w14:textId="6F6DB11D" w:rsidR="00F80B4B" w:rsidRPr="00057A73" w:rsidRDefault="00F80B4B" w:rsidP="00036C27">
      <w:pPr>
        <w:autoSpaceDE w:val="0"/>
        <w:autoSpaceDN w:val="0"/>
        <w:adjustRightInd w:val="0"/>
        <w:spacing w:before="120" w:after="120" w:line="240" w:lineRule="auto"/>
        <w:jc w:val="center"/>
        <w:rPr>
          <w:rFonts w:ascii="Arial" w:hAnsi="Arial" w:cs="Arial"/>
        </w:rPr>
      </w:pPr>
      <w:r w:rsidRPr="00057A73">
        <w:rPr>
          <w:rFonts w:ascii="Arial" w:hAnsi="Arial" w:cs="Arial"/>
          <w:noProof/>
          <w:lang w:eastAsia="it-IT"/>
        </w:rPr>
        <w:drawing>
          <wp:inline distT="0" distB="0" distL="0" distR="0" wp14:anchorId="2ED5E8E9" wp14:editId="3C960E15">
            <wp:extent cx="5653786" cy="3994099"/>
            <wp:effectExtent l="0" t="0" r="444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280" cy="3997981"/>
                    </a:xfrm>
                    <a:prstGeom prst="rect">
                      <a:avLst/>
                    </a:prstGeom>
                    <a:noFill/>
                    <a:ln>
                      <a:noFill/>
                    </a:ln>
                  </pic:spPr>
                </pic:pic>
              </a:graphicData>
            </a:graphic>
          </wp:inline>
        </w:drawing>
      </w:r>
    </w:p>
    <w:p w14:paraId="5B435E58" w14:textId="5BE518A6" w:rsidR="00774173"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 w:name="_Toc487108201"/>
      <w:r w:rsidRPr="00057A73">
        <w:rPr>
          <w:rFonts w:ascii="Arial" w:hAnsi="Arial" w:cs="Arial"/>
          <w:b/>
          <w:color w:val="1F497D"/>
        </w:rPr>
        <w:t>Oggetto dell’appalto</w:t>
      </w:r>
      <w:bookmarkEnd w:id="3"/>
    </w:p>
    <w:p w14:paraId="09051153" w14:textId="77777777" w:rsidR="00F80B4B" w:rsidRPr="00057A73" w:rsidRDefault="00774173" w:rsidP="003D2232">
      <w:pPr>
        <w:autoSpaceDE w:val="0"/>
        <w:autoSpaceDN w:val="0"/>
        <w:adjustRightInd w:val="0"/>
        <w:spacing w:before="120" w:after="120" w:line="240" w:lineRule="auto"/>
        <w:rPr>
          <w:rFonts w:ascii="Arial" w:hAnsi="Arial" w:cs="Arial"/>
        </w:rPr>
      </w:pPr>
      <w:r w:rsidRPr="00057A73">
        <w:rPr>
          <w:rFonts w:ascii="Arial" w:hAnsi="Arial" w:cs="Arial"/>
        </w:rPr>
        <w:t>L’appalto ha ad oggetto</w:t>
      </w:r>
      <w:r w:rsidR="000D74D6" w:rsidRPr="00057A73">
        <w:t xml:space="preserve"> </w:t>
      </w:r>
      <w:r w:rsidR="000D74D6" w:rsidRPr="00057A73">
        <w:rPr>
          <w:rFonts w:ascii="Arial" w:hAnsi="Arial" w:cs="Arial"/>
        </w:rPr>
        <w:t xml:space="preserve">la fornitura a noleggio, </w:t>
      </w:r>
      <w:r w:rsidR="00F80B4B" w:rsidRPr="00057A73">
        <w:rPr>
          <w:rFonts w:ascii="Arial" w:hAnsi="Arial" w:cs="Arial"/>
        </w:rPr>
        <w:t>della durata di 36 mesi</w:t>
      </w:r>
      <w:r w:rsidR="000D74D6" w:rsidRPr="00057A73">
        <w:rPr>
          <w:rFonts w:ascii="Arial" w:hAnsi="Arial" w:cs="Arial"/>
        </w:rPr>
        <w:t xml:space="preserve">, di cluster Storage </w:t>
      </w:r>
      <w:proofErr w:type="spellStart"/>
      <w:r w:rsidR="000D74D6" w:rsidRPr="00057A73">
        <w:rPr>
          <w:rFonts w:ascii="Arial" w:hAnsi="Arial" w:cs="Arial"/>
        </w:rPr>
        <w:t>all</w:t>
      </w:r>
      <w:proofErr w:type="spellEnd"/>
      <w:r w:rsidR="000D74D6" w:rsidRPr="00057A73">
        <w:rPr>
          <w:rFonts w:ascii="Arial" w:hAnsi="Arial" w:cs="Arial"/>
        </w:rPr>
        <w:t xml:space="preserve"> Flash NETAPP</w:t>
      </w:r>
      <w:r w:rsidR="00F80B4B" w:rsidRPr="00057A73">
        <w:rPr>
          <w:rFonts w:ascii="Arial" w:hAnsi="Arial" w:cs="Arial"/>
        </w:rPr>
        <w:t>.</w:t>
      </w:r>
    </w:p>
    <w:p w14:paraId="7C8FAD84" w14:textId="7FC285C6" w:rsidR="00AE12A2"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4" w:name="_Toc487108202"/>
      <w:r w:rsidRPr="00057A73">
        <w:rPr>
          <w:rFonts w:ascii="Arial" w:hAnsi="Arial" w:cs="Arial"/>
          <w:b/>
          <w:color w:val="1F497D"/>
        </w:rPr>
        <w:t>Responsabile del contratto</w:t>
      </w:r>
      <w:bookmarkEnd w:id="4"/>
    </w:p>
    <w:p w14:paraId="795EF73B" w14:textId="375B93D8" w:rsidR="00E91E7F" w:rsidRPr="00057A73" w:rsidRDefault="00E91E7F"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Entro 5 giorni lavorativi dalla stipula del contratto il </w:t>
      </w:r>
      <w:r w:rsidR="000660FA" w:rsidRPr="00057A73">
        <w:rPr>
          <w:rFonts w:ascii="Arial" w:hAnsi="Arial" w:cs="Arial"/>
          <w:bCs/>
          <w:iCs/>
          <w:lang w:eastAsia="it-IT"/>
        </w:rPr>
        <w:t>Fornitore</w:t>
      </w:r>
      <w:r w:rsidRPr="00057A73">
        <w:rPr>
          <w:rFonts w:ascii="Arial" w:hAnsi="Arial" w:cs="Arial"/>
          <w:bCs/>
          <w:iCs/>
          <w:lang w:eastAsia="it-IT"/>
        </w:rPr>
        <w:t xml:space="preserve"> dovrà comunicare a Coni Servizi gli estremi del Responsabile per la gestione del contratto.</w:t>
      </w:r>
    </w:p>
    <w:p w14:paraId="78E01A49" w14:textId="485D6857" w:rsidR="00B02C0C" w:rsidRPr="00057A73" w:rsidRDefault="00E91E7F"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lastRenderedPageBreak/>
        <w:t xml:space="preserve">Tale persona sarà il referente responsabile nei confronti di Coni Servizi e quindi, avrà la capacità di rappresentare ad ogni effetto il </w:t>
      </w:r>
      <w:r w:rsidR="000660FA" w:rsidRPr="00057A73">
        <w:rPr>
          <w:rFonts w:ascii="Arial" w:hAnsi="Arial" w:cs="Arial"/>
          <w:bCs/>
          <w:iCs/>
          <w:lang w:eastAsia="it-IT"/>
        </w:rPr>
        <w:t>Fornitore</w:t>
      </w:r>
      <w:r w:rsidRPr="00057A73">
        <w:rPr>
          <w:rFonts w:ascii="Arial" w:hAnsi="Arial" w:cs="Arial"/>
          <w:bCs/>
          <w:iCs/>
          <w:lang w:eastAsia="it-IT"/>
        </w:rPr>
        <w:t>.</w:t>
      </w:r>
    </w:p>
    <w:p w14:paraId="3A76A665" w14:textId="2A3B1985" w:rsidR="00B02C0C" w:rsidRPr="00057A73" w:rsidRDefault="00F7276C" w:rsidP="003D2232">
      <w:pPr>
        <w:numPr>
          <w:ilvl w:val="0"/>
          <w:numId w:val="2"/>
        </w:numPr>
        <w:spacing w:before="120" w:after="120" w:line="240" w:lineRule="auto"/>
        <w:outlineLvl w:val="0"/>
        <w:rPr>
          <w:rFonts w:ascii="Arial" w:hAnsi="Arial" w:cs="Arial"/>
          <w:b/>
          <w:color w:val="1F497D"/>
        </w:rPr>
      </w:pPr>
      <w:bookmarkStart w:id="5" w:name="_Toc487108203"/>
      <w:r w:rsidRPr="00057A73">
        <w:rPr>
          <w:rFonts w:ascii="Arial" w:hAnsi="Arial" w:cs="Arial"/>
          <w:b/>
          <w:color w:val="1F497D"/>
        </w:rPr>
        <w:t>Responsabil</w:t>
      </w:r>
      <w:r w:rsidR="00F80B4B" w:rsidRPr="00057A73">
        <w:rPr>
          <w:rFonts w:ascii="Arial" w:hAnsi="Arial" w:cs="Arial"/>
          <w:b/>
          <w:color w:val="1F497D"/>
        </w:rPr>
        <w:t>e</w:t>
      </w:r>
      <w:r w:rsidR="00B02C0C" w:rsidRPr="00057A73">
        <w:rPr>
          <w:rFonts w:ascii="Arial" w:hAnsi="Arial" w:cs="Arial"/>
          <w:b/>
          <w:color w:val="1F497D"/>
        </w:rPr>
        <w:t xml:space="preserve"> del procedimento </w:t>
      </w:r>
      <w:r w:rsidR="00F80B4B" w:rsidRPr="00057A73">
        <w:rPr>
          <w:rFonts w:ascii="Arial" w:hAnsi="Arial" w:cs="Arial"/>
          <w:b/>
          <w:color w:val="1F497D"/>
        </w:rPr>
        <w:t>per la fase di esecuzione del contratto</w:t>
      </w:r>
      <w:bookmarkEnd w:id="5"/>
    </w:p>
    <w:p w14:paraId="6D1CEF97" w14:textId="497A1AFC" w:rsidR="00AD7820" w:rsidRPr="00057A73" w:rsidRDefault="00B02C0C" w:rsidP="00A56E40">
      <w:pPr>
        <w:spacing w:before="120" w:after="120" w:line="240" w:lineRule="auto"/>
        <w:rPr>
          <w:rFonts w:ascii="Arial" w:hAnsi="Arial" w:cs="Arial"/>
        </w:rPr>
      </w:pPr>
      <w:r w:rsidRPr="00057A73">
        <w:rPr>
          <w:rFonts w:ascii="Arial" w:hAnsi="Arial" w:cs="Arial"/>
          <w:bCs/>
          <w:iCs/>
          <w:lang w:eastAsia="it-IT"/>
        </w:rPr>
        <w:t xml:space="preserve">Il </w:t>
      </w:r>
      <w:r w:rsidR="00AD7820" w:rsidRPr="00057A73">
        <w:rPr>
          <w:rFonts w:ascii="Arial" w:hAnsi="Arial" w:cs="Arial"/>
        </w:rPr>
        <w:t>Responsabile d</w:t>
      </w:r>
      <w:r w:rsidR="00F80B4B" w:rsidRPr="00057A73">
        <w:rPr>
          <w:rFonts w:ascii="Arial" w:hAnsi="Arial" w:cs="Arial"/>
        </w:rPr>
        <w:t xml:space="preserve">el procedimento per la fase di esecuzione del contratto è l’Ing. Francesco Romussi nella sua qualità </w:t>
      </w:r>
      <w:r w:rsidR="00AD7820" w:rsidRPr="00057A73">
        <w:rPr>
          <w:rFonts w:ascii="Arial" w:hAnsi="Arial" w:cs="Arial"/>
        </w:rPr>
        <w:t xml:space="preserve">di Responsabile della Direzione </w:t>
      </w:r>
      <w:r w:rsidR="00F80B4B" w:rsidRPr="00057A73">
        <w:rPr>
          <w:rFonts w:ascii="Arial" w:hAnsi="Arial" w:cs="Arial"/>
        </w:rPr>
        <w:t>“Gestione Patrimonio e Consulenza Impianti Sportivi”</w:t>
      </w:r>
      <w:r w:rsidR="00AD7820" w:rsidRPr="00057A73">
        <w:rPr>
          <w:rFonts w:ascii="Arial" w:hAnsi="Arial" w:cs="Arial"/>
        </w:rPr>
        <w:t>.</w:t>
      </w:r>
    </w:p>
    <w:p w14:paraId="7B2DEA18" w14:textId="4973CFE0" w:rsidR="00B02C0C" w:rsidRPr="00057A73" w:rsidRDefault="00B02C0C" w:rsidP="003D2232">
      <w:pPr>
        <w:numPr>
          <w:ilvl w:val="0"/>
          <w:numId w:val="2"/>
        </w:numPr>
        <w:spacing w:before="120" w:after="120" w:line="240" w:lineRule="auto"/>
        <w:ind w:left="357" w:hanging="357"/>
        <w:outlineLvl w:val="0"/>
        <w:rPr>
          <w:rFonts w:ascii="Arial" w:hAnsi="Arial" w:cs="Arial"/>
          <w:b/>
          <w:color w:val="1F497D"/>
        </w:rPr>
      </w:pPr>
      <w:bookmarkStart w:id="6" w:name="_Toc475030697"/>
      <w:bookmarkStart w:id="7" w:name="_Toc487108204"/>
      <w:r w:rsidRPr="00057A73">
        <w:rPr>
          <w:rFonts w:ascii="Arial" w:hAnsi="Arial" w:cs="Arial"/>
          <w:b/>
          <w:color w:val="1F497D"/>
        </w:rPr>
        <w:t xml:space="preserve">Importo </w:t>
      </w:r>
      <w:bookmarkEnd w:id="6"/>
      <w:r w:rsidR="00F80B4B" w:rsidRPr="00057A73">
        <w:rPr>
          <w:rFonts w:ascii="Arial" w:hAnsi="Arial" w:cs="Arial"/>
          <w:b/>
          <w:color w:val="1F497D"/>
        </w:rPr>
        <w:t>dell’appalto</w:t>
      </w:r>
      <w:bookmarkEnd w:id="7"/>
    </w:p>
    <w:p w14:paraId="7176C931" w14:textId="75115941" w:rsidR="001C2256" w:rsidRPr="00057A73" w:rsidRDefault="00A82805"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L’importo</w:t>
      </w:r>
      <w:r w:rsidR="00F80B4B" w:rsidRPr="00057A73">
        <w:rPr>
          <w:rFonts w:ascii="Arial" w:hAnsi="Arial" w:cs="Arial"/>
          <w:bCs/>
          <w:iCs/>
          <w:lang w:eastAsia="it-IT"/>
        </w:rPr>
        <w:t xml:space="preserve"> dell’appalto, soggetto a ribasso d’asta, </w:t>
      </w:r>
      <w:r w:rsidRPr="00057A73">
        <w:rPr>
          <w:rFonts w:ascii="Arial" w:hAnsi="Arial" w:cs="Arial"/>
          <w:bCs/>
          <w:iCs/>
          <w:lang w:eastAsia="it-IT"/>
        </w:rPr>
        <w:t>è pari a € 90.000,00 al netto dell’IVA.</w:t>
      </w:r>
    </w:p>
    <w:p w14:paraId="2F39BAFB" w14:textId="77777777" w:rsidR="00A82805" w:rsidRDefault="00A82805"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Gli oneri della sicurezza sono pari a zero.</w:t>
      </w:r>
    </w:p>
    <w:p w14:paraId="54C6F5EA" w14:textId="361F63AB" w:rsidR="00A82805" w:rsidRPr="00057A73" w:rsidRDefault="00F80B4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Sulla base del ribasso offerto, </w:t>
      </w:r>
      <w:r w:rsidR="00A82805" w:rsidRPr="00057A73">
        <w:rPr>
          <w:rFonts w:ascii="Arial" w:hAnsi="Arial" w:cs="Arial"/>
          <w:bCs/>
          <w:iCs/>
          <w:lang w:eastAsia="it-IT"/>
        </w:rPr>
        <w:t xml:space="preserve">Coni Servizi </w:t>
      </w:r>
      <w:r w:rsidR="00652CBA" w:rsidRPr="00057A73">
        <w:rPr>
          <w:rFonts w:ascii="Arial" w:hAnsi="Arial" w:cs="Arial"/>
          <w:bCs/>
          <w:iCs/>
          <w:lang w:eastAsia="it-IT"/>
        </w:rPr>
        <w:t>si riserva la facoltà di acquistare ulteriori</w:t>
      </w:r>
      <w:r w:rsidR="00A82805" w:rsidRPr="00057A73">
        <w:rPr>
          <w:rFonts w:ascii="Arial" w:hAnsi="Arial" w:cs="Arial"/>
          <w:bCs/>
          <w:iCs/>
          <w:lang w:eastAsia="it-IT"/>
        </w:rPr>
        <w:t xml:space="preserve"> Dischi SSD da 960Gb (oltre all</w:t>
      </w:r>
      <w:r w:rsidR="000F68B4" w:rsidRPr="00057A73">
        <w:rPr>
          <w:rFonts w:ascii="Arial" w:hAnsi="Arial" w:cs="Arial"/>
          <w:bCs/>
          <w:iCs/>
          <w:lang w:eastAsia="it-IT"/>
        </w:rPr>
        <w:t>e</w:t>
      </w:r>
      <w:r w:rsidR="00A82805" w:rsidRPr="00057A73">
        <w:rPr>
          <w:rFonts w:ascii="Arial" w:hAnsi="Arial" w:cs="Arial"/>
          <w:bCs/>
          <w:iCs/>
          <w:lang w:eastAsia="it-IT"/>
        </w:rPr>
        <w:t xml:space="preserve"> quantità indicate </w:t>
      </w:r>
      <w:r w:rsidRPr="00057A73">
        <w:rPr>
          <w:rFonts w:ascii="Arial" w:hAnsi="Arial" w:cs="Arial"/>
          <w:bCs/>
          <w:iCs/>
          <w:lang w:eastAsia="it-IT"/>
        </w:rPr>
        <w:t>al successivo paragrafo 6</w:t>
      </w:r>
      <w:r w:rsidR="00A82805" w:rsidRPr="00057A73">
        <w:rPr>
          <w:rFonts w:ascii="Arial" w:hAnsi="Arial" w:cs="Arial"/>
          <w:bCs/>
          <w:iCs/>
          <w:lang w:eastAsia="it-IT"/>
        </w:rPr>
        <w:t>) fino alla concorrenza dell’importo sopra indicato (€ 90.000,00).</w:t>
      </w:r>
    </w:p>
    <w:p w14:paraId="7593A8EA" w14:textId="4AF5DF83" w:rsidR="00E91E7F" w:rsidRPr="00057A73" w:rsidRDefault="00F80B4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A tal fine, </w:t>
      </w:r>
      <w:r w:rsidR="00E91E7F" w:rsidRPr="00057A73">
        <w:rPr>
          <w:rFonts w:ascii="Arial" w:hAnsi="Arial" w:cs="Arial"/>
          <w:bCs/>
          <w:iCs/>
          <w:lang w:eastAsia="it-IT"/>
        </w:rPr>
        <w:t xml:space="preserve">Il </w:t>
      </w:r>
      <w:r w:rsidR="000660FA" w:rsidRPr="00057A73">
        <w:rPr>
          <w:rFonts w:ascii="Arial" w:hAnsi="Arial" w:cs="Arial"/>
          <w:bCs/>
          <w:iCs/>
          <w:lang w:eastAsia="it-IT"/>
        </w:rPr>
        <w:t>Fornitore</w:t>
      </w:r>
      <w:r w:rsidR="00E91E7F" w:rsidRPr="00057A73">
        <w:rPr>
          <w:rFonts w:ascii="Arial" w:hAnsi="Arial" w:cs="Arial"/>
          <w:bCs/>
          <w:iCs/>
          <w:lang w:eastAsia="it-IT"/>
        </w:rPr>
        <w:t xml:space="preserve"> d</w:t>
      </w:r>
      <w:r w:rsidR="001F222B" w:rsidRPr="00057A73">
        <w:rPr>
          <w:rFonts w:ascii="Arial" w:hAnsi="Arial" w:cs="Arial"/>
          <w:bCs/>
          <w:iCs/>
          <w:lang w:eastAsia="it-IT"/>
        </w:rPr>
        <w:t>ovrà</w:t>
      </w:r>
      <w:r w:rsidR="00E91E7F" w:rsidRPr="00057A73">
        <w:rPr>
          <w:rFonts w:ascii="Arial" w:hAnsi="Arial" w:cs="Arial"/>
          <w:bCs/>
          <w:iCs/>
          <w:lang w:eastAsia="it-IT"/>
        </w:rPr>
        <w:t xml:space="preserve"> specificare</w:t>
      </w:r>
      <w:r w:rsidRPr="00057A73">
        <w:rPr>
          <w:rFonts w:ascii="Arial" w:hAnsi="Arial" w:cs="Arial"/>
          <w:bCs/>
          <w:iCs/>
          <w:lang w:eastAsia="it-IT"/>
        </w:rPr>
        <w:t>,</w:t>
      </w:r>
      <w:r w:rsidR="00E91E7F" w:rsidRPr="00057A73">
        <w:rPr>
          <w:rFonts w:ascii="Arial" w:hAnsi="Arial" w:cs="Arial"/>
          <w:bCs/>
          <w:iCs/>
          <w:lang w:eastAsia="it-IT"/>
        </w:rPr>
        <w:t xml:space="preserve"> nell’apposito </w:t>
      </w:r>
      <w:r w:rsidR="001F222B" w:rsidRPr="00057A73">
        <w:rPr>
          <w:rFonts w:ascii="Arial" w:hAnsi="Arial" w:cs="Arial"/>
          <w:bCs/>
          <w:iCs/>
          <w:lang w:eastAsia="it-IT"/>
        </w:rPr>
        <w:t>Allegato</w:t>
      </w:r>
      <w:r w:rsidR="00891EC2" w:rsidRPr="00057A73">
        <w:rPr>
          <w:rFonts w:ascii="Arial" w:hAnsi="Arial" w:cs="Arial"/>
          <w:bCs/>
          <w:iCs/>
          <w:lang w:eastAsia="it-IT"/>
        </w:rPr>
        <w:t xml:space="preserve"> B</w:t>
      </w:r>
      <w:r w:rsidR="00E91E7F" w:rsidRPr="00057A73">
        <w:rPr>
          <w:rFonts w:ascii="Arial" w:hAnsi="Arial" w:cs="Arial"/>
          <w:bCs/>
          <w:iCs/>
          <w:lang w:eastAsia="it-IT"/>
        </w:rPr>
        <w:t xml:space="preserve"> “Modulo offerta economica”</w:t>
      </w:r>
      <w:r w:rsidR="007D63AC" w:rsidRPr="00057A73">
        <w:rPr>
          <w:rFonts w:ascii="Arial" w:hAnsi="Arial" w:cs="Arial"/>
          <w:bCs/>
          <w:iCs/>
          <w:lang w:eastAsia="it-IT"/>
        </w:rPr>
        <w:t>,</w:t>
      </w:r>
      <w:r w:rsidR="00E91E7F" w:rsidRPr="00057A73">
        <w:rPr>
          <w:rFonts w:ascii="Arial" w:hAnsi="Arial" w:cs="Arial"/>
          <w:bCs/>
          <w:iCs/>
          <w:lang w:eastAsia="it-IT"/>
        </w:rPr>
        <w:t xml:space="preserve"> </w:t>
      </w:r>
      <w:r w:rsidR="003C3B52" w:rsidRPr="00057A73">
        <w:rPr>
          <w:rFonts w:ascii="Arial" w:hAnsi="Arial" w:cs="Arial"/>
          <w:bCs/>
          <w:iCs/>
          <w:lang w:eastAsia="it-IT"/>
        </w:rPr>
        <w:t xml:space="preserve">oltre il prezzo </w:t>
      </w:r>
      <w:r w:rsidRPr="00057A73">
        <w:rPr>
          <w:rFonts w:ascii="Arial" w:hAnsi="Arial" w:cs="Arial"/>
          <w:bCs/>
          <w:iCs/>
          <w:lang w:eastAsia="it-IT"/>
        </w:rPr>
        <w:t xml:space="preserve">totale </w:t>
      </w:r>
      <w:r w:rsidR="003C3B52" w:rsidRPr="00057A73">
        <w:rPr>
          <w:rFonts w:ascii="Arial" w:hAnsi="Arial" w:cs="Arial"/>
          <w:bCs/>
          <w:iCs/>
          <w:lang w:eastAsia="it-IT"/>
        </w:rPr>
        <w:t>offerto</w:t>
      </w:r>
      <w:r w:rsidRPr="00057A73">
        <w:rPr>
          <w:rFonts w:ascii="Arial" w:hAnsi="Arial" w:cs="Arial"/>
          <w:bCs/>
          <w:iCs/>
          <w:lang w:eastAsia="it-IT"/>
        </w:rPr>
        <w:t xml:space="preserve"> per le prestazioni oggetto di gara,</w:t>
      </w:r>
      <w:r w:rsidR="003C3B52" w:rsidRPr="00057A73">
        <w:rPr>
          <w:rFonts w:ascii="Arial" w:hAnsi="Arial" w:cs="Arial"/>
          <w:bCs/>
          <w:iCs/>
          <w:lang w:eastAsia="it-IT"/>
        </w:rPr>
        <w:t xml:space="preserve"> anche </w:t>
      </w:r>
      <w:r w:rsidR="00CE32BA" w:rsidRPr="00057A73">
        <w:rPr>
          <w:rFonts w:ascii="Arial" w:hAnsi="Arial" w:cs="Arial"/>
          <w:bCs/>
          <w:iCs/>
          <w:lang w:eastAsia="it-IT"/>
        </w:rPr>
        <w:t>il</w:t>
      </w:r>
      <w:r w:rsidR="007D63AC" w:rsidRPr="00057A73">
        <w:rPr>
          <w:rFonts w:ascii="Arial" w:hAnsi="Arial" w:cs="Arial"/>
          <w:bCs/>
          <w:iCs/>
          <w:lang w:eastAsia="it-IT"/>
        </w:rPr>
        <w:t xml:space="preserve"> prezzo </w:t>
      </w:r>
      <w:r w:rsidR="00A51F6F" w:rsidRPr="00057A73">
        <w:rPr>
          <w:rFonts w:ascii="Arial" w:hAnsi="Arial" w:cs="Arial"/>
          <w:bCs/>
          <w:iCs/>
          <w:lang w:eastAsia="it-IT"/>
        </w:rPr>
        <w:t>del</w:t>
      </w:r>
      <w:r w:rsidR="00E91E7F" w:rsidRPr="00057A73">
        <w:rPr>
          <w:rFonts w:ascii="Arial" w:hAnsi="Arial" w:cs="Arial"/>
          <w:bCs/>
          <w:iCs/>
          <w:lang w:eastAsia="it-IT"/>
        </w:rPr>
        <w:t xml:space="preserve"> singolo Disco SSD da 960Gb.</w:t>
      </w:r>
    </w:p>
    <w:p w14:paraId="6C7141A2" w14:textId="558C7CEE" w:rsidR="00F80B4B" w:rsidRPr="00057A73" w:rsidRDefault="00F80B4B" w:rsidP="00F80B4B">
      <w:pPr>
        <w:numPr>
          <w:ilvl w:val="0"/>
          <w:numId w:val="2"/>
        </w:numPr>
        <w:spacing w:before="120" w:after="120" w:line="240" w:lineRule="auto"/>
        <w:ind w:left="357" w:hanging="357"/>
        <w:outlineLvl w:val="0"/>
        <w:rPr>
          <w:rFonts w:ascii="Arial" w:hAnsi="Arial" w:cs="Arial"/>
          <w:b/>
          <w:color w:val="1F497D"/>
        </w:rPr>
      </w:pPr>
      <w:bookmarkStart w:id="8" w:name="_Toc487108205"/>
      <w:r w:rsidRPr="00057A73">
        <w:rPr>
          <w:rFonts w:ascii="Arial" w:hAnsi="Arial" w:cs="Arial"/>
          <w:b/>
          <w:color w:val="1F497D"/>
        </w:rPr>
        <w:t>Caratteristiche specifiche dei componenti oggetto della fornitura</w:t>
      </w:r>
      <w:bookmarkEnd w:id="8"/>
    </w:p>
    <w:p w14:paraId="36002FF9" w14:textId="35AEF98F" w:rsidR="00FD167D" w:rsidRPr="00057A73" w:rsidRDefault="00FD167D" w:rsidP="00F80B4B">
      <w:pPr>
        <w:spacing w:before="120" w:after="120" w:line="240" w:lineRule="auto"/>
        <w:rPr>
          <w:rFonts w:ascii="Arial" w:hAnsi="Arial" w:cs="Arial"/>
        </w:rPr>
      </w:pPr>
      <w:r w:rsidRPr="00057A73">
        <w:rPr>
          <w:rFonts w:ascii="Arial" w:hAnsi="Arial" w:cs="Arial"/>
        </w:rPr>
        <w:t>L’appalto prevede la fornitura delle seguenti componenti Hardware, Software, dei relativi servizi di manutenzione, nonché dei servizi aggiuntivi indicati al successivo paragrafo 7:</w:t>
      </w:r>
    </w:p>
    <w:p w14:paraId="3D83477F" w14:textId="77777777" w:rsidR="00F80B4B" w:rsidRPr="00057A73" w:rsidRDefault="00F80B4B" w:rsidP="00F80B4B">
      <w:pPr>
        <w:spacing w:before="120" w:after="120" w:line="240" w:lineRule="auto"/>
        <w:rPr>
          <w:rFonts w:ascii="Arial" w:hAnsi="Arial" w:cs="Arial"/>
          <w:b/>
        </w:rPr>
      </w:pPr>
      <w:r w:rsidRPr="00057A73">
        <w:rPr>
          <w:rFonts w:ascii="Arial" w:hAnsi="Arial" w:cs="Arial"/>
          <w:b/>
        </w:rPr>
        <w:t>S</w:t>
      </w:r>
      <w:r w:rsidRPr="00057A73">
        <w:rPr>
          <w:rFonts w:ascii="Arial" w:eastAsia="Calibri" w:hAnsi="Arial" w:cs="Arial"/>
          <w:b/>
        </w:rPr>
        <w:t xml:space="preserve">torage </w:t>
      </w:r>
      <w:proofErr w:type="spellStart"/>
      <w:r w:rsidRPr="00057A73">
        <w:rPr>
          <w:rFonts w:ascii="Arial" w:eastAsia="Calibri" w:hAnsi="Arial" w:cs="Arial"/>
          <w:b/>
        </w:rPr>
        <w:t>Netapp</w:t>
      </w:r>
      <w:proofErr w:type="spellEnd"/>
    </w:p>
    <w:p w14:paraId="705AA64E" w14:textId="77777777" w:rsidR="00F80B4B" w:rsidRPr="00057A73" w:rsidRDefault="00F80B4B" w:rsidP="00F80B4B">
      <w:pPr>
        <w:pStyle w:val="Paragrafoelenco"/>
        <w:numPr>
          <w:ilvl w:val="0"/>
          <w:numId w:val="13"/>
        </w:numPr>
        <w:autoSpaceDE w:val="0"/>
        <w:autoSpaceDN w:val="0"/>
        <w:adjustRightInd w:val="0"/>
        <w:spacing w:before="120" w:after="120" w:line="240" w:lineRule="auto"/>
        <w:jc w:val="left"/>
        <w:rPr>
          <w:rFonts w:ascii="Arial" w:eastAsia="Times New Roman" w:hAnsi="Arial" w:cs="Arial"/>
          <w:lang w:val="en-US"/>
        </w:rPr>
      </w:pPr>
      <w:r w:rsidRPr="00057A73">
        <w:rPr>
          <w:rFonts w:ascii="Arial" w:eastAsia="Times New Roman" w:hAnsi="Arial" w:cs="Arial"/>
          <w:lang w:val="en-US"/>
        </w:rPr>
        <w:t xml:space="preserve">n. 2 AFF A200 HA System, Flash </w:t>
      </w:r>
    </w:p>
    <w:p w14:paraId="60AAF000" w14:textId="77777777" w:rsidR="00F80B4B" w:rsidRPr="00057A73" w:rsidRDefault="00F80B4B" w:rsidP="00F80B4B">
      <w:pPr>
        <w:pStyle w:val="Paragrafoelenco"/>
        <w:autoSpaceDE w:val="0"/>
        <w:autoSpaceDN w:val="0"/>
        <w:adjustRightInd w:val="0"/>
        <w:spacing w:before="120" w:after="120" w:line="240" w:lineRule="auto"/>
        <w:ind w:left="774"/>
        <w:jc w:val="left"/>
        <w:rPr>
          <w:rFonts w:ascii="Arial" w:eastAsia="Times New Roman" w:hAnsi="Arial" w:cs="Arial"/>
          <w:lang w:val="en-US"/>
        </w:rPr>
      </w:pPr>
      <w:proofErr w:type="gramStart"/>
      <w:r w:rsidRPr="00057A73">
        <w:rPr>
          <w:rFonts w:ascii="Arial" w:eastAsia="Times New Roman" w:hAnsi="Arial" w:cs="Arial"/>
          <w:lang w:val="en-US"/>
        </w:rPr>
        <w:t>con</w:t>
      </w:r>
      <w:proofErr w:type="gramEnd"/>
      <w:r w:rsidRPr="00057A73">
        <w:rPr>
          <w:rFonts w:ascii="Arial" w:eastAsia="Times New Roman" w:hAnsi="Arial" w:cs="Arial"/>
          <w:lang w:val="en-US"/>
        </w:rPr>
        <w:t xml:space="preserve"> </w:t>
      </w:r>
      <w:proofErr w:type="spellStart"/>
      <w:r w:rsidRPr="00057A73">
        <w:rPr>
          <w:rFonts w:ascii="Arial" w:eastAsia="Times New Roman" w:hAnsi="Arial" w:cs="Arial"/>
          <w:lang w:val="en-US"/>
        </w:rPr>
        <w:t>il</w:t>
      </w:r>
      <w:proofErr w:type="spellEnd"/>
      <w:r w:rsidRPr="00057A73">
        <w:rPr>
          <w:rFonts w:ascii="Arial" w:eastAsia="Times New Roman" w:hAnsi="Arial" w:cs="Arial"/>
          <w:lang w:val="en-US"/>
        </w:rPr>
        <w:t xml:space="preserve"> SW Snap Restore, Snap Mirror, Snap </w:t>
      </w:r>
      <w:proofErr w:type="spellStart"/>
      <w:r w:rsidRPr="00057A73">
        <w:rPr>
          <w:rFonts w:ascii="Arial" w:eastAsia="Times New Roman" w:hAnsi="Arial" w:cs="Arial"/>
          <w:lang w:val="en-US"/>
        </w:rPr>
        <w:t>Vautl</w:t>
      </w:r>
      <w:proofErr w:type="spellEnd"/>
      <w:r w:rsidRPr="00057A73">
        <w:rPr>
          <w:rFonts w:ascii="Arial" w:eastAsia="Times New Roman" w:hAnsi="Arial" w:cs="Arial"/>
          <w:lang w:val="en-US"/>
        </w:rPr>
        <w:t xml:space="preserve">, Flex Clone, Snap </w:t>
      </w:r>
      <w:proofErr w:type="spellStart"/>
      <w:r w:rsidRPr="00057A73">
        <w:rPr>
          <w:rFonts w:ascii="Arial" w:eastAsia="Times New Roman" w:hAnsi="Arial" w:cs="Arial"/>
          <w:lang w:val="en-US"/>
        </w:rPr>
        <w:t>Managerá</w:t>
      </w:r>
      <w:proofErr w:type="spellEnd"/>
      <w:r w:rsidRPr="00057A73">
        <w:rPr>
          <w:rFonts w:ascii="Arial" w:eastAsia="Times New Roman" w:hAnsi="Arial" w:cs="Arial"/>
          <w:lang w:val="en-US"/>
        </w:rPr>
        <w:t xml:space="preserve"> Suite, Single Mailbox Recovery (SMBR),Snap </w:t>
      </w:r>
      <w:proofErr w:type="spellStart"/>
      <w:r w:rsidRPr="00057A73">
        <w:rPr>
          <w:rFonts w:ascii="Arial" w:eastAsia="Times New Roman" w:hAnsi="Arial" w:cs="Arial"/>
          <w:lang w:val="en-US"/>
        </w:rPr>
        <w:t>Centerá</w:t>
      </w:r>
      <w:proofErr w:type="spellEnd"/>
      <w:r w:rsidRPr="00057A73">
        <w:rPr>
          <w:rFonts w:ascii="Arial" w:eastAsia="Times New Roman" w:hAnsi="Arial" w:cs="Arial"/>
          <w:lang w:val="en-US"/>
        </w:rPr>
        <w:t xml:space="preserve"> Foundation; </w:t>
      </w:r>
    </w:p>
    <w:p w14:paraId="18C61EF9" w14:textId="77777777" w:rsidR="00F80B4B" w:rsidRPr="00057A73" w:rsidRDefault="00F80B4B" w:rsidP="00F80B4B">
      <w:pPr>
        <w:pStyle w:val="Paragrafoelenco"/>
        <w:numPr>
          <w:ilvl w:val="0"/>
          <w:numId w:val="13"/>
        </w:numPr>
        <w:autoSpaceDE w:val="0"/>
        <w:autoSpaceDN w:val="0"/>
        <w:adjustRightInd w:val="0"/>
        <w:spacing w:before="120" w:after="120" w:line="240" w:lineRule="auto"/>
        <w:jc w:val="left"/>
        <w:rPr>
          <w:rFonts w:ascii="Arial" w:eastAsia="Times New Roman" w:hAnsi="Arial" w:cs="Arial"/>
        </w:rPr>
      </w:pPr>
      <w:r w:rsidRPr="00057A73">
        <w:rPr>
          <w:rFonts w:ascii="Arial" w:eastAsia="Times New Roman" w:hAnsi="Arial" w:cs="Arial"/>
        </w:rPr>
        <w:t>n.1 Cassetto con 24 Dischi SSD da 960Gb;</w:t>
      </w:r>
    </w:p>
    <w:p w14:paraId="039EEA50" w14:textId="77777777" w:rsidR="00F80B4B" w:rsidRPr="00057A73" w:rsidRDefault="00F80B4B" w:rsidP="00F80B4B">
      <w:pPr>
        <w:pStyle w:val="Paragrafoelenco"/>
        <w:numPr>
          <w:ilvl w:val="0"/>
          <w:numId w:val="13"/>
        </w:numPr>
        <w:autoSpaceDE w:val="0"/>
        <w:autoSpaceDN w:val="0"/>
        <w:adjustRightInd w:val="0"/>
        <w:spacing w:before="120" w:after="120" w:line="240" w:lineRule="auto"/>
        <w:ind w:left="771" w:hanging="357"/>
        <w:jc w:val="left"/>
        <w:rPr>
          <w:rFonts w:ascii="Arial" w:eastAsia="Times New Roman" w:hAnsi="Arial" w:cs="Arial"/>
          <w:lang w:val="en-US"/>
        </w:rPr>
      </w:pPr>
      <w:r w:rsidRPr="00057A73">
        <w:rPr>
          <w:rFonts w:ascii="Arial" w:eastAsia="Times New Roman" w:hAnsi="Arial" w:cs="Arial"/>
          <w:lang w:val="en-US"/>
        </w:rPr>
        <w:t>n.8 SFP+ Optical 10Gb Shortwave,-C;</w:t>
      </w:r>
    </w:p>
    <w:p w14:paraId="028FA6DA" w14:textId="77777777" w:rsidR="00F80B4B" w:rsidRPr="00057A73" w:rsidRDefault="00F80B4B" w:rsidP="00F80B4B">
      <w:pPr>
        <w:pStyle w:val="Paragrafoelenco"/>
        <w:numPr>
          <w:ilvl w:val="0"/>
          <w:numId w:val="13"/>
        </w:numPr>
        <w:autoSpaceDE w:val="0"/>
        <w:autoSpaceDN w:val="0"/>
        <w:adjustRightInd w:val="0"/>
        <w:spacing w:before="120" w:after="120" w:line="240" w:lineRule="auto"/>
        <w:ind w:left="771" w:hanging="357"/>
        <w:jc w:val="left"/>
        <w:rPr>
          <w:rFonts w:ascii="Arial" w:eastAsia="Times New Roman" w:hAnsi="Arial" w:cs="Arial"/>
        </w:rPr>
      </w:pPr>
      <w:r w:rsidRPr="00057A73">
        <w:rPr>
          <w:rFonts w:ascii="Arial" w:eastAsia="Times New Roman" w:hAnsi="Arial" w:cs="Arial"/>
        </w:rPr>
        <w:t>n.8 Cavi, LC-LC, OM4,2m;</w:t>
      </w:r>
    </w:p>
    <w:p w14:paraId="5C00BDFA" w14:textId="77777777" w:rsidR="00F80B4B" w:rsidRPr="00057A73" w:rsidRDefault="00F80B4B" w:rsidP="00F80B4B">
      <w:pPr>
        <w:pStyle w:val="Paragrafoelenco"/>
        <w:numPr>
          <w:ilvl w:val="0"/>
          <w:numId w:val="13"/>
        </w:numPr>
        <w:autoSpaceDE w:val="0"/>
        <w:autoSpaceDN w:val="0"/>
        <w:adjustRightInd w:val="0"/>
        <w:spacing w:before="120" w:after="120" w:line="240" w:lineRule="auto"/>
        <w:ind w:left="771" w:hanging="357"/>
        <w:jc w:val="left"/>
        <w:rPr>
          <w:rFonts w:ascii="Arial" w:eastAsia="Times New Roman" w:hAnsi="Arial" w:cs="Arial"/>
          <w:lang w:val="en-US"/>
        </w:rPr>
      </w:pPr>
      <w:r w:rsidRPr="00057A73">
        <w:rPr>
          <w:rFonts w:ascii="Arial" w:eastAsia="Times New Roman" w:hAnsi="Arial" w:cs="Arial"/>
          <w:lang w:val="en-US"/>
        </w:rPr>
        <w:t xml:space="preserve">n.2 </w:t>
      </w:r>
      <w:proofErr w:type="spellStart"/>
      <w:r w:rsidRPr="00057A73">
        <w:rPr>
          <w:rFonts w:ascii="Arial" w:eastAsia="Times New Roman" w:hAnsi="Arial" w:cs="Arial"/>
          <w:lang w:val="en-US"/>
        </w:rPr>
        <w:t>Cavi</w:t>
      </w:r>
      <w:proofErr w:type="spellEnd"/>
      <w:r w:rsidRPr="00057A73">
        <w:rPr>
          <w:rFonts w:ascii="Arial" w:eastAsia="Times New Roman" w:hAnsi="Arial" w:cs="Arial"/>
          <w:lang w:val="en-US"/>
        </w:rPr>
        <w:t xml:space="preserve">, Direct Attach CU SFP+10G,0.5M; </w:t>
      </w:r>
    </w:p>
    <w:p w14:paraId="23851649" w14:textId="77777777" w:rsidR="00F80B4B" w:rsidRPr="00057A73" w:rsidRDefault="00F80B4B" w:rsidP="00F80B4B">
      <w:pPr>
        <w:pStyle w:val="Paragrafoelenco"/>
        <w:numPr>
          <w:ilvl w:val="0"/>
          <w:numId w:val="13"/>
        </w:numPr>
        <w:autoSpaceDE w:val="0"/>
        <w:autoSpaceDN w:val="0"/>
        <w:adjustRightInd w:val="0"/>
        <w:spacing w:before="120" w:after="120" w:line="240" w:lineRule="auto"/>
        <w:ind w:left="771" w:hanging="357"/>
        <w:jc w:val="left"/>
        <w:rPr>
          <w:rFonts w:ascii="Arial" w:eastAsia="Times New Roman" w:hAnsi="Arial" w:cs="Arial"/>
        </w:rPr>
      </w:pPr>
      <w:r w:rsidRPr="00057A73">
        <w:rPr>
          <w:rFonts w:ascii="Arial" w:eastAsia="Times New Roman" w:hAnsi="Arial" w:cs="Arial"/>
        </w:rPr>
        <w:t>n.2 Cavi,12Gb, Mini SAS HD to HD, 0.5m;</w:t>
      </w:r>
    </w:p>
    <w:p w14:paraId="43B4BFAB" w14:textId="77777777" w:rsidR="00F80B4B" w:rsidRPr="00057A73" w:rsidRDefault="00F80B4B" w:rsidP="00F80B4B">
      <w:pPr>
        <w:pStyle w:val="Paragrafoelenco"/>
        <w:numPr>
          <w:ilvl w:val="0"/>
          <w:numId w:val="13"/>
        </w:numPr>
        <w:autoSpaceDE w:val="0"/>
        <w:autoSpaceDN w:val="0"/>
        <w:adjustRightInd w:val="0"/>
        <w:spacing w:before="120" w:after="120" w:line="240" w:lineRule="auto"/>
        <w:ind w:left="771" w:hanging="357"/>
        <w:jc w:val="left"/>
        <w:rPr>
          <w:rFonts w:ascii="Arial" w:eastAsia="Times New Roman" w:hAnsi="Arial" w:cs="Arial"/>
          <w:lang w:val="en-US"/>
        </w:rPr>
      </w:pPr>
      <w:r w:rsidRPr="00057A73">
        <w:rPr>
          <w:rFonts w:ascii="Arial" w:eastAsia="Times New Roman" w:hAnsi="Arial" w:cs="Arial"/>
          <w:lang w:val="en-US"/>
        </w:rPr>
        <w:t xml:space="preserve">n.1 Rail Kit, 4-Post, </w:t>
      </w:r>
      <w:proofErr w:type="spellStart"/>
      <w:r w:rsidRPr="00057A73">
        <w:rPr>
          <w:rFonts w:ascii="Arial" w:eastAsia="Times New Roman" w:hAnsi="Arial" w:cs="Arial"/>
          <w:lang w:val="en-US"/>
        </w:rPr>
        <w:t>Rnd</w:t>
      </w:r>
      <w:proofErr w:type="spellEnd"/>
      <w:r w:rsidRPr="00057A73">
        <w:rPr>
          <w:rFonts w:ascii="Arial" w:eastAsia="Times New Roman" w:hAnsi="Arial" w:cs="Arial"/>
          <w:lang w:val="en-US"/>
        </w:rPr>
        <w:t>/</w:t>
      </w:r>
      <w:proofErr w:type="spellStart"/>
      <w:r w:rsidRPr="00057A73">
        <w:rPr>
          <w:rFonts w:ascii="Arial" w:eastAsia="Times New Roman" w:hAnsi="Arial" w:cs="Arial"/>
          <w:lang w:val="en-US"/>
        </w:rPr>
        <w:t>Sq</w:t>
      </w:r>
      <w:proofErr w:type="spellEnd"/>
      <w:r w:rsidRPr="00057A73">
        <w:rPr>
          <w:rFonts w:ascii="Arial" w:eastAsia="Times New Roman" w:hAnsi="Arial" w:cs="Arial"/>
          <w:lang w:val="en-US"/>
        </w:rPr>
        <w:t xml:space="preserve">-Hole, </w:t>
      </w:r>
      <w:proofErr w:type="spellStart"/>
      <w:r w:rsidRPr="00057A73">
        <w:rPr>
          <w:rFonts w:ascii="Arial" w:eastAsia="Times New Roman" w:hAnsi="Arial" w:cs="Arial"/>
          <w:lang w:val="en-US"/>
        </w:rPr>
        <w:t>Adj</w:t>
      </w:r>
      <w:proofErr w:type="spellEnd"/>
      <w:r w:rsidRPr="00057A73">
        <w:rPr>
          <w:rFonts w:ascii="Arial" w:eastAsia="Times New Roman" w:hAnsi="Arial" w:cs="Arial"/>
          <w:lang w:val="en-US"/>
        </w:rPr>
        <w:t xml:space="preserve">, 24-32; </w:t>
      </w:r>
    </w:p>
    <w:p w14:paraId="3B7B6B0D" w14:textId="63A0F3FC" w:rsidR="00927621" w:rsidRPr="00057A73" w:rsidRDefault="00927621" w:rsidP="00927621">
      <w:pPr>
        <w:tabs>
          <w:tab w:val="left" w:pos="360"/>
        </w:tabs>
        <w:spacing w:before="120" w:after="0" w:line="240" w:lineRule="auto"/>
        <w:rPr>
          <w:rFonts w:ascii="Arial" w:hAnsi="Arial" w:cs="Arial"/>
          <w:bCs/>
          <w:iCs/>
          <w:lang w:eastAsia="it-IT"/>
        </w:rPr>
      </w:pPr>
      <w:r w:rsidRPr="00057A73">
        <w:rPr>
          <w:rFonts w:ascii="Arial" w:hAnsi="Arial" w:cs="Arial"/>
          <w:bCs/>
          <w:iCs/>
          <w:lang w:eastAsia="it-IT"/>
        </w:rPr>
        <w:t>Tutti i dispositivi forniti devono:</w:t>
      </w:r>
    </w:p>
    <w:p w14:paraId="08C69550" w14:textId="77777777" w:rsidR="00927621" w:rsidRPr="00057A73" w:rsidRDefault="00927621" w:rsidP="00927621">
      <w:pPr>
        <w:numPr>
          <w:ilvl w:val="0"/>
          <w:numId w:val="23"/>
        </w:numPr>
        <w:tabs>
          <w:tab w:val="left" w:pos="360"/>
        </w:tabs>
        <w:spacing w:before="120" w:after="0" w:line="240" w:lineRule="auto"/>
        <w:ind w:left="700" w:hanging="340"/>
        <w:rPr>
          <w:rFonts w:ascii="Arial" w:hAnsi="Arial" w:cs="Arial"/>
          <w:bCs/>
          <w:iCs/>
          <w:lang w:eastAsia="it-IT"/>
        </w:rPr>
      </w:pPr>
      <w:proofErr w:type="gramStart"/>
      <w:r w:rsidRPr="00057A73">
        <w:rPr>
          <w:rFonts w:ascii="Arial" w:hAnsi="Arial" w:cs="Arial"/>
          <w:bCs/>
          <w:iCs/>
          <w:lang w:eastAsia="it-IT"/>
        </w:rPr>
        <w:t>essere</w:t>
      </w:r>
      <w:proofErr w:type="gramEnd"/>
      <w:r w:rsidRPr="00057A73">
        <w:rPr>
          <w:rFonts w:ascii="Arial" w:hAnsi="Arial" w:cs="Arial"/>
          <w:bCs/>
          <w:iCs/>
          <w:lang w:eastAsia="it-IT"/>
        </w:rPr>
        <w:t xml:space="preserve"> nuovi di fabbrica e dotati di componenti originali della stessa marca ovvero di componenti normalmente montati in fase di assemblaggio esclusivamente dalla casa produttrice.</w:t>
      </w:r>
    </w:p>
    <w:p w14:paraId="455ACB65" w14:textId="77777777" w:rsidR="00927621" w:rsidRPr="00057A73" w:rsidRDefault="00927621" w:rsidP="00927621">
      <w:pPr>
        <w:tabs>
          <w:tab w:val="left" w:pos="360"/>
        </w:tabs>
        <w:spacing w:before="120" w:after="0" w:line="240" w:lineRule="auto"/>
        <w:ind w:left="700"/>
        <w:rPr>
          <w:rFonts w:ascii="Arial" w:hAnsi="Arial" w:cs="Arial"/>
          <w:bCs/>
          <w:iCs/>
          <w:lang w:eastAsia="it-IT"/>
        </w:rPr>
      </w:pPr>
      <w:r w:rsidRPr="00057A73">
        <w:rPr>
          <w:rFonts w:ascii="Arial" w:hAnsi="Arial" w:cs="Arial"/>
          <w:bCs/>
          <w:iCs/>
          <w:lang w:eastAsia="it-IT"/>
        </w:rPr>
        <w:t>Non sono ammessi componenti hardware che facciano decadere la garanzia fornita dalla casa produttrice;</w:t>
      </w:r>
    </w:p>
    <w:p w14:paraId="4739B769" w14:textId="77777777" w:rsidR="00927621" w:rsidRPr="00057A73" w:rsidRDefault="00927621" w:rsidP="00927621">
      <w:pPr>
        <w:numPr>
          <w:ilvl w:val="0"/>
          <w:numId w:val="23"/>
        </w:numPr>
        <w:tabs>
          <w:tab w:val="left" w:pos="360"/>
        </w:tabs>
        <w:spacing w:before="120" w:after="0" w:line="240" w:lineRule="auto"/>
        <w:ind w:left="700" w:hanging="340"/>
        <w:rPr>
          <w:rFonts w:ascii="Arial" w:eastAsia="Calibri" w:hAnsi="Arial" w:cs="Arial"/>
          <w:color w:val="000000"/>
          <w:lang w:eastAsia="it-IT"/>
        </w:rPr>
      </w:pPr>
      <w:proofErr w:type="gramStart"/>
      <w:r w:rsidRPr="00057A73">
        <w:rPr>
          <w:rFonts w:ascii="Arial" w:hAnsi="Arial" w:cs="Arial"/>
          <w:bCs/>
          <w:iCs/>
          <w:lang w:eastAsia="it-IT"/>
        </w:rPr>
        <w:t>essere</w:t>
      </w:r>
      <w:proofErr w:type="gramEnd"/>
      <w:r w:rsidRPr="00057A73">
        <w:rPr>
          <w:rFonts w:ascii="Arial" w:hAnsi="Arial" w:cs="Arial"/>
          <w:bCs/>
          <w:iCs/>
          <w:lang w:eastAsia="it-IT"/>
        </w:rPr>
        <w:t xml:space="preserve"> presenti a listino della casa produttrice alla data di presentazione dell’offerta e corrispondere al modello offerto in gara. Se al momento della consegna il modello offerto non dovesse più essere presente a listino, è fatto obbligo al Fornitore di fornire apparecchiature tecnologicamente equivalenti o superiori a quelle offerte, fermo restando il prezzo di aggiudicazione della </w:t>
      </w:r>
      <w:r w:rsidRPr="00057A73">
        <w:rPr>
          <w:rFonts w:ascii="Arial" w:eastAsia="Calibri" w:hAnsi="Arial" w:cs="Arial"/>
          <w:color w:val="000000"/>
          <w:lang w:eastAsia="it-IT"/>
        </w:rPr>
        <w:t>gara;</w:t>
      </w:r>
    </w:p>
    <w:p w14:paraId="0C3E0932" w14:textId="77777777" w:rsidR="00927621" w:rsidRPr="00057A73" w:rsidRDefault="00927621" w:rsidP="00927621">
      <w:pPr>
        <w:numPr>
          <w:ilvl w:val="0"/>
          <w:numId w:val="23"/>
        </w:numPr>
        <w:tabs>
          <w:tab w:val="left" w:pos="360"/>
        </w:tabs>
        <w:spacing w:before="120" w:after="0" w:line="240" w:lineRule="auto"/>
        <w:ind w:left="700" w:hanging="340"/>
        <w:rPr>
          <w:rFonts w:ascii="Arial" w:hAnsi="Arial" w:cs="Arial"/>
          <w:bCs/>
          <w:iCs/>
          <w:lang w:eastAsia="it-IT"/>
        </w:rPr>
      </w:pPr>
      <w:proofErr w:type="gramStart"/>
      <w:r w:rsidRPr="00057A73">
        <w:rPr>
          <w:rFonts w:ascii="Arial" w:hAnsi="Arial" w:cs="Arial"/>
          <w:bCs/>
          <w:iCs/>
          <w:lang w:eastAsia="it-IT"/>
        </w:rPr>
        <w:lastRenderedPageBreak/>
        <w:t>essere</w:t>
      </w:r>
      <w:proofErr w:type="gramEnd"/>
      <w:r w:rsidRPr="00057A73">
        <w:rPr>
          <w:rFonts w:ascii="Arial" w:hAnsi="Arial" w:cs="Arial"/>
          <w:bCs/>
          <w:iCs/>
          <w:lang w:eastAsia="it-IT"/>
        </w:rPr>
        <w:t xml:space="preserve"> dotati di etichetta non removibile apposta dalla casa produttrice, che identifichi chiaramente casa produttrice/marca, modello/part </w:t>
      </w:r>
      <w:proofErr w:type="spellStart"/>
      <w:r w:rsidRPr="00057A73">
        <w:rPr>
          <w:rFonts w:ascii="Arial" w:hAnsi="Arial" w:cs="Arial"/>
          <w:bCs/>
          <w:iCs/>
          <w:lang w:eastAsia="it-IT"/>
        </w:rPr>
        <w:t>number</w:t>
      </w:r>
      <w:proofErr w:type="spellEnd"/>
      <w:r w:rsidRPr="00057A73">
        <w:rPr>
          <w:rFonts w:ascii="Arial" w:hAnsi="Arial" w:cs="Arial"/>
          <w:bCs/>
          <w:iCs/>
          <w:lang w:eastAsia="it-IT"/>
        </w:rPr>
        <w:t xml:space="preserve">, serial </w:t>
      </w:r>
      <w:proofErr w:type="spellStart"/>
      <w:r w:rsidRPr="00057A73">
        <w:rPr>
          <w:rFonts w:ascii="Arial" w:hAnsi="Arial" w:cs="Arial"/>
          <w:bCs/>
          <w:iCs/>
          <w:lang w:eastAsia="it-IT"/>
        </w:rPr>
        <w:t>number</w:t>
      </w:r>
      <w:proofErr w:type="spellEnd"/>
      <w:r w:rsidRPr="00057A73">
        <w:rPr>
          <w:rFonts w:ascii="Arial" w:hAnsi="Arial" w:cs="Arial"/>
          <w:bCs/>
          <w:iCs/>
          <w:lang w:eastAsia="it-IT"/>
        </w:rPr>
        <w:t>;</w:t>
      </w:r>
    </w:p>
    <w:p w14:paraId="42F372AB" w14:textId="77777777" w:rsidR="00927621" w:rsidRPr="00057A73" w:rsidRDefault="00927621" w:rsidP="00927621">
      <w:pPr>
        <w:numPr>
          <w:ilvl w:val="0"/>
          <w:numId w:val="23"/>
        </w:numPr>
        <w:tabs>
          <w:tab w:val="left" w:pos="360"/>
        </w:tabs>
        <w:spacing w:before="120" w:after="0" w:line="240" w:lineRule="auto"/>
        <w:ind w:left="700" w:hanging="340"/>
        <w:rPr>
          <w:rFonts w:ascii="Arial" w:hAnsi="Arial" w:cs="Arial"/>
          <w:bCs/>
          <w:iCs/>
          <w:lang w:eastAsia="it-IT"/>
        </w:rPr>
      </w:pPr>
      <w:proofErr w:type="gramStart"/>
      <w:r w:rsidRPr="00057A73">
        <w:rPr>
          <w:rFonts w:ascii="Arial" w:hAnsi="Arial" w:cs="Arial"/>
          <w:bCs/>
          <w:iCs/>
          <w:lang w:eastAsia="it-IT"/>
        </w:rPr>
        <w:t>rispettare</w:t>
      </w:r>
      <w:proofErr w:type="gramEnd"/>
      <w:r w:rsidRPr="00057A73">
        <w:rPr>
          <w:rFonts w:ascii="Arial" w:hAnsi="Arial" w:cs="Arial"/>
          <w:bCs/>
          <w:iCs/>
          <w:lang w:eastAsia="it-IT"/>
        </w:rPr>
        <w:t xml:space="preserve"> le norme sugli standard di qualità, di sicurezza e di ergonomia secondo la normativa italiana ed europea in vigore.</w:t>
      </w:r>
    </w:p>
    <w:p w14:paraId="3826C643" w14:textId="21934585" w:rsidR="00B47CE1" w:rsidRPr="00057A73" w:rsidRDefault="00B47CE1" w:rsidP="00B47CE1">
      <w:pPr>
        <w:numPr>
          <w:ilvl w:val="0"/>
          <w:numId w:val="2"/>
        </w:numPr>
        <w:spacing w:before="120" w:after="120" w:line="240" w:lineRule="auto"/>
        <w:ind w:left="357" w:hanging="357"/>
        <w:outlineLvl w:val="0"/>
        <w:rPr>
          <w:rFonts w:ascii="Arial" w:hAnsi="Arial" w:cs="Arial"/>
          <w:b/>
          <w:color w:val="1F497D"/>
        </w:rPr>
      </w:pPr>
      <w:bookmarkStart w:id="9" w:name="_Toc487108206"/>
      <w:r w:rsidRPr="00057A73">
        <w:rPr>
          <w:rFonts w:ascii="Arial" w:hAnsi="Arial" w:cs="Arial"/>
          <w:b/>
          <w:color w:val="1F497D"/>
        </w:rPr>
        <w:t>Servizi aggiuntivi richiesti</w:t>
      </w:r>
      <w:bookmarkEnd w:id="9"/>
    </w:p>
    <w:p w14:paraId="64DEC978" w14:textId="0FA8A2D6" w:rsidR="00B47CE1" w:rsidRPr="00057A73" w:rsidRDefault="00621BFB" w:rsidP="00B47CE1">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F</w:t>
      </w:r>
      <w:r w:rsidR="00B47CE1" w:rsidRPr="00057A73">
        <w:rPr>
          <w:rFonts w:ascii="Arial" w:hAnsi="Arial" w:cs="Arial"/>
          <w:bCs/>
          <w:iCs/>
          <w:lang w:eastAsia="it-IT"/>
        </w:rPr>
        <w:t>ornitore è tenuto a garantire le giornate necessarie all’installazione, configurazione, migrazione degli attuali Storage, Test, Training on the job ed ogni altra attività che Coni Servizi riterrà necessaria prima del collaudo finale.</w:t>
      </w:r>
    </w:p>
    <w:p w14:paraId="026273CE" w14:textId="0D4A0FA9" w:rsidR="00B47CE1" w:rsidRPr="00057A73" w:rsidRDefault="00B47CE1" w:rsidP="00B47CE1">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Tali servizi devono intendersi ricompresi nel prezzo offerto in gara (unitamente alle eventuali spese di trasferta).</w:t>
      </w:r>
    </w:p>
    <w:p w14:paraId="6D478A94" w14:textId="66C70457" w:rsidR="00B47CE1" w:rsidRPr="00057A73" w:rsidRDefault="00B47CE1" w:rsidP="00B47CE1">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Prima dell’avvio delle attività verrà condiviso con Coni Servizi un piano dettagliato delle attività.</w:t>
      </w:r>
    </w:p>
    <w:p w14:paraId="21173696" w14:textId="5F201691" w:rsidR="00557F04"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10" w:name="_Toc487108207"/>
      <w:r w:rsidRPr="00057A73">
        <w:rPr>
          <w:rFonts w:ascii="Arial" w:hAnsi="Arial" w:cs="Arial"/>
          <w:b/>
          <w:color w:val="1F497D"/>
        </w:rPr>
        <w:t>Tempi e modalità di consegna</w:t>
      </w:r>
      <w:bookmarkStart w:id="11" w:name="_Toc460407728"/>
      <w:bookmarkEnd w:id="10"/>
    </w:p>
    <w:p w14:paraId="49015F97" w14:textId="05E586B7" w:rsidR="00557F04"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La </w:t>
      </w:r>
      <w:r w:rsidR="007A173D" w:rsidRPr="00057A73">
        <w:rPr>
          <w:rFonts w:ascii="Arial" w:hAnsi="Arial" w:cs="Arial"/>
          <w:bCs/>
          <w:iCs/>
          <w:lang w:eastAsia="it-IT"/>
        </w:rPr>
        <w:t xml:space="preserve">consegna </w:t>
      </w:r>
      <w:r w:rsidRPr="00057A73">
        <w:rPr>
          <w:rFonts w:ascii="Arial" w:hAnsi="Arial" w:cs="Arial"/>
          <w:bCs/>
          <w:iCs/>
          <w:lang w:eastAsia="it-IT"/>
        </w:rPr>
        <w:t xml:space="preserve">dovrà essere </w:t>
      </w:r>
      <w:r w:rsidR="007A173D" w:rsidRPr="00057A73">
        <w:rPr>
          <w:rFonts w:ascii="Arial" w:hAnsi="Arial" w:cs="Arial"/>
          <w:bCs/>
          <w:iCs/>
          <w:lang w:eastAsia="it-IT"/>
        </w:rPr>
        <w:t>effettuata</w:t>
      </w:r>
      <w:r w:rsidRPr="00057A73">
        <w:rPr>
          <w:rFonts w:ascii="Arial" w:hAnsi="Arial" w:cs="Arial"/>
          <w:bCs/>
          <w:iCs/>
          <w:lang w:eastAsia="it-IT"/>
        </w:rPr>
        <w:t xml:space="preserve"> entro </w:t>
      </w:r>
      <w:r w:rsidR="00927621" w:rsidRPr="00057A73">
        <w:rPr>
          <w:rFonts w:ascii="Arial" w:hAnsi="Arial" w:cs="Arial"/>
          <w:bCs/>
          <w:iCs/>
          <w:lang w:eastAsia="it-IT"/>
        </w:rPr>
        <w:t>20</w:t>
      </w:r>
      <w:r w:rsidRPr="00057A73">
        <w:rPr>
          <w:rFonts w:ascii="Arial" w:hAnsi="Arial" w:cs="Arial"/>
          <w:bCs/>
          <w:iCs/>
          <w:lang w:eastAsia="it-IT"/>
        </w:rPr>
        <w:t xml:space="preserve"> giorni</w:t>
      </w:r>
      <w:r w:rsidR="00927621" w:rsidRPr="00057A73">
        <w:rPr>
          <w:rFonts w:ascii="Arial" w:hAnsi="Arial" w:cs="Arial"/>
          <w:bCs/>
          <w:iCs/>
          <w:lang w:eastAsia="it-IT"/>
        </w:rPr>
        <w:t xml:space="preserve"> lavorativi</w:t>
      </w:r>
      <w:r w:rsidRPr="00057A73">
        <w:rPr>
          <w:rFonts w:ascii="Arial" w:hAnsi="Arial" w:cs="Arial"/>
          <w:bCs/>
          <w:iCs/>
          <w:lang w:eastAsia="it-IT"/>
        </w:rPr>
        <w:t xml:space="preserve"> dall’ordine presso l’</w:t>
      </w:r>
      <w:proofErr w:type="spellStart"/>
      <w:r w:rsidRPr="00057A73">
        <w:rPr>
          <w:rFonts w:ascii="Arial" w:hAnsi="Arial" w:cs="Arial"/>
          <w:bCs/>
          <w:iCs/>
          <w:lang w:eastAsia="it-IT"/>
        </w:rPr>
        <w:t>Helpdesk</w:t>
      </w:r>
      <w:proofErr w:type="spellEnd"/>
      <w:r w:rsidRPr="00057A73">
        <w:rPr>
          <w:rFonts w:ascii="Arial" w:hAnsi="Arial" w:cs="Arial"/>
          <w:bCs/>
          <w:iCs/>
          <w:lang w:eastAsia="it-IT"/>
        </w:rPr>
        <w:t xml:space="preserve"> CONINET - Stadio Olimpico – Curva SUD ingresso 19 – 00134 Roma. </w:t>
      </w:r>
    </w:p>
    <w:p w14:paraId="6BFA4EF7" w14:textId="7CB43EA8" w:rsidR="007A173D"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Non sono ammesse consegne parziali (salvo diversi accordi presi con l’</w:t>
      </w:r>
      <w:proofErr w:type="spellStart"/>
      <w:r w:rsidRPr="00057A73">
        <w:rPr>
          <w:rFonts w:ascii="Arial" w:hAnsi="Arial" w:cs="Arial"/>
          <w:bCs/>
          <w:iCs/>
          <w:lang w:eastAsia="it-IT"/>
        </w:rPr>
        <w:t>Helpdesk</w:t>
      </w:r>
      <w:proofErr w:type="spellEnd"/>
      <w:r w:rsidRPr="00057A73">
        <w:rPr>
          <w:rFonts w:ascii="Arial" w:hAnsi="Arial" w:cs="Arial"/>
          <w:bCs/>
          <w:iCs/>
          <w:lang w:eastAsia="it-IT"/>
        </w:rPr>
        <w:t xml:space="preserve"> CONINET).</w:t>
      </w:r>
    </w:p>
    <w:p w14:paraId="71CD824A" w14:textId="04874BCD" w:rsidR="00557F04"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Qualora uno o più</w:t>
      </w:r>
      <w:r w:rsidR="00272AB6" w:rsidRPr="00057A73">
        <w:rPr>
          <w:rFonts w:ascii="Arial" w:hAnsi="Arial" w:cs="Arial"/>
          <w:bCs/>
          <w:iCs/>
          <w:lang w:eastAsia="it-IT"/>
        </w:rPr>
        <w:t xml:space="preserve"> componenti</w:t>
      </w:r>
      <w:r w:rsidRPr="00057A73">
        <w:rPr>
          <w:rFonts w:ascii="Arial" w:hAnsi="Arial" w:cs="Arial"/>
          <w:bCs/>
          <w:iCs/>
          <w:lang w:eastAsia="it-IT"/>
        </w:rPr>
        <w:t xml:space="preserve"> consegnati non risultassero corrispondenti alle caratteristiche riportate al paragrafo </w:t>
      </w:r>
      <w:r w:rsidR="00927621" w:rsidRPr="00057A73">
        <w:rPr>
          <w:rFonts w:ascii="Arial" w:hAnsi="Arial" w:cs="Arial"/>
          <w:bCs/>
          <w:iCs/>
          <w:lang w:eastAsia="it-IT"/>
        </w:rPr>
        <w:t>6</w:t>
      </w:r>
      <w:r w:rsidRPr="00057A73">
        <w:rPr>
          <w:rFonts w:ascii="Arial" w:hAnsi="Arial" w:cs="Arial"/>
          <w:bCs/>
          <w:iCs/>
          <w:lang w:eastAsia="it-IT"/>
        </w:rPr>
        <w:t>,</w:t>
      </w:r>
      <w:r w:rsidR="006A7FBF" w:rsidRPr="00057A73">
        <w:rPr>
          <w:rFonts w:ascii="Arial" w:hAnsi="Arial" w:cs="Arial"/>
          <w:bCs/>
          <w:iCs/>
          <w:lang w:eastAsia="it-IT"/>
        </w:rPr>
        <w:t xml:space="preserve"> </w:t>
      </w:r>
      <w:r w:rsidRPr="00057A73">
        <w:rPr>
          <w:rFonts w:ascii="Arial" w:hAnsi="Arial" w:cs="Arial"/>
          <w:bCs/>
          <w:iCs/>
          <w:lang w:eastAsia="it-IT"/>
        </w:rPr>
        <w:t xml:space="preserve">il </w:t>
      </w:r>
      <w:r w:rsidR="000660FA" w:rsidRPr="00057A73">
        <w:rPr>
          <w:rFonts w:ascii="Arial" w:hAnsi="Arial" w:cs="Arial"/>
          <w:bCs/>
          <w:iCs/>
          <w:lang w:eastAsia="it-IT"/>
        </w:rPr>
        <w:t>Fornitore</w:t>
      </w:r>
      <w:r w:rsidRPr="00057A73">
        <w:rPr>
          <w:rFonts w:ascii="Arial" w:hAnsi="Arial" w:cs="Arial"/>
          <w:bCs/>
          <w:iCs/>
          <w:lang w:eastAsia="it-IT"/>
        </w:rPr>
        <w:t xml:space="preserve"> sarà tenuto, a sua cura e spese, a ritirare e sostituire gli stessi entro 2 giorni lavorativi dalla richiesta, fermo restando l’applicazione delle penalità riportate al successivo paragrafo 1</w:t>
      </w:r>
      <w:r w:rsidR="00F91652" w:rsidRPr="00057A73">
        <w:rPr>
          <w:rFonts w:ascii="Arial" w:hAnsi="Arial" w:cs="Arial"/>
          <w:bCs/>
          <w:iCs/>
          <w:lang w:eastAsia="it-IT"/>
        </w:rPr>
        <w:t>3</w:t>
      </w:r>
      <w:r w:rsidRPr="00057A73">
        <w:rPr>
          <w:rFonts w:ascii="Arial" w:hAnsi="Arial" w:cs="Arial"/>
          <w:bCs/>
          <w:iCs/>
          <w:lang w:eastAsia="it-IT"/>
        </w:rPr>
        <w:t xml:space="preserve">, a partire dal giorno lavorativo successivo alla data della richiesta. </w:t>
      </w:r>
    </w:p>
    <w:p w14:paraId="1A72DA7D" w14:textId="28B3E07E" w:rsidR="00557F04" w:rsidRPr="00057A73" w:rsidRDefault="00557F04" w:rsidP="003D2232">
      <w:pPr>
        <w:spacing w:before="120" w:after="120" w:line="240" w:lineRule="auto"/>
        <w:rPr>
          <w:rFonts w:ascii="Arial" w:hAnsi="Arial" w:cs="Arial"/>
        </w:rPr>
      </w:pPr>
      <w:r w:rsidRPr="00057A73">
        <w:rPr>
          <w:rFonts w:ascii="Arial" w:hAnsi="Arial" w:cs="Arial"/>
        </w:rPr>
        <w:t xml:space="preserve">In caso di consegna errata o incompleta </w:t>
      </w:r>
      <w:r w:rsidR="001F222B" w:rsidRPr="00057A73">
        <w:rPr>
          <w:rFonts w:ascii="Arial" w:hAnsi="Arial" w:cs="Arial"/>
        </w:rPr>
        <w:t>dei dispositivi</w:t>
      </w:r>
      <w:r w:rsidRPr="00057A73">
        <w:rPr>
          <w:rFonts w:ascii="Arial" w:hAnsi="Arial" w:cs="Arial"/>
        </w:rPr>
        <w:t xml:space="preserve"> non sarà autorizzato da Coni Servizi il pagamento delle fatture, fatta salva la facoltà di comminare le penali previste in caso di forniture errate o parziali.</w:t>
      </w:r>
    </w:p>
    <w:p w14:paraId="43349C04" w14:textId="07EA083C" w:rsidR="00557F04"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Tutte le spese di trasporto, imballaggio, carico e scarico, e di assicurazione, fino al luogo di consegna, sono a carico del </w:t>
      </w:r>
      <w:r w:rsidR="000660FA" w:rsidRPr="00057A73">
        <w:rPr>
          <w:rFonts w:ascii="Arial" w:hAnsi="Arial" w:cs="Arial"/>
          <w:bCs/>
          <w:iCs/>
          <w:lang w:eastAsia="it-IT"/>
        </w:rPr>
        <w:t>Fornitore</w:t>
      </w:r>
      <w:r w:rsidRPr="00057A73">
        <w:rPr>
          <w:rFonts w:ascii="Arial" w:hAnsi="Arial" w:cs="Arial"/>
          <w:bCs/>
          <w:iCs/>
          <w:lang w:eastAsia="it-IT"/>
        </w:rPr>
        <w:t xml:space="preserve"> e devono intendersi già comprese nel prezzo offerto.</w:t>
      </w:r>
    </w:p>
    <w:p w14:paraId="54521E8B" w14:textId="22BB6F06" w:rsidR="00557F04"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La merce viaggia sotto la responsabilità del </w:t>
      </w:r>
      <w:r w:rsidR="000660FA" w:rsidRPr="00057A73">
        <w:rPr>
          <w:rFonts w:ascii="Arial" w:hAnsi="Arial" w:cs="Arial"/>
          <w:bCs/>
          <w:iCs/>
          <w:lang w:eastAsia="it-IT"/>
        </w:rPr>
        <w:t>Fornitore</w:t>
      </w:r>
      <w:r w:rsidRPr="00057A73">
        <w:rPr>
          <w:rFonts w:ascii="Arial" w:hAnsi="Arial" w:cs="Arial"/>
          <w:bCs/>
          <w:iCs/>
          <w:lang w:eastAsia="it-IT"/>
        </w:rPr>
        <w:t xml:space="preserve"> finché non perviene al luogo della consegna e finché non viene materialmente consegnata.</w:t>
      </w:r>
    </w:p>
    <w:p w14:paraId="6D6A9335" w14:textId="77777777" w:rsidR="00557F04"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La consegna deve essere accompagnata da una distinta o documento di trasporto in duplice copia, sottoscritta da un incaricato Coni Servizi e riportante l’esatta indicazione dei prodotti consegnati e delle relative quantità. Una copia della distinta sarà trattenuta da Coni Servizi.</w:t>
      </w:r>
    </w:p>
    <w:p w14:paraId="2C9E5ADB" w14:textId="77777777" w:rsidR="00557F04"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L’imballaggio deve essere robusto e realizzato impiegando il materiale più idoneo in rapporto sia alla natura della merce sia al mezzo di spedizione prescelto che ne deve garantire l’integrità finale.</w:t>
      </w:r>
    </w:p>
    <w:p w14:paraId="52104E1D" w14:textId="77777777" w:rsidR="00557F04" w:rsidRPr="00057A73" w:rsidRDefault="00557F04"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materiale deve essere consegnato nel pieno rispetto delle norme di sicurezza secondo quanto previsto dal Decreto legislativo 81/2008.</w:t>
      </w:r>
    </w:p>
    <w:p w14:paraId="75D5B510" w14:textId="43C855FD" w:rsidR="00235664" w:rsidRPr="00057A73" w:rsidRDefault="00235664" w:rsidP="003D2232">
      <w:pPr>
        <w:tabs>
          <w:tab w:val="left" w:pos="360"/>
        </w:tabs>
        <w:spacing w:before="120" w:after="120" w:line="240" w:lineRule="auto"/>
        <w:rPr>
          <w:rFonts w:ascii="Arial" w:hAnsi="Arial" w:cs="Arial"/>
          <w:bCs/>
          <w:iCs/>
          <w:lang w:eastAsia="it-IT"/>
        </w:rPr>
      </w:pPr>
      <w:bookmarkStart w:id="12" w:name="_Toc460407746"/>
      <w:bookmarkEnd w:id="11"/>
      <w:r w:rsidRPr="00057A73">
        <w:rPr>
          <w:rFonts w:ascii="Arial" w:hAnsi="Arial" w:cs="Arial"/>
          <w:bCs/>
          <w:iCs/>
          <w:lang w:eastAsia="it-IT"/>
        </w:rPr>
        <w:t xml:space="preserve">Tutte </w:t>
      </w:r>
      <w:r w:rsidR="00272AB6" w:rsidRPr="00057A73">
        <w:rPr>
          <w:rFonts w:ascii="Arial" w:hAnsi="Arial" w:cs="Arial"/>
          <w:bCs/>
          <w:iCs/>
          <w:lang w:eastAsia="it-IT"/>
        </w:rPr>
        <w:t xml:space="preserve">le componenti </w:t>
      </w:r>
      <w:r w:rsidRPr="00057A73">
        <w:rPr>
          <w:rFonts w:ascii="Arial" w:hAnsi="Arial" w:cs="Arial"/>
          <w:bCs/>
          <w:iCs/>
          <w:lang w:eastAsia="it-IT"/>
        </w:rPr>
        <w:t>installate saranno sottoposte ad un collaudo al fine di verificare il corretto funzionamento e la conformità alle caratteristiche indicate nel presente Capitolato Tecnico, di cui verrà redatto un verbale datato e sottoscritto fra le parti.</w:t>
      </w:r>
      <w:bookmarkEnd w:id="12"/>
    </w:p>
    <w:p w14:paraId="1C6E0627" w14:textId="73CA8BF7" w:rsidR="00FD167D" w:rsidRPr="00E66CEC" w:rsidRDefault="00FD167D" w:rsidP="003D2232">
      <w:pPr>
        <w:numPr>
          <w:ilvl w:val="0"/>
          <w:numId w:val="2"/>
        </w:numPr>
        <w:tabs>
          <w:tab w:val="left" w:pos="426"/>
        </w:tabs>
        <w:spacing w:before="120" w:after="120" w:line="240" w:lineRule="auto"/>
        <w:ind w:left="1068" w:hanging="1068"/>
        <w:outlineLvl w:val="0"/>
        <w:rPr>
          <w:rFonts w:ascii="Arial" w:hAnsi="Arial" w:cs="Arial"/>
          <w:b/>
          <w:color w:val="1F497D"/>
        </w:rPr>
      </w:pPr>
      <w:bookmarkStart w:id="13" w:name="_Toc475030699"/>
      <w:bookmarkStart w:id="14" w:name="_Toc487108208"/>
      <w:r w:rsidRPr="00057A73">
        <w:rPr>
          <w:rFonts w:ascii="Arial" w:hAnsi="Arial" w:cs="Arial"/>
          <w:b/>
          <w:color w:val="1F497D"/>
        </w:rPr>
        <w:t>Collaudo</w:t>
      </w:r>
      <w:bookmarkEnd w:id="13"/>
      <w:bookmarkEnd w:id="14"/>
    </w:p>
    <w:p w14:paraId="1E2EAC15" w14:textId="71F8A0F8" w:rsidR="00F97B68" w:rsidRPr="00057A73" w:rsidRDefault="00FD167D"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collaudo è inteso a verificare la conformità degli apparati installati e dei prodotti software, nonché delle opere eseguite, alle specifiche e alle indicazioni del presente documento, a quanto specificato nei documenti piano di collaudo che il Fornitore dovrà redigere</w:t>
      </w:r>
      <w:r w:rsidR="00F97B68" w:rsidRPr="00057A73">
        <w:rPr>
          <w:rFonts w:ascii="Arial" w:hAnsi="Arial" w:cs="Arial"/>
          <w:bCs/>
          <w:iCs/>
          <w:lang w:eastAsia="it-IT"/>
        </w:rPr>
        <w:t xml:space="preserve"> entro 15 giorni lavorativi dall’avvio delle attività</w:t>
      </w:r>
      <w:r w:rsidRPr="00057A73">
        <w:rPr>
          <w:rFonts w:ascii="Arial" w:hAnsi="Arial" w:cs="Arial"/>
          <w:bCs/>
          <w:iCs/>
          <w:lang w:eastAsia="it-IT"/>
        </w:rPr>
        <w:t xml:space="preserve">, nonché alla verifica del corretto funzionamento della totalità degli apparati e software oggetto della presente fornitura oltre che delle attività di migrazione. Il collaudo verrà eseguito da </w:t>
      </w:r>
      <w:r w:rsidR="00F97B68" w:rsidRPr="00057A73">
        <w:rPr>
          <w:rFonts w:ascii="Arial" w:hAnsi="Arial" w:cs="Arial"/>
          <w:bCs/>
          <w:iCs/>
          <w:lang w:eastAsia="it-IT"/>
        </w:rPr>
        <w:t>Coni Servizi unitamente con il Fornitore.</w:t>
      </w:r>
    </w:p>
    <w:p w14:paraId="1D18D965" w14:textId="228936AB" w:rsidR="00F97B68" w:rsidRPr="00057A73" w:rsidRDefault="00F97B68"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lastRenderedPageBreak/>
        <w:t>Il collaudo verrà eseguito con le modalità previste nel piano di collaudo, fatta salva la facoltà di Coni Servizi di richiedere ulteriori motivate verifiche da pianificare con il Fornitore. II collaudo sarà effettuato secondo i tempi di seguito condivisi con Coni Servizi e saranno certificati con appositi verbali.</w:t>
      </w:r>
    </w:p>
    <w:p w14:paraId="3AE9C1A8" w14:textId="0444B658" w:rsidR="00BB2908" w:rsidRPr="00057A73" w:rsidRDefault="00FD167D" w:rsidP="007F33F4">
      <w:pPr>
        <w:numPr>
          <w:ilvl w:val="0"/>
          <w:numId w:val="2"/>
        </w:numPr>
        <w:tabs>
          <w:tab w:val="left" w:pos="426"/>
        </w:tabs>
        <w:spacing w:before="120" w:after="120" w:line="240" w:lineRule="auto"/>
        <w:ind w:left="1068" w:hanging="1068"/>
        <w:outlineLvl w:val="0"/>
        <w:rPr>
          <w:rFonts w:ascii="Arial" w:hAnsi="Arial" w:cs="Arial"/>
          <w:b/>
          <w:color w:val="1F497D"/>
        </w:rPr>
      </w:pPr>
      <w:bookmarkStart w:id="15" w:name="_Toc487108209"/>
      <w:r w:rsidRPr="00057A73">
        <w:rPr>
          <w:rFonts w:ascii="Arial" w:hAnsi="Arial" w:cs="Arial"/>
          <w:b/>
          <w:color w:val="1F497D"/>
        </w:rPr>
        <w:t>Servizi di garanzia e manutenzione hardware</w:t>
      </w:r>
      <w:bookmarkEnd w:id="15"/>
    </w:p>
    <w:p w14:paraId="7A94F928" w14:textId="432455E4" w:rsidR="00FD167D" w:rsidRPr="00057A73" w:rsidRDefault="00927621" w:rsidP="00927621">
      <w:pPr>
        <w:tabs>
          <w:tab w:val="left" w:pos="360"/>
        </w:tabs>
        <w:spacing w:before="120" w:after="120" w:line="240" w:lineRule="auto"/>
        <w:rPr>
          <w:rFonts w:ascii="Arial" w:hAnsi="Arial" w:cs="Arial"/>
          <w:bCs/>
          <w:iCs/>
          <w:lang w:eastAsia="it-IT"/>
        </w:rPr>
      </w:pPr>
      <w:bookmarkStart w:id="16" w:name="_Toc460407750"/>
      <w:r w:rsidRPr="00057A73">
        <w:rPr>
          <w:rFonts w:ascii="Arial" w:hAnsi="Arial" w:cs="Arial"/>
          <w:bCs/>
          <w:iCs/>
          <w:lang w:eastAsia="it-IT"/>
        </w:rPr>
        <w:t xml:space="preserve">Il Fornitore dovrà </w:t>
      </w:r>
      <w:r w:rsidR="00FD167D" w:rsidRPr="00057A73">
        <w:rPr>
          <w:rFonts w:ascii="Arial" w:hAnsi="Arial" w:cs="Arial"/>
          <w:bCs/>
          <w:iCs/>
          <w:lang w:eastAsia="it-IT"/>
        </w:rPr>
        <w:t>assicurare la manutenzione dell’intera fornitura hardware per un periodo non inferiore a 36 mesi “On Site, con copertura oraria H24, 7 giorni su 7.</w:t>
      </w:r>
    </w:p>
    <w:p w14:paraId="63FFD688" w14:textId="210ADFAE" w:rsidR="00FD167D" w:rsidRPr="00057A73" w:rsidRDefault="00FD167D" w:rsidP="00927621">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L’intervento deve essere effettuato entro 4 h lavorative dalla richiesta</w:t>
      </w:r>
      <w:r w:rsidR="00C631BF" w:rsidRPr="00057A73">
        <w:rPr>
          <w:rFonts w:ascii="Arial" w:hAnsi="Arial" w:cs="Arial"/>
          <w:bCs/>
          <w:iCs/>
          <w:lang w:eastAsia="it-IT"/>
        </w:rPr>
        <w:t xml:space="preserve"> e la criticità deve essere risolta entro 8 h lavorative dalla </w:t>
      </w:r>
      <w:proofErr w:type="spellStart"/>
      <w:proofErr w:type="gramStart"/>
      <w:r w:rsidR="00C631BF" w:rsidRPr="00057A73">
        <w:rPr>
          <w:rFonts w:ascii="Arial" w:hAnsi="Arial" w:cs="Arial"/>
          <w:bCs/>
          <w:iCs/>
          <w:lang w:eastAsia="it-IT"/>
        </w:rPr>
        <w:t>richeista</w:t>
      </w:r>
      <w:proofErr w:type="spellEnd"/>
      <w:r w:rsidR="00C631BF" w:rsidRPr="00057A73">
        <w:rPr>
          <w:rFonts w:ascii="Arial" w:hAnsi="Arial" w:cs="Arial"/>
          <w:bCs/>
          <w:iCs/>
          <w:lang w:eastAsia="it-IT"/>
        </w:rPr>
        <w:t xml:space="preserve"> </w:t>
      </w:r>
      <w:r w:rsidRPr="00057A73">
        <w:rPr>
          <w:rFonts w:ascii="Arial" w:hAnsi="Arial" w:cs="Arial"/>
          <w:bCs/>
          <w:iCs/>
          <w:lang w:eastAsia="it-IT"/>
        </w:rPr>
        <w:t>.</w:t>
      </w:r>
      <w:proofErr w:type="gramEnd"/>
    </w:p>
    <w:p w14:paraId="74E54EBD" w14:textId="7BBE3B8A" w:rsidR="00B47CE1" w:rsidRPr="00057A73" w:rsidRDefault="00B47CE1" w:rsidP="00927621">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Fornitore deve mettere a disposizione, entro 2 giorni lavorativi dalla comunicazione di avvio del servizio, un numero verde dedicato per attivare le chiamate dell’</w:t>
      </w:r>
      <w:proofErr w:type="spellStart"/>
      <w:r w:rsidRPr="00057A73">
        <w:rPr>
          <w:rFonts w:ascii="Arial" w:hAnsi="Arial" w:cs="Arial"/>
          <w:bCs/>
          <w:iCs/>
          <w:lang w:eastAsia="it-IT"/>
        </w:rPr>
        <w:t>Helpdesk</w:t>
      </w:r>
      <w:proofErr w:type="spellEnd"/>
      <w:r w:rsidRPr="00057A73">
        <w:rPr>
          <w:rFonts w:ascii="Arial" w:hAnsi="Arial" w:cs="Arial"/>
          <w:bCs/>
          <w:iCs/>
          <w:lang w:eastAsia="it-IT"/>
        </w:rPr>
        <w:t xml:space="preserve"> CONINET. Il numero verde deve essere attivo al lunedì al venerdì dalle ore 8:00 alle ore 17:00.</w:t>
      </w:r>
    </w:p>
    <w:p w14:paraId="2C10575A" w14:textId="382A2891" w:rsidR="00272AB6" w:rsidRPr="00057A73" w:rsidRDefault="00F3028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Al fine della corretta erogazione del servizio, è richiesta </w:t>
      </w:r>
      <w:r w:rsidR="00272AB6" w:rsidRPr="00057A73">
        <w:rPr>
          <w:rFonts w:ascii="Arial" w:hAnsi="Arial" w:cs="Arial"/>
          <w:bCs/>
          <w:iCs/>
          <w:lang w:eastAsia="it-IT"/>
        </w:rPr>
        <w:t xml:space="preserve">una figura tecnica specializzata che abbia come requisito la certificazione </w:t>
      </w:r>
      <w:r w:rsidR="003C3B52" w:rsidRPr="00057A73">
        <w:rPr>
          <w:rFonts w:ascii="Arial" w:hAnsi="Arial" w:cs="Arial"/>
          <w:bCs/>
          <w:iCs/>
          <w:lang w:eastAsia="it-IT"/>
        </w:rPr>
        <w:t>“</w:t>
      </w:r>
      <w:proofErr w:type="spellStart"/>
      <w:r w:rsidR="003C3B52" w:rsidRPr="00057A73">
        <w:rPr>
          <w:rFonts w:ascii="Arial" w:hAnsi="Arial" w:cs="Arial"/>
          <w:bCs/>
          <w:iCs/>
          <w:lang w:eastAsia="it-IT"/>
        </w:rPr>
        <w:t>NetApp</w:t>
      </w:r>
      <w:proofErr w:type="spellEnd"/>
      <w:r w:rsidR="003C3B52" w:rsidRPr="00057A73">
        <w:rPr>
          <w:rFonts w:ascii="Arial" w:hAnsi="Arial" w:cs="Arial"/>
          <w:bCs/>
          <w:iCs/>
          <w:lang w:eastAsia="it-IT"/>
        </w:rPr>
        <w:t xml:space="preserve"> </w:t>
      </w:r>
      <w:proofErr w:type="spellStart"/>
      <w:r w:rsidR="003C3B52" w:rsidRPr="00057A73">
        <w:rPr>
          <w:rFonts w:ascii="Arial" w:hAnsi="Arial" w:cs="Arial"/>
          <w:bCs/>
          <w:iCs/>
          <w:lang w:eastAsia="it-IT"/>
        </w:rPr>
        <w:t>Certified</w:t>
      </w:r>
      <w:proofErr w:type="spellEnd"/>
      <w:r w:rsidR="003C3B52" w:rsidRPr="00057A73">
        <w:rPr>
          <w:rFonts w:ascii="Arial" w:hAnsi="Arial" w:cs="Arial"/>
          <w:bCs/>
          <w:iCs/>
          <w:lang w:eastAsia="it-IT"/>
        </w:rPr>
        <w:t xml:space="preserve"> Storag</w:t>
      </w:r>
      <w:r w:rsidR="000F68B4" w:rsidRPr="00057A73">
        <w:rPr>
          <w:rFonts w:ascii="Arial" w:hAnsi="Arial" w:cs="Arial"/>
          <w:bCs/>
          <w:iCs/>
          <w:lang w:eastAsia="it-IT"/>
        </w:rPr>
        <w:t xml:space="preserve">e Installation </w:t>
      </w:r>
      <w:proofErr w:type="spellStart"/>
      <w:r w:rsidR="000F68B4" w:rsidRPr="00057A73">
        <w:rPr>
          <w:rFonts w:ascii="Arial" w:hAnsi="Arial" w:cs="Arial"/>
          <w:bCs/>
          <w:iCs/>
          <w:lang w:eastAsia="it-IT"/>
        </w:rPr>
        <w:t>Engineer</w:t>
      </w:r>
      <w:proofErr w:type="spellEnd"/>
      <w:r w:rsidR="000F68B4" w:rsidRPr="00057A73">
        <w:rPr>
          <w:rFonts w:ascii="Arial" w:hAnsi="Arial" w:cs="Arial"/>
          <w:bCs/>
          <w:iCs/>
          <w:lang w:eastAsia="it-IT"/>
        </w:rPr>
        <w:t xml:space="preserve">, </w:t>
      </w:r>
      <w:proofErr w:type="spellStart"/>
      <w:r w:rsidR="000F68B4" w:rsidRPr="00057A73">
        <w:rPr>
          <w:rFonts w:ascii="Arial" w:hAnsi="Arial" w:cs="Arial"/>
          <w:bCs/>
          <w:iCs/>
          <w:lang w:eastAsia="it-IT"/>
        </w:rPr>
        <w:t>Ontap</w:t>
      </w:r>
      <w:proofErr w:type="spellEnd"/>
      <w:r w:rsidR="000F68B4" w:rsidRPr="00057A73">
        <w:rPr>
          <w:rFonts w:ascii="Arial" w:hAnsi="Arial" w:cs="Arial"/>
          <w:bCs/>
          <w:iCs/>
          <w:lang w:eastAsia="it-IT"/>
        </w:rPr>
        <w:t>”</w:t>
      </w:r>
      <w:r w:rsidR="003C3B52" w:rsidRPr="00057A73">
        <w:rPr>
          <w:rFonts w:ascii="Arial" w:hAnsi="Arial" w:cs="Arial"/>
          <w:bCs/>
          <w:iCs/>
          <w:lang w:eastAsia="it-IT"/>
        </w:rPr>
        <w:t>.</w:t>
      </w:r>
    </w:p>
    <w:p w14:paraId="5857E9DC" w14:textId="31049F7E" w:rsidR="00441922" w:rsidRPr="00057A73" w:rsidRDefault="00441922" w:rsidP="003D2232">
      <w:pPr>
        <w:tabs>
          <w:tab w:val="left" w:pos="360"/>
        </w:tabs>
        <w:spacing w:before="120" w:after="120" w:line="240" w:lineRule="auto"/>
        <w:rPr>
          <w:rFonts w:ascii="Arial" w:hAnsi="Arial" w:cs="Arial"/>
          <w:bCs/>
          <w:iCs/>
          <w:lang w:eastAsia="it-IT"/>
        </w:rPr>
      </w:pPr>
      <w:bookmarkStart w:id="17" w:name="_Toc460407754"/>
      <w:bookmarkEnd w:id="16"/>
      <w:r w:rsidRPr="00057A73">
        <w:rPr>
          <w:rFonts w:ascii="Arial" w:hAnsi="Arial" w:cs="Arial"/>
          <w:bCs/>
          <w:iCs/>
          <w:lang w:eastAsia="it-IT"/>
        </w:rPr>
        <w:t xml:space="preserve">Il </w:t>
      </w:r>
      <w:r w:rsidR="000660FA" w:rsidRPr="00057A73">
        <w:rPr>
          <w:rFonts w:ascii="Arial" w:hAnsi="Arial" w:cs="Arial"/>
          <w:bCs/>
          <w:iCs/>
          <w:lang w:eastAsia="it-IT"/>
        </w:rPr>
        <w:t>Fornitore</w:t>
      </w:r>
      <w:r w:rsidRPr="00057A73">
        <w:rPr>
          <w:rFonts w:ascii="Arial" w:hAnsi="Arial" w:cs="Arial"/>
          <w:bCs/>
          <w:iCs/>
          <w:lang w:eastAsia="it-IT"/>
        </w:rPr>
        <w:t xml:space="preserve"> si farà carico di ogni tipo di malfunzionamento o guasto che non permette il pieno e regolare utilizzo delle </w:t>
      </w:r>
      <w:r w:rsidR="00F30283" w:rsidRPr="00057A73">
        <w:rPr>
          <w:rFonts w:ascii="Arial" w:hAnsi="Arial" w:cs="Arial"/>
          <w:bCs/>
          <w:iCs/>
          <w:lang w:eastAsia="it-IT"/>
        </w:rPr>
        <w:t>componenti</w:t>
      </w:r>
      <w:r w:rsidRPr="00057A73">
        <w:rPr>
          <w:rFonts w:ascii="Arial" w:hAnsi="Arial" w:cs="Arial"/>
          <w:bCs/>
          <w:iCs/>
          <w:lang w:eastAsia="it-IT"/>
        </w:rPr>
        <w:t xml:space="preserve"> ogge</w:t>
      </w:r>
      <w:r w:rsidR="000727D0" w:rsidRPr="00057A73">
        <w:rPr>
          <w:rFonts w:ascii="Arial" w:hAnsi="Arial" w:cs="Arial"/>
          <w:bCs/>
          <w:iCs/>
          <w:lang w:eastAsia="it-IT"/>
        </w:rPr>
        <w:t>tto del presente capitolato.</w:t>
      </w:r>
      <w:bookmarkEnd w:id="17"/>
    </w:p>
    <w:p w14:paraId="7B6E377B" w14:textId="6F5EEB47" w:rsidR="004A53FD"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18" w:name="_Toc487108210"/>
      <w:r w:rsidRPr="00057A73">
        <w:rPr>
          <w:rFonts w:ascii="Arial" w:hAnsi="Arial" w:cs="Arial"/>
          <w:b/>
          <w:color w:val="1F497D"/>
        </w:rPr>
        <w:t>Durata</w:t>
      </w:r>
      <w:bookmarkEnd w:id="18"/>
    </w:p>
    <w:p w14:paraId="69A38BA1" w14:textId="320497DE" w:rsidR="00003748" w:rsidRPr="00057A73" w:rsidRDefault="004A53FD" w:rsidP="003D2232">
      <w:pPr>
        <w:spacing w:before="120" w:after="120" w:line="240" w:lineRule="auto"/>
        <w:rPr>
          <w:rFonts w:ascii="Arial" w:hAnsi="Arial" w:cs="Arial"/>
        </w:rPr>
      </w:pPr>
      <w:r w:rsidRPr="00057A73">
        <w:rPr>
          <w:rFonts w:ascii="Arial" w:hAnsi="Arial" w:cs="Arial"/>
        </w:rPr>
        <w:t xml:space="preserve">Il </w:t>
      </w:r>
      <w:r w:rsidR="001F0138" w:rsidRPr="00057A73">
        <w:rPr>
          <w:rFonts w:ascii="Arial" w:hAnsi="Arial" w:cs="Arial"/>
        </w:rPr>
        <w:t>Contratto</w:t>
      </w:r>
      <w:r w:rsidRPr="00057A73">
        <w:rPr>
          <w:rFonts w:ascii="Arial" w:hAnsi="Arial" w:cs="Arial"/>
        </w:rPr>
        <w:t xml:space="preserve"> decorre dalla data</w:t>
      </w:r>
      <w:r w:rsidR="004A3844" w:rsidRPr="00057A73">
        <w:rPr>
          <w:rFonts w:ascii="Arial" w:hAnsi="Arial" w:cs="Arial"/>
        </w:rPr>
        <w:t xml:space="preserve"> della stipula ed ha validità </w:t>
      </w:r>
      <w:r w:rsidR="00817DF1" w:rsidRPr="00057A73">
        <w:rPr>
          <w:rFonts w:ascii="Arial" w:hAnsi="Arial" w:cs="Arial"/>
        </w:rPr>
        <w:t>36</w:t>
      </w:r>
      <w:r w:rsidRPr="00057A73">
        <w:rPr>
          <w:rFonts w:ascii="Arial" w:hAnsi="Arial" w:cs="Arial"/>
        </w:rPr>
        <w:t xml:space="preserve"> mesi.</w:t>
      </w:r>
    </w:p>
    <w:p w14:paraId="22B80CF9" w14:textId="3739C6FE" w:rsidR="00E504B4" w:rsidRPr="00057A73" w:rsidRDefault="003811FD" w:rsidP="003D2232">
      <w:pPr>
        <w:numPr>
          <w:ilvl w:val="0"/>
          <w:numId w:val="2"/>
        </w:numPr>
        <w:tabs>
          <w:tab w:val="left" w:pos="426"/>
        </w:tabs>
        <w:spacing w:before="120" w:after="120" w:line="240" w:lineRule="auto"/>
        <w:ind w:left="1068" w:hanging="1068"/>
        <w:outlineLvl w:val="0"/>
        <w:rPr>
          <w:rFonts w:ascii="Arial" w:hAnsi="Arial" w:cs="Arial"/>
          <w:b/>
          <w:color w:val="1F497D"/>
        </w:rPr>
      </w:pPr>
      <w:bookmarkStart w:id="19" w:name="_Toc475030701"/>
      <w:bookmarkStart w:id="20" w:name="_Toc487108211"/>
      <w:r w:rsidRPr="00057A73">
        <w:rPr>
          <w:rFonts w:ascii="Arial" w:hAnsi="Arial" w:cs="Arial"/>
          <w:b/>
          <w:color w:val="1F497D"/>
        </w:rPr>
        <w:t>Subappalto</w:t>
      </w:r>
      <w:bookmarkEnd w:id="20"/>
    </w:p>
    <w:bookmarkEnd w:id="19"/>
    <w:p w14:paraId="6D8D0FC1" w14:textId="77777777" w:rsidR="007F07C4" w:rsidRPr="00057A73" w:rsidRDefault="007F07C4" w:rsidP="003D2232">
      <w:pPr>
        <w:spacing w:before="120" w:after="120" w:line="240" w:lineRule="auto"/>
        <w:rPr>
          <w:rFonts w:ascii="Arial" w:hAnsi="Arial" w:cs="Arial"/>
        </w:rPr>
      </w:pPr>
      <w:r w:rsidRPr="00057A73">
        <w:rPr>
          <w:rFonts w:ascii="Arial" w:hAnsi="Arial" w:cs="Arial"/>
        </w:rPr>
        <w:t xml:space="preserve">Il subappalto è ammesso in conformità all’art. 105 del </w:t>
      </w:r>
      <w:proofErr w:type="spellStart"/>
      <w:r w:rsidRPr="00057A73">
        <w:rPr>
          <w:rFonts w:ascii="Arial" w:hAnsi="Arial" w:cs="Arial"/>
        </w:rPr>
        <w:t>D.Lgs.</w:t>
      </w:r>
      <w:proofErr w:type="spellEnd"/>
      <w:r w:rsidRPr="00057A73">
        <w:rPr>
          <w:rFonts w:ascii="Arial" w:hAnsi="Arial" w:cs="Arial"/>
        </w:rPr>
        <w:t xml:space="preserve"> 50/2016 e non comporta alcuna modificazione agli obblighi e agli oneri del fornitore che rimane unico e solo responsabile nei confronti di Coni Servizi delle prestazioni subappaltate.</w:t>
      </w:r>
    </w:p>
    <w:p w14:paraId="57A24756" w14:textId="77777777" w:rsidR="007F07C4" w:rsidRPr="00057A73" w:rsidRDefault="007F07C4" w:rsidP="003D2232">
      <w:pPr>
        <w:spacing w:before="120" w:after="120" w:line="240" w:lineRule="auto"/>
        <w:rPr>
          <w:rFonts w:ascii="Arial" w:hAnsi="Arial" w:cs="Arial"/>
        </w:rPr>
      </w:pPr>
      <w:r w:rsidRPr="00057A73">
        <w:rPr>
          <w:rFonts w:ascii="Arial" w:hAnsi="Arial" w:cs="Arial"/>
        </w:rPr>
        <w:t>Il fornitore dovrà praticare, per le prestazioni affidate in subappalto, gli stessi prezzi unitari risultanti dall'aggiudicazione, con ribasso non superiore al venti per cento, nel rispetto degli standard qualitativi e prestazionali previsti nel contratto di appalto e corrispondere i costi della sicurezza e della manodopera, relativi alle prestazioni affidate in subappalto, alle Imprese subappaltatrici senza alcun ribasso.</w:t>
      </w:r>
    </w:p>
    <w:p w14:paraId="0797A190" w14:textId="77777777" w:rsidR="007F07C4" w:rsidRPr="00057A73" w:rsidRDefault="007F07C4" w:rsidP="003D2232">
      <w:pPr>
        <w:spacing w:before="120" w:after="120" w:line="240" w:lineRule="auto"/>
        <w:rPr>
          <w:rFonts w:ascii="Arial" w:hAnsi="Arial" w:cs="Arial"/>
        </w:rPr>
      </w:pPr>
      <w:r w:rsidRPr="00057A73">
        <w:rPr>
          <w:rFonts w:ascii="Arial" w:hAnsi="Arial" w:cs="Arial"/>
        </w:rPr>
        <w:t>L’affidamento in subappalto è sottoposto, ai sensi del richiamato art. 105 del Codice, alle seguenti condizioni:</w:t>
      </w:r>
    </w:p>
    <w:p w14:paraId="5F1DB354" w14:textId="77777777" w:rsidR="007F07C4" w:rsidRPr="00057A73" w:rsidRDefault="007F07C4" w:rsidP="003D2232">
      <w:pPr>
        <w:numPr>
          <w:ilvl w:val="0"/>
          <w:numId w:val="20"/>
        </w:numPr>
        <w:spacing w:before="120" w:after="120" w:line="240" w:lineRule="auto"/>
        <w:ind w:left="709" w:hanging="349"/>
        <w:rPr>
          <w:rFonts w:ascii="Arial" w:eastAsia="Calibri" w:hAnsi="Arial" w:cs="Arial"/>
          <w:lang w:eastAsia="it-IT"/>
        </w:rPr>
      </w:pPr>
      <w:r w:rsidRPr="00057A73">
        <w:rPr>
          <w:rFonts w:ascii="Arial" w:eastAsia="Calibri" w:hAnsi="Arial" w:cs="Arial"/>
          <w:lang w:eastAsia="it-IT"/>
        </w:rPr>
        <w:t>Il fornitore dovrà aver indicato in fase di gara le attività e/o i servizi che intende subappaltare (in mancanza di tali indicazioni il successivo subappalto è vietato);</w:t>
      </w:r>
    </w:p>
    <w:p w14:paraId="11758931" w14:textId="77777777" w:rsidR="007F07C4" w:rsidRPr="00057A73" w:rsidRDefault="007F07C4" w:rsidP="003D2232">
      <w:pPr>
        <w:numPr>
          <w:ilvl w:val="0"/>
          <w:numId w:val="20"/>
        </w:numPr>
        <w:spacing w:before="120" w:after="120" w:line="240" w:lineRule="auto"/>
        <w:ind w:left="709" w:hanging="349"/>
        <w:rPr>
          <w:rFonts w:ascii="Arial" w:eastAsia="Calibri" w:hAnsi="Arial" w:cs="Arial"/>
          <w:lang w:eastAsia="it-IT"/>
        </w:rPr>
      </w:pPr>
      <w:proofErr w:type="gramStart"/>
      <w:r w:rsidRPr="00057A73">
        <w:rPr>
          <w:rFonts w:ascii="Arial" w:eastAsia="Calibri" w:hAnsi="Arial" w:cs="Arial"/>
          <w:lang w:eastAsia="it-IT"/>
        </w:rPr>
        <w:t>dopo</w:t>
      </w:r>
      <w:proofErr w:type="gramEnd"/>
      <w:r w:rsidRPr="00057A73">
        <w:rPr>
          <w:rFonts w:ascii="Arial" w:eastAsia="Calibri" w:hAnsi="Arial" w:cs="Arial"/>
          <w:lang w:eastAsia="it-IT"/>
        </w:rPr>
        <w:t xml:space="preserve"> la stipula del contratto, il fornitore dovrà depositare presso Coni Servizi l’originale o copia autentica del contratto di subappalto almeno venti giorni prima dell’inizio dell’esecuzione delle attività subappaltate;</w:t>
      </w:r>
    </w:p>
    <w:p w14:paraId="651CD0F3" w14:textId="77777777" w:rsidR="007F07C4" w:rsidRPr="00057A73" w:rsidRDefault="007F07C4" w:rsidP="003D2232">
      <w:pPr>
        <w:numPr>
          <w:ilvl w:val="0"/>
          <w:numId w:val="20"/>
        </w:numPr>
        <w:spacing w:before="120" w:after="120" w:line="240" w:lineRule="auto"/>
        <w:ind w:left="709" w:hanging="349"/>
        <w:rPr>
          <w:rFonts w:ascii="Arial" w:eastAsia="Calibri" w:hAnsi="Arial" w:cs="Arial"/>
          <w:lang w:eastAsia="it-IT"/>
        </w:rPr>
      </w:pPr>
      <w:proofErr w:type="gramStart"/>
      <w:r w:rsidRPr="00057A73">
        <w:rPr>
          <w:rFonts w:ascii="Arial" w:eastAsia="Calibri" w:hAnsi="Arial" w:cs="Arial"/>
          <w:lang w:eastAsia="it-IT"/>
        </w:rPr>
        <w:t>il</w:t>
      </w:r>
      <w:proofErr w:type="gramEnd"/>
      <w:r w:rsidRPr="00057A73">
        <w:rPr>
          <w:rFonts w:ascii="Arial" w:eastAsia="Calibri" w:hAnsi="Arial" w:cs="Arial"/>
          <w:lang w:eastAsia="it-IT"/>
        </w:rPr>
        <w:t xml:space="preserve"> fornitore, unitamente al contratto di subappalto di cui sopra, ai sensi dell’art. 105, commi 7 e 18, del </w:t>
      </w:r>
      <w:proofErr w:type="spellStart"/>
      <w:r w:rsidRPr="00057A73">
        <w:rPr>
          <w:rFonts w:ascii="Arial" w:eastAsia="Calibri" w:hAnsi="Arial" w:cs="Arial"/>
          <w:lang w:eastAsia="it-IT"/>
        </w:rPr>
        <w:t>D.Lgs.</w:t>
      </w:r>
      <w:proofErr w:type="spellEnd"/>
      <w:r w:rsidRPr="00057A73">
        <w:rPr>
          <w:rFonts w:ascii="Arial" w:eastAsia="Calibri" w:hAnsi="Arial" w:cs="Arial"/>
          <w:lang w:eastAsia="it-IT"/>
        </w:rPr>
        <w:t xml:space="preserve"> 50/2016, dovrà produrre:</w:t>
      </w:r>
    </w:p>
    <w:p w14:paraId="1D88E44E" w14:textId="77777777" w:rsidR="007F07C4" w:rsidRPr="00057A73" w:rsidRDefault="007F07C4" w:rsidP="003D2232">
      <w:pPr>
        <w:numPr>
          <w:ilvl w:val="0"/>
          <w:numId w:val="21"/>
        </w:numPr>
        <w:spacing w:before="120" w:after="120" w:line="240" w:lineRule="auto"/>
        <w:ind w:left="1414" w:hanging="334"/>
        <w:rPr>
          <w:rFonts w:ascii="Arial" w:hAnsi="Arial" w:cs="Arial"/>
        </w:rPr>
      </w:pPr>
      <w:proofErr w:type="gramStart"/>
      <w:r w:rsidRPr="00057A73">
        <w:rPr>
          <w:rFonts w:ascii="Arial" w:eastAsia="Calibri" w:hAnsi="Arial" w:cs="Arial"/>
          <w:lang w:eastAsia="it-IT"/>
        </w:rPr>
        <w:t>la</w:t>
      </w:r>
      <w:proofErr w:type="gramEnd"/>
      <w:r w:rsidRPr="00057A73">
        <w:rPr>
          <w:rFonts w:ascii="Arial" w:eastAsia="Calibri" w:hAnsi="Arial" w:cs="Arial"/>
          <w:lang w:eastAsia="it-IT"/>
        </w:rPr>
        <w:t xml:space="preserve"> dichiarazione in formato elettronico relativa alla sussistenza o meno di eventuali forme di controllo o collegamento a norma dell’art. 2359 c.c. con l’Impresa subappaltatrice. Nel caso in cui il fornitore sia un consorzio, analoga dichiarazione dovrà essere prodotta da ciascuna delle I</w:t>
      </w:r>
      <w:r w:rsidRPr="00057A73">
        <w:rPr>
          <w:rFonts w:ascii="Arial" w:hAnsi="Arial" w:cs="Arial"/>
        </w:rPr>
        <w:t>mprese facenti parte del consorzio;</w:t>
      </w:r>
    </w:p>
    <w:p w14:paraId="27AB38A3" w14:textId="77777777" w:rsidR="007F07C4" w:rsidRPr="00057A73" w:rsidRDefault="007F07C4" w:rsidP="003D2232">
      <w:pPr>
        <w:numPr>
          <w:ilvl w:val="0"/>
          <w:numId w:val="21"/>
        </w:numPr>
        <w:spacing w:before="120" w:after="120" w:line="240" w:lineRule="auto"/>
        <w:ind w:left="1414" w:hanging="334"/>
        <w:rPr>
          <w:rFonts w:ascii="Arial" w:eastAsia="Calibri" w:hAnsi="Arial" w:cs="Arial"/>
          <w:lang w:eastAsia="it-IT"/>
        </w:rPr>
      </w:pPr>
      <w:proofErr w:type="gramStart"/>
      <w:r w:rsidRPr="00057A73">
        <w:rPr>
          <w:rFonts w:ascii="Arial" w:eastAsia="Calibri" w:hAnsi="Arial" w:cs="Arial"/>
          <w:lang w:eastAsia="it-IT"/>
        </w:rPr>
        <w:t>la</w:t>
      </w:r>
      <w:proofErr w:type="gramEnd"/>
      <w:r w:rsidRPr="00057A73">
        <w:rPr>
          <w:rFonts w:ascii="Arial" w:eastAsia="Calibri" w:hAnsi="Arial" w:cs="Arial"/>
          <w:lang w:eastAsia="it-IT"/>
        </w:rPr>
        <w:t xml:space="preserve"> dichiarazione del subappaltatore attestante l'assenza dei motivi di esclusione di cui all’art. 80 del Codice.</w:t>
      </w:r>
    </w:p>
    <w:p w14:paraId="6EA896CF" w14:textId="77777777" w:rsidR="007F07C4" w:rsidRPr="00057A73" w:rsidRDefault="007F07C4" w:rsidP="003D2232">
      <w:pPr>
        <w:spacing w:before="120" w:after="120" w:line="240" w:lineRule="auto"/>
        <w:rPr>
          <w:rFonts w:ascii="Arial" w:hAnsi="Arial" w:cs="Arial"/>
        </w:rPr>
      </w:pPr>
      <w:r w:rsidRPr="00057A73">
        <w:rPr>
          <w:rFonts w:ascii="Arial" w:hAnsi="Arial" w:cs="Arial"/>
        </w:rPr>
        <w:lastRenderedPageBreak/>
        <w:t xml:space="preserve">Coni Servizi provvederà ai sensi di quanto previsto dall’art. 105, comma 13, del </w:t>
      </w:r>
      <w:proofErr w:type="spellStart"/>
      <w:r w:rsidRPr="00057A73">
        <w:rPr>
          <w:rFonts w:ascii="Arial" w:hAnsi="Arial" w:cs="Arial"/>
        </w:rPr>
        <w:t>D.Lgs.</w:t>
      </w:r>
      <w:proofErr w:type="spellEnd"/>
      <w:r w:rsidRPr="00057A73">
        <w:rPr>
          <w:rFonts w:ascii="Arial" w:hAnsi="Arial" w:cs="Arial"/>
        </w:rPr>
        <w:t xml:space="preserve"> 50/2016, a corrispondere direttamente al subappaltatore, al cottimista, al prestatore di servizi ed al fornitore di beni o lavori, l'importo dovuto per le prestazioni dagli stessi eseguite nelle fattispecie previste nella stessa norma. In tal caso, il fornitore dovrà comunicare a Coni Servizi la parte delle prestazioni eseguite dal subappaltatore, con la specificazione del relativo importo e con proposta motivata di pagamento.</w:t>
      </w:r>
    </w:p>
    <w:p w14:paraId="54AE7BFC" w14:textId="77777777" w:rsidR="007F07C4" w:rsidRPr="00057A73" w:rsidRDefault="007F07C4" w:rsidP="003D2232">
      <w:pPr>
        <w:spacing w:before="120" w:after="120" w:line="240" w:lineRule="auto"/>
        <w:rPr>
          <w:rFonts w:ascii="Arial" w:hAnsi="Arial" w:cs="Arial"/>
        </w:rPr>
      </w:pPr>
      <w:r w:rsidRPr="00057A73">
        <w:rPr>
          <w:rFonts w:ascii="Arial" w:hAnsi="Arial" w:cs="Arial"/>
        </w:rPr>
        <w:t>Nella contrattazione e nella stipula del contratto di subappalto il fornitore prenderà attentamente in considerazione e pondererà in maniera adeguata le condizioni ed i termini di pagamento stabiliti da Coni Servizi.</w:t>
      </w:r>
    </w:p>
    <w:p w14:paraId="44D744E5" w14:textId="77777777" w:rsidR="007F07C4" w:rsidRPr="00057A73" w:rsidRDefault="007F07C4" w:rsidP="003D2232">
      <w:pPr>
        <w:spacing w:before="120" w:after="120" w:line="240" w:lineRule="auto"/>
        <w:rPr>
          <w:rFonts w:ascii="Arial" w:hAnsi="Arial" w:cs="Arial"/>
        </w:rPr>
      </w:pPr>
      <w:r w:rsidRPr="00057A73">
        <w:rPr>
          <w:rFonts w:ascii="Arial" w:hAnsi="Arial" w:cs="Arial"/>
        </w:rPr>
        <w:t xml:space="preserve">Il fornitore dovrà provvedere a sostituire i subappaltatori relativamente ai quali apposita verifica abbia dimostrato la sussistenza dei motivi di esclusione di cui all’art. 80 del </w:t>
      </w:r>
      <w:proofErr w:type="spellStart"/>
      <w:r w:rsidRPr="00057A73">
        <w:rPr>
          <w:rFonts w:ascii="Arial" w:hAnsi="Arial" w:cs="Arial"/>
        </w:rPr>
        <w:t>D.Lgs.</w:t>
      </w:r>
      <w:proofErr w:type="spellEnd"/>
      <w:r w:rsidRPr="00057A73">
        <w:rPr>
          <w:rFonts w:ascii="Arial" w:hAnsi="Arial" w:cs="Arial"/>
        </w:rPr>
        <w:t xml:space="preserve"> 50/2016.</w:t>
      </w:r>
    </w:p>
    <w:p w14:paraId="117AD093" w14:textId="77777777" w:rsidR="007F07C4" w:rsidRPr="00057A73" w:rsidRDefault="007F07C4" w:rsidP="003D2232">
      <w:pPr>
        <w:spacing w:before="120" w:after="120" w:line="240" w:lineRule="auto"/>
        <w:rPr>
          <w:rFonts w:ascii="Arial" w:hAnsi="Arial" w:cs="Arial"/>
        </w:rPr>
      </w:pPr>
      <w:r w:rsidRPr="00057A73">
        <w:rPr>
          <w:rFonts w:ascii="Arial" w:hAnsi="Arial" w:cs="Arial"/>
        </w:rPr>
        <w:t xml:space="preserve">Si applicano, in quanto compatibili, le altre disposizioni dell’art. 105 del </w:t>
      </w:r>
      <w:proofErr w:type="spellStart"/>
      <w:r w:rsidRPr="00057A73">
        <w:rPr>
          <w:rFonts w:ascii="Arial" w:hAnsi="Arial" w:cs="Arial"/>
        </w:rPr>
        <w:t>D.Lgs.</w:t>
      </w:r>
      <w:proofErr w:type="spellEnd"/>
      <w:r w:rsidRPr="00057A73">
        <w:rPr>
          <w:rFonts w:ascii="Arial" w:hAnsi="Arial" w:cs="Arial"/>
        </w:rPr>
        <w:t xml:space="preserve"> 50/2016.</w:t>
      </w:r>
    </w:p>
    <w:p w14:paraId="2D9795F1" w14:textId="77B98675" w:rsidR="00E504B4" w:rsidRPr="00057A73" w:rsidRDefault="003811FD" w:rsidP="003D2232">
      <w:pPr>
        <w:numPr>
          <w:ilvl w:val="0"/>
          <w:numId w:val="2"/>
        </w:numPr>
        <w:tabs>
          <w:tab w:val="left" w:pos="426"/>
        </w:tabs>
        <w:spacing w:before="120" w:after="120" w:line="240" w:lineRule="auto"/>
        <w:ind w:left="1068" w:hanging="1068"/>
        <w:outlineLvl w:val="0"/>
        <w:rPr>
          <w:rFonts w:ascii="Arial" w:hAnsi="Arial" w:cs="Arial"/>
          <w:b/>
          <w:color w:val="1F497D"/>
        </w:rPr>
      </w:pPr>
      <w:bookmarkStart w:id="21" w:name="_Toc487108212"/>
      <w:r w:rsidRPr="00057A73">
        <w:rPr>
          <w:rFonts w:ascii="Arial" w:hAnsi="Arial" w:cs="Arial"/>
          <w:b/>
          <w:color w:val="1F497D"/>
        </w:rPr>
        <w:t>Penali</w:t>
      </w:r>
      <w:bookmarkEnd w:id="21"/>
    </w:p>
    <w:p w14:paraId="449F33E5" w14:textId="450772F0" w:rsidR="00A36E82" w:rsidRPr="00057A73" w:rsidRDefault="003811FD" w:rsidP="003D2232">
      <w:pPr>
        <w:pStyle w:val="Paragrafoelenco"/>
        <w:numPr>
          <w:ilvl w:val="1"/>
          <w:numId w:val="2"/>
        </w:numPr>
        <w:spacing w:before="120" w:after="120" w:line="240" w:lineRule="auto"/>
        <w:ind w:left="1134" w:hanging="567"/>
        <w:outlineLvl w:val="0"/>
        <w:rPr>
          <w:rFonts w:ascii="Arial" w:hAnsi="Arial" w:cs="Arial"/>
          <w:b/>
          <w:color w:val="1F497D"/>
        </w:rPr>
      </w:pPr>
      <w:bookmarkStart w:id="22" w:name="_Toc487108213"/>
      <w:r w:rsidRPr="00057A73">
        <w:rPr>
          <w:rFonts w:ascii="Arial" w:hAnsi="Arial" w:cs="Arial"/>
          <w:b/>
          <w:color w:val="1F497D"/>
        </w:rPr>
        <w:t>Penale per ritardi nella consegna</w:t>
      </w:r>
      <w:bookmarkEnd w:id="22"/>
    </w:p>
    <w:p w14:paraId="5856D3A1" w14:textId="5FE3BAEC" w:rsidR="00A36E82" w:rsidRPr="00057A73" w:rsidRDefault="00A36E82" w:rsidP="003D2232">
      <w:pPr>
        <w:tabs>
          <w:tab w:val="left" w:pos="0"/>
        </w:tabs>
        <w:spacing w:before="120" w:after="120" w:line="240" w:lineRule="auto"/>
        <w:rPr>
          <w:rFonts w:ascii="Arial" w:hAnsi="Arial" w:cs="Arial"/>
        </w:rPr>
      </w:pPr>
      <w:r w:rsidRPr="00057A73">
        <w:rPr>
          <w:rFonts w:ascii="Arial" w:hAnsi="Arial" w:cs="Arial"/>
        </w:rPr>
        <w:t xml:space="preserve">In caso di ritardo nella consegna rispetto al termine stabilito al precedente paragrafo </w:t>
      </w:r>
      <w:r w:rsidR="00B955AB" w:rsidRPr="00057A73">
        <w:rPr>
          <w:rFonts w:ascii="Arial" w:hAnsi="Arial" w:cs="Arial"/>
        </w:rPr>
        <w:t>8</w:t>
      </w:r>
      <w:r w:rsidRPr="00057A73">
        <w:rPr>
          <w:rFonts w:ascii="Arial" w:hAnsi="Arial" w:cs="Arial"/>
        </w:rPr>
        <w:t>, verranno applicate le seguenti penali:</w:t>
      </w:r>
    </w:p>
    <w:p w14:paraId="1601BC3B" w14:textId="137A0F6D" w:rsidR="00A36E82" w:rsidRPr="00057A73" w:rsidRDefault="001C51FE" w:rsidP="003D2232">
      <w:pPr>
        <w:numPr>
          <w:ilvl w:val="0"/>
          <w:numId w:val="7"/>
        </w:numPr>
        <w:tabs>
          <w:tab w:val="left" w:pos="0"/>
        </w:tabs>
        <w:spacing w:before="120" w:after="120" w:line="240" w:lineRule="auto"/>
        <w:ind w:left="700" w:hanging="340"/>
        <w:rPr>
          <w:rFonts w:ascii="Arial" w:hAnsi="Arial" w:cs="Arial"/>
        </w:rPr>
      </w:pPr>
      <w:r w:rsidRPr="00057A73">
        <w:rPr>
          <w:rFonts w:ascii="Arial" w:hAnsi="Arial" w:cs="Arial"/>
        </w:rPr>
        <w:t xml:space="preserve">2 % dell’importo del valore dell’appalto </w:t>
      </w:r>
      <w:r w:rsidR="00A36E82" w:rsidRPr="00057A73">
        <w:rPr>
          <w:rFonts w:ascii="Arial" w:hAnsi="Arial" w:cs="Arial"/>
        </w:rPr>
        <w:t>per ogni giorno lavorativo di ritardo e per i primi 5 giorni;</w:t>
      </w:r>
    </w:p>
    <w:p w14:paraId="5B9ED6C2" w14:textId="77777777" w:rsidR="00A36E82" w:rsidRPr="00057A73" w:rsidRDefault="00A36E82" w:rsidP="003D2232">
      <w:pPr>
        <w:numPr>
          <w:ilvl w:val="0"/>
          <w:numId w:val="7"/>
        </w:numPr>
        <w:tabs>
          <w:tab w:val="left" w:pos="0"/>
        </w:tabs>
        <w:spacing w:before="120" w:after="120" w:line="240" w:lineRule="auto"/>
        <w:ind w:left="700" w:hanging="340"/>
        <w:rPr>
          <w:rFonts w:ascii="Arial" w:hAnsi="Arial" w:cs="Arial"/>
        </w:rPr>
      </w:pPr>
      <w:r w:rsidRPr="00057A73">
        <w:rPr>
          <w:rFonts w:ascii="Arial" w:hAnsi="Arial" w:cs="Arial"/>
        </w:rPr>
        <w:t>3 % dell’importo come sopra per ogni giorno lavorativo di ritardo dopo i primi 5 giorni e fino al giorno dell’espletamento della consegna.</w:t>
      </w:r>
    </w:p>
    <w:p w14:paraId="77A1BA92" w14:textId="2CC99752" w:rsidR="00A36E82" w:rsidRPr="00057A73" w:rsidRDefault="00A36E82" w:rsidP="003D2232">
      <w:pPr>
        <w:tabs>
          <w:tab w:val="left" w:pos="0"/>
        </w:tabs>
        <w:spacing w:before="120" w:after="120" w:line="240" w:lineRule="auto"/>
        <w:rPr>
          <w:rFonts w:ascii="Arial" w:hAnsi="Arial" w:cs="Arial"/>
        </w:rPr>
      </w:pPr>
      <w:r w:rsidRPr="00057A73">
        <w:rPr>
          <w:rFonts w:ascii="Arial" w:hAnsi="Arial" w:cs="Arial"/>
        </w:rPr>
        <w:t xml:space="preserve">La mancata consegna nei termini previsti è da considerarsi equivalente alla consegna </w:t>
      </w:r>
      <w:r w:rsidR="0011481C" w:rsidRPr="00057A73">
        <w:rPr>
          <w:rFonts w:ascii="Arial" w:hAnsi="Arial" w:cs="Arial"/>
        </w:rPr>
        <w:t>parziale</w:t>
      </w:r>
      <w:r w:rsidRPr="00057A73">
        <w:rPr>
          <w:rFonts w:ascii="Arial" w:hAnsi="Arial" w:cs="Arial"/>
        </w:rPr>
        <w:t>.</w:t>
      </w:r>
    </w:p>
    <w:p w14:paraId="2E673325" w14:textId="502D2C90" w:rsidR="0011481C" w:rsidRPr="00057A73" w:rsidRDefault="00A36E82" w:rsidP="003D2232">
      <w:pPr>
        <w:spacing w:before="120" w:after="120" w:line="240" w:lineRule="auto"/>
        <w:rPr>
          <w:rFonts w:ascii="Arial" w:hAnsi="Arial" w:cs="Arial"/>
        </w:rPr>
      </w:pPr>
      <w:r w:rsidRPr="00057A73">
        <w:rPr>
          <w:rFonts w:ascii="Arial" w:hAnsi="Arial" w:cs="Arial"/>
        </w:rPr>
        <w:t xml:space="preserve">Se il ritardo dovesse superare il decimo giorno senza che il </w:t>
      </w:r>
      <w:r w:rsidR="000660FA" w:rsidRPr="00057A73">
        <w:rPr>
          <w:rFonts w:ascii="Arial" w:hAnsi="Arial" w:cs="Arial"/>
        </w:rPr>
        <w:t>Fornitore</w:t>
      </w:r>
      <w:r w:rsidRPr="00057A73">
        <w:rPr>
          <w:rFonts w:ascii="Arial" w:hAnsi="Arial" w:cs="Arial"/>
        </w:rPr>
        <w:t xml:space="preserve"> abbia provveduto alla consegna integrale di quanto dovuto, Coni Servizi, oltre al diritto di applicare le penalità maturate, si riserva la facoltà insindacabile di risolvere il </w:t>
      </w:r>
      <w:r w:rsidR="0011481C" w:rsidRPr="00057A73">
        <w:rPr>
          <w:rFonts w:ascii="Arial" w:hAnsi="Arial" w:cs="Arial"/>
        </w:rPr>
        <w:t>Contratto</w:t>
      </w:r>
      <w:r w:rsidRPr="00057A73">
        <w:rPr>
          <w:rFonts w:ascii="Arial" w:hAnsi="Arial" w:cs="Arial"/>
        </w:rPr>
        <w:t xml:space="preserve"> ai sensi dell’art. 1456 </w:t>
      </w:r>
      <w:r w:rsidRPr="00057A73">
        <w:rPr>
          <w:rFonts w:ascii="Arial" w:hAnsi="Arial" w:cs="Arial"/>
          <w:bCs/>
          <w:iCs/>
          <w:lang w:eastAsia="it-IT"/>
        </w:rPr>
        <w:t>del Codice civile</w:t>
      </w:r>
      <w:r w:rsidRPr="00057A73">
        <w:rPr>
          <w:rFonts w:ascii="Arial" w:hAnsi="Arial" w:cs="Arial"/>
        </w:rPr>
        <w:t xml:space="preserve"> secondo le modalità previste al successivo paragrafo </w:t>
      </w:r>
      <w:r w:rsidR="00AE388F" w:rsidRPr="00057A73">
        <w:rPr>
          <w:rFonts w:ascii="Arial" w:hAnsi="Arial" w:cs="Arial"/>
        </w:rPr>
        <w:t>1</w:t>
      </w:r>
      <w:r w:rsidR="006446EA" w:rsidRPr="00057A73">
        <w:rPr>
          <w:rFonts w:ascii="Arial" w:hAnsi="Arial" w:cs="Arial"/>
        </w:rPr>
        <w:t>8</w:t>
      </w:r>
      <w:r w:rsidR="0011481C" w:rsidRPr="00057A73">
        <w:rPr>
          <w:rFonts w:ascii="Arial" w:hAnsi="Arial" w:cs="Arial"/>
        </w:rPr>
        <w:t>.</w:t>
      </w:r>
    </w:p>
    <w:p w14:paraId="4CAE7B66" w14:textId="75361A8B" w:rsidR="001C51FE" w:rsidRPr="00057A73" w:rsidRDefault="003811FD" w:rsidP="003D2232">
      <w:pPr>
        <w:pStyle w:val="Paragrafoelenco"/>
        <w:numPr>
          <w:ilvl w:val="1"/>
          <w:numId w:val="2"/>
        </w:numPr>
        <w:spacing w:before="120" w:after="120" w:line="240" w:lineRule="auto"/>
        <w:ind w:left="1134" w:hanging="567"/>
        <w:outlineLvl w:val="0"/>
        <w:rPr>
          <w:rFonts w:ascii="Arial" w:hAnsi="Arial" w:cs="Arial"/>
          <w:b/>
          <w:color w:val="1F497D"/>
        </w:rPr>
      </w:pPr>
      <w:bookmarkStart w:id="23" w:name="_Toc487108214"/>
      <w:r w:rsidRPr="00057A73">
        <w:rPr>
          <w:rFonts w:ascii="Arial" w:hAnsi="Arial" w:cs="Arial"/>
          <w:b/>
          <w:color w:val="1F497D"/>
        </w:rPr>
        <w:t>Penale per mancata assistenza</w:t>
      </w:r>
      <w:bookmarkEnd w:id="23"/>
    </w:p>
    <w:p w14:paraId="02CFFA1E" w14:textId="28F11C43" w:rsidR="00DF0313" w:rsidRPr="00057A73" w:rsidRDefault="001C51FE" w:rsidP="003D2232">
      <w:pPr>
        <w:tabs>
          <w:tab w:val="left" w:pos="0"/>
        </w:tabs>
        <w:spacing w:before="120" w:after="120" w:line="240" w:lineRule="auto"/>
        <w:rPr>
          <w:rFonts w:ascii="Arial" w:hAnsi="Arial" w:cs="Arial"/>
        </w:rPr>
      </w:pPr>
      <w:bookmarkStart w:id="24" w:name="_Toc460407760"/>
      <w:r w:rsidRPr="00057A73">
        <w:rPr>
          <w:rFonts w:ascii="Arial" w:hAnsi="Arial" w:cs="Arial"/>
        </w:rPr>
        <w:t xml:space="preserve">In caso </w:t>
      </w:r>
      <w:r w:rsidR="00210C44" w:rsidRPr="00057A73">
        <w:rPr>
          <w:rFonts w:ascii="Arial" w:hAnsi="Arial" w:cs="Arial"/>
        </w:rPr>
        <w:t xml:space="preserve">di </w:t>
      </w:r>
      <w:r w:rsidR="00C631BF" w:rsidRPr="00057A73">
        <w:rPr>
          <w:rFonts w:ascii="Arial" w:hAnsi="Arial" w:cs="Arial"/>
        </w:rPr>
        <w:t xml:space="preserve">ritardo rispetto ai tempi di intervento e risoluzione delle criticità indicati al precedente paragrafo 10 </w:t>
      </w:r>
      <w:r w:rsidR="00DF0313" w:rsidRPr="00057A73">
        <w:rPr>
          <w:rFonts w:ascii="Arial" w:hAnsi="Arial" w:cs="Arial"/>
        </w:rPr>
        <w:t xml:space="preserve">verrà applicata una penale pari a </w:t>
      </w:r>
      <w:r w:rsidR="00770CBE" w:rsidRPr="00057A73">
        <w:rPr>
          <w:rFonts w:ascii="Arial" w:hAnsi="Arial" w:cs="Arial"/>
        </w:rPr>
        <w:t>20</w:t>
      </w:r>
      <w:r w:rsidR="00DF0313" w:rsidRPr="00057A73">
        <w:rPr>
          <w:rFonts w:ascii="Arial" w:hAnsi="Arial" w:cs="Arial"/>
        </w:rPr>
        <w:t xml:space="preserve"> € per ogni ora</w:t>
      </w:r>
      <w:r w:rsidR="00C631BF" w:rsidRPr="00057A73">
        <w:rPr>
          <w:rFonts w:ascii="Arial" w:hAnsi="Arial" w:cs="Arial"/>
        </w:rPr>
        <w:t xml:space="preserve"> eccedente</w:t>
      </w:r>
      <w:r w:rsidR="00DF0313" w:rsidRPr="00057A73">
        <w:rPr>
          <w:rFonts w:ascii="Arial" w:hAnsi="Arial" w:cs="Arial"/>
        </w:rPr>
        <w:t>.</w:t>
      </w:r>
      <w:bookmarkEnd w:id="24"/>
      <w:r w:rsidR="00DF0313" w:rsidRPr="00057A73">
        <w:rPr>
          <w:rFonts w:ascii="Arial" w:hAnsi="Arial" w:cs="Arial"/>
        </w:rPr>
        <w:t xml:space="preserve"> </w:t>
      </w:r>
    </w:p>
    <w:p w14:paraId="0F73D100" w14:textId="648BEE74" w:rsidR="00C94FF1" w:rsidRPr="00057A73" w:rsidRDefault="003811FD" w:rsidP="003D2232">
      <w:pPr>
        <w:pStyle w:val="Paragrafoelenco"/>
        <w:numPr>
          <w:ilvl w:val="1"/>
          <w:numId w:val="2"/>
        </w:numPr>
        <w:spacing w:before="120" w:after="120" w:line="240" w:lineRule="auto"/>
        <w:ind w:left="1134" w:hanging="567"/>
        <w:outlineLvl w:val="0"/>
        <w:rPr>
          <w:rFonts w:ascii="Arial" w:hAnsi="Arial" w:cs="Arial"/>
          <w:b/>
          <w:color w:val="1F497D"/>
        </w:rPr>
      </w:pPr>
      <w:bookmarkStart w:id="25" w:name="_Toc487108215"/>
      <w:r w:rsidRPr="00057A73">
        <w:rPr>
          <w:rFonts w:ascii="Arial" w:hAnsi="Arial" w:cs="Arial"/>
          <w:b/>
          <w:color w:val="1F497D"/>
        </w:rPr>
        <w:t>Penali per altre inadempienze</w:t>
      </w:r>
      <w:bookmarkEnd w:id="25"/>
    </w:p>
    <w:p w14:paraId="1F9B7D16" w14:textId="77777777" w:rsidR="00D8752D" w:rsidRPr="00057A73" w:rsidRDefault="00D8752D" w:rsidP="003D2232">
      <w:pPr>
        <w:tabs>
          <w:tab w:val="left" w:pos="0"/>
        </w:tabs>
        <w:spacing w:before="120" w:after="120" w:line="280" w:lineRule="exact"/>
        <w:rPr>
          <w:rFonts w:ascii="Arial" w:hAnsi="Arial" w:cs="Arial"/>
        </w:rPr>
      </w:pPr>
      <w:r w:rsidRPr="00057A73">
        <w:rPr>
          <w:rFonts w:ascii="Arial" w:hAnsi="Arial" w:cs="Arial"/>
        </w:rPr>
        <w:t>Per ogni altra inadempienza, non riconducibile alle ipotesi sopra menzionate, Coni Servizi applicherà una penale il cui importo potrà variare da € 250,00 fino a € 1.000,00 secondo la gravità, che sarà discrezionalmente e insindacabilmente valutata da Coni Servizi.</w:t>
      </w:r>
    </w:p>
    <w:p w14:paraId="196F647B" w14:textId="5B025985" w:rsidR="004F505A" w:rsidRPr="00057A73" w:rsidRDefault="002660D1" w:rsidP="003D2232">
      <w:pPr>
        <w:pStyle w:val="Paragrafoelenco"/>
        <w:numPr>
          <w:ilvl w:val="1"/>
          <w:numId w:val="2"/>
        </w:numPr>
        <w:spacing w:before="120" w:after="120" w:line="240" w:lineRule="auto"/>
        <w:ind w:left="1134" w:hanging="567"/>
        <w:outlineLvl w:val="0"/>
        <w:rPr>
          <w:rFonts w:ascii="Arial" w:hAnsi="Arial" w:cs="Arial"/>
          <w:b/>
          <w:color w:val="1F497D"/>
        </w:rPr>
      </w:pPr>
      <w:bookmarkStart w:id="26" w:name="_Toc487108216"/>
      <w:r w:rsidRPr="00057A73">
        <w:rPr>
          <w:rFonts w:ascii="Arial" w:hAnsi="Arial" w:cs="Arial"/>
          <w:b/>
          <w:color w:val="1F497D"/>
        </w:rPr>
        <w:t>Modalità di contestazione delle penalità</w:t>
      </w:r>
      <w:bookmarkEnd w:id="26"/>
      <w:r w:rsidRPr="00057A73">
        <w:rPr>
          <w:rFonts w:ascii="Arial" w:hAnsi="Arial" w:cs="Arial"/>
          <w:b/>
          <w:color w:val="1F497D"/>
        </w:rPr>
        <w:t xml:space="preserve"> </w:t>
      </w:r>
    </w:p>
    <w:p w14:paraId="5E39F74A" w14:textId="77777777" w:rsidR="00D8752D" w:rsidRPr="00057A73" w:rsidRDefault="00D8752D"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Nei casi sopra previsti Coni Servizi procederà a formulare contestazione dell'inadempienza a mezzo lettera Raccomandata A.R. o posta elettronica certificata (PEC), assegnando al Fornitore un termine di 5 giorni per la presentazione delle proprie controdeduzioni; entro i successivi 5 giorni dalla data di ricezione delle predette controdeduzioni, Coni Servizi adotterà le determinazioni di propria competenza, dandone comunicazione al Fornitore.</w:t>
      </w:r>
    </w:p>
    <w:p w14:paraId="70D0B9CE" w14:textId="77777777" w:rsidR="00D8752D" w:rsidRPr="00057A73" w:rsidRDefault="00D8752D"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Coni Servizi potrà compensare i crediti derivanti dall’applicazione delle penali con quanto dovuto a qualsiasi titolo al Fornitore ovvero avvalersi della garanzia definitiva senza bisogno di diffida, ulteriore accertamento o procedimento giudiziario.</w:t>
      </w:r>
    </w:p>
    <w:p w14:paraId="12751192" w14:textId="77777777" w:rsidR="00D8752D" w:rsidRPr="00057A73" w:rsidRDefault="00D8752D"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lastRenderedPageBreak/>
        <w:t>In ogni caso l’applicazione delle penalità previste nei precedenti paragrafi non pregiudica l’ulteriore diritto di Coni Servizi di richiedere, anche in via giudiziaria, il risarcimento dei maggiori danni che derivassero a Coni Servizi dall’inadempienza del Fornitore.</w:t>
      </w:r>
    </w:p>
    <w:p w14:paraId="4A2E7F2A" w14:textId="0D081AEC" w:rsidR="00104955"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27" w:name="_Toc487108217"/>
      <w:r w:rsidRPr="00057A73">
        <w:rPr>
          <w:rFonts w:ascii="Arial" w:hAnsi="Arial" w:cs="Arial"/>
          <w:b/>
          <w:color w:val="1F497D"/>
        </w:rPr>
        <w:t>Fatturazione e pagamenti</w:t>
      </w:r>
      <w:bookmarkEnd w:id="27"/>
    </w:p>
    <w:p w14:paraId="44030565" w14:textId="5607D03F" w:rsidR="00C631BF" w:rsidRDefault="00C631BF"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La fatturazione dei canoni avrà cadenza mensile a partire dal mese successivo alla data di collaudo positivo </w:t>
      </w:r>
      <w:r w:rsidR="00F27650">
        <w:rPr>
          <w:rFonts w:ascii="Arial" w:hAnsi="Arial" w:cs="Arial"/>
          <w:bCs/>
          <w:iCs/>
          <w:lang w:eastAsia="it-IT"/>
        </w:rPr>
        <w:t>dei sistemi</w:t>
      </w:r>
      <w:r w:rsidRPr="00057A73">
        <w:rPr>
          <w:rFonts w:ascii="Arial" w:hAnsi="Arial" w:cs="Arial"/>
          <w:bCs/>
          <w:iCs/>
          <w:lang w:eastAsia="it-IT"/>
        </w:rPr>
        <w:t>.</w:t>
      </w:r>
    </w:p>
    <w:p w14:paraId="28A70A13" w14:textId="2B156776" w:rsidR="00FB79DE" w:rsidRPr="00057A73" w:rsidRDefault="00FB79DE" w:rsidP="003D2232">
      <w:pPr>
        <w:tabs>
          <w:tab w:val="left" w:pos="360"/>
        </w:tabs>
        <w:spacing w:before="120" w:after="120" w:line="240" w:lineRule="auto"/>
        <w:rPr>
          <w:rFonts w:ascii="Arial" w:hAnsi="Arial" w:cs="Arial"/>
          <w:bCs/>
          <w:iCs/>
          <w:lang w:eastAsia="it-IT"/>
        </w:rPr>
      </w:pPr>
      <w:r>
        <w:rPr>
          <w:rFonts w:ascii="Arial" w:hAnsi="Arial" w:cs="Arial"/>
          <w:bCs/>
          <w:iCs/>
          <w:lang w:eastAsia="it-IT"/>
        </w:rPr>
        <w:t>Il canone mensile sarà ottenuto suddividendo l’importo contrattuale per la durata di 36 mesi.</w:t>
      </w:r>
    </w:p>
    <w:p w14:paraId="4C5A1977" w14:textId="252BF084"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pagamento sarà effettuato entro 60 giorni data fattura.</w:t>
      </w:r>
    </w:p>
    <w:p w14:paraId="378FD65A" w14:textId="49853166"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Il pagamento, al fine di assicurare la tracciabilità dei movimenti finanziari, ai sensi e per gli effetti dell’art. 3 della Legge n. 136/2010 e </w:t>
      </w:r>
      <w:proofErr w:type="spellStart"/>
      <w:r w:rsidRPr="00057A73">
        <w:rPr>
          <w:rFonts w:ascii="Arial" w:hAnsi="Arial" w:cs="Arial"/>
          <w:bCs/>
          <w:iCs/>
          <w:lang w:eastAsia="it-IT"/>
        </w:rPr>
        <w:t>s.m.i.</w:t>
      </w:r>
      <w:proofErr w:type="spellEnd"/>
      <w:r w:rsidRPr="00057A73">
        <w:rPr>
          <w:rFonts w:ascii="Arial" w:hAnsi="Arial" w:cs="Arial"/>
          <w:bCs/>
          <w:iCs/>
          <w:lang w:eastAsia="it-IT"/>
        </w:rPr>
        <w:t xml:space="preserve"> (“Piano straordinario contro le mafie e delega al Governo in materia d</w:t>
      </w:r>
      <w:r w:rsidR="002E6A38">
        <w:rPr>
          <w:rFonts w:ascii="Arial" w:hAnsi="Arial" w:cs="Arial"/>
          <w:bCs/>
          <w:iCs/>
          <w:lang w:eastAsia="it-IT"/>
        </w:rPr>
        <w:t>i normativa antimafia”), sarà effettuato</w:t>
      </w:r>
      <w:r w:rsidRPr="00057A73">
        <w:rPr>
          <w:rFonts w:ascii="Arial" w:hAnsi="Arial" w:cs="Arial"/>
          <w:bCs/>
          <w:iCs/>
          <w:lang w:eastAsia="it-IT"/>
        </w:rPr>
        <w:t xml:space="preserve"> esclusivamente tramite lo strumento del bonifico bancario sul conto corrente bancario o postale dedicato indicato dal Fornitore. </w:t>
      </w:r>
    </w:p>
    <w:p w14:paraId="241F18A8" w14:textId="77777777" w:rsidR="00405E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In ottemperanza al D.M. n. 55 del 3 aprile 2013, le fatture dovranno essere trasmesse esclusivamente in modalità elettronica, secondo il formato di cui all’allegato A “Formato della fattura elettronica” del citato DM n. 55/2013.</w:t>
      </w:r>
    </w:p>
    <w:p w14:paraId="2C9E2AF0" w14:textId="3BFB3169" w:rsidR="00057A73" w:rsidRPr="00057A73" w:rsidRDefault="00057A73" w:rsidP="00057A73">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Si precisa che, ai sensi di quanto disposto dall’articolo 1 </w:t>
      </w:r>
      <w:r>
        <w:rPr>
          <w:rFonts w:ascii="Arial" w:hAnsi="Arial" w:cs="Arial"/>
          <w:bCs/>
          <w:iCs/>
          <w:lang w:eastAsia="it-IT"/>
        </w:rPr>
        <w:t xml:space="preserve">del D.L. 50/2017, Coni Servizi </w:t>
      </w:r>
      <w:r w:rsidRPr="00057A73">
        <w:rPr>
          <w:rFonts w:ascii="Arial" w:hAnsi="Arial" w:cs="Arial"/>
          <w:bCs/>
          <w:iCs/>
          <w:lang w:eastAsia="it-IT"/>
        </w:rPr>
        <w:t xml:space="preserve">rientra nell’ambito di applicazione dello split </w:t>
      </w:r>
      <w:proofErr w:type="spellStart"/>
      <w:r w:rsidRPr="00057A73">
        <w:rPr>
          <w:rFonts w:ascii="Arial" w:hAnsi="Arial" w:cs="Arial"/>
          <w:bCs/>
          <w:iCs/>
          <w:lang w:eastAsia="it-IT"/>
        </w:rPr>
        <w:t>payment</w:t>
      </w:r>
      <w:proofErr w:type="spellEnd"/>
      <w:r>
        <w:rPr>
          <w:rFonts w:ascii="Arial" w:hAnsi="Arial" w:cs="Arial"/>
          <w:bCs/>
          <w:iCs/>
          <w:lang w:eastAsia="it-IT"/>
        </w:rPr>
        <w:t>.</w:t>
      </w:r>
    </w:p>
    <w:p w14:paraId="4AE20218" w14:textId="77777777" w:rsidR="00057A73" w:rsidRPr="00057A73" w:rsidRDefault="00057A73" w:rsidP="00057A73">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Pertanto, per tutte le operazioni effettuate nei confronti di Coni Servizi, le relative fatture emesse:</w:t>
      </w:r>
    </w:p>
    <w:p w14:paraId="5B772271" w14:textId="04DB44EA" w:rsidR="00057A73" w:rsidRPr="00057A73" w:rsidRDefault="00057A73" w:rsidP="00057A73">
      <w:pPr>
        <w:pStyle w:val="Paragrafoelenco"/>
        <w:numPr>
          <w:ilvl w:val="0"/>
          <w:numId w:val="24"/>
        </w:numPr>
        <w:tabs>
          <w:tab w:val="left" w:pos="360"/>
        </w:tabs>
        <w:spacing w:before="120" w:after="120" w:line="240" w:lineRule="auto"/>
        <w:rPr>
          <w:rFonts w:ascii="Arial" w:hAnsi="Arial" w:cs="Arial"/>
          <w:bCs/>
          <w:iCs/>
          <w:lang w:eastAsia="it-IT"/>
        </w:rPr>
      </w:pPr>
      <w:proofErr w:type="gramStart"/>
      <w:r w:rsidRPr="00057A73">
        <w:rPr>
          <w:rFonts w:ascii="Arial" w:hAnsi="Arial" w:cs="Arial"/>
          <w:bCs/>
          <w:iCs/>
          <w:lang w:eastAsia="it-IT"/>
        </w:rPr>
        <w:t>dovranno</w:t>
      </w:r>
      <w:proofErr w:type="gramEnd"/>
      <w:r w:rsidRPr="00057A73">
        <w:rPr>
          <w:rFonts w:ascii="Arial" w:hAnsi="Arial" w:cs="Arial"/>
          <w:bCs/>
          <w:iCs/>
          <w:lang w:eastAsia="it-IT"/>
        </w:rPr>
        <w:t xml:space="preserve"> riportare l’annotazione “operazione soggetta alla scissione dei pagamenti” ovvero “split </w:t>
      </w:r>
      <w:proofErr w:type="spellStart"/>
      <w:r w:rsidRPr="00057A73">
        <w:rPr>
          <w:rFonts w:ascii="Arial" w:hAnsi="Arial" w:cs="Arial"/>
          <w:bCs/>
          <w:iCs/>
          <w:lang w:eastAsia="it-IT"/>
        </w:rPr>
        <w:t>payment</w:t>
      </w:r>
      <w:proofErr w:type="spellEnd"/>
      <w:r w:rsidRPr="00057A73">
        <w:rPr>
          <w:rFonts w:ascii="Arial" w:hAnsi="Arial" w:cs="Arial"/>
          <w:bCs/>
          <w:iCs/>
          <w:lang w:eastAsia="it-IT"/>
        </w:rPr>
        <w:t>” - “art. 17-ter D.P.R. 633/72”;</w:t>
      </w:r>
    </w:p>
    <w:p w14:paraId="0CEB0455" w14:textId="1976DC16" w:rsidR="00057A73" w:rsidRPr="00057A73" w:rsidRDefault="00057A73" w:rsidP="00057A73">
      <w:pPr>
        <w:pStyle w:val="Paragrafoelenco"/>
        <w:numPr>
          <w:ilvl w:val="0"/>
          <w:numId w:val="24"/>
        </w:numPr>
        <w:tabs>
          <w:tab w:val="left" w:pos="360"/>
        </w:tabs>
        <w:spacing w:before="120" w:after="120" w:line="240" w:lineRule="auto"/>
        <w:rPr>
          <w:rFonts w:ascii="Arial" w:hAnsi="Arial" w:cs="Arial"/>
          <w:bCs/>
          <w:iCs/>
          <w:lang w:eastAsia="it-IT"/>
        </w:rPr>
      </w:pPr>
      <w:proofErr w:type="gramStart"/>
      <w:r w:rsidRPr="00057A73">
        <w:rPr>
          <w:rFonts w:ascii="Arial" w:hAnsi="Arial" w:cs="Arial"/>
          <w:bCs/>
          <w:iCs/>
          <w:lang w:eastAsia="it-IT"/>
        </w:rPr>
        <w:t>dovranno</w:t>
      </w:r>
      <w:proofErr w:type="gramEnd"/>
      <w:r w:rsidRPr="00057A73">
        <w:rPr>
          <w:rFonts w:ascii="Arial" w:hAnsi="Arial" w:cs="Arial"/>
          <w:bCs/>
          <w:iCs/>
          <w:lang w:eastAsia="it-IT"/>
        </w:rPr>
        <w:t xml:space="preserve"> esporre l’aliquota e l’ammontare dell’IVA dovuta in fattura, la quale non sarà corrisposta al saldo fattura, ma sarà versata direttamente da Coni Servizi all’Erario.</w:t>
      </w:r>
    </w:p>
    <w:p w14:paraId="5801B654" w14:textId="77777777"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Codice Univoco Ufficio assegnato dall'I.P.A. (</w:t>
      </w:r>
      <w:hyperlink r:id="rId10" w:history="1">
        <w:r w:rsidRPr="00057A73">
          <w:rPr>
            <w:rFonts w:ascii="Arial" w:hAnsi="Arial" w:cs="Arial"/>
            <w:bCs/>
            <w:iCs/>
            <w:lang w:eastAsia="it-IT"/>
          </w:rPr>
          <w:t>www.indicepa.gov.it</w:t>
        </w:r>
      </w:hyperlink>
      <w:r w:rsidRPr="00057A73">
        <w:rPr>
          <w:rFonts w:ascii="Arial" w:hAnsi="Arial" w:cs="Arial"/>
          <w:bCs/>
          <w:iCs/>
          <w:lang w:eastAsia="it-IT"/>
        </w:rPr>
        <w:t>) a questa Stazione Appaltante, da inserire obbligatoriamente nell’elemento del tracciato della fattura elettronica denominato “Codice Destinatario”, è il seguente: UFEEXY.</w:t>
      </w:r>
    </w:p>
    <w:p w14:paraId="54BC916D" w14:textId="77777777"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Codice Univoco Ufficio è un’informazione obbligatoria della fattura elettronica e rappresenta l’identificativo univoco che consente al Sistema di Interscambio (</w:t>
      </w:r>
      <w:proofErr w:type="spellStart"/>
      <w:r w:rsidRPr="00057A73">
        <w:rPr>
          <w:rFonts w:ascii="Arial" w:hAnsi="Arial" w:cs="Arial"/>
          <w:bCs/>
          <w:iCs/>
          <w:lang w:eastAsia="it-IT"/>
        </w:rPr>
        <w:t>SdI</w:t>
      </w:r>
      <w:proofErr w:type="spellEnd"/>
      <w:r w:rsidRPr="00057A73">
        <w:rPr>
          <w:rFonts w:ascii="Arial" w:hAnsi="Arial" w:cs="Arial"/>
          <w:bCs/>
          <w:iCs/>
          <w:lang w:eastAsia="it-IT"/>
        </w:rPr>
        <w:t>), gestito dall’Agenzia delle Entrate, di recapitare correttamente la fattura elettronica all’ufficio destinatario.</w:t>
      </w:r>
    </w:p>
    <w:p w14:paraId="6123E56D" w14:textId="77777777"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Al fine di agevolare le operazioni di contabilizzazione e di pagamento delle fatture, oltre al “Codice Univoco Ufficio”, si richiede obbligatoriamente di indicare nella fattura elettronica, ove previsto, anche le seguenti informazioni:</w:t>
      </w:r>
    </w:p>
    <w:p w14:paraId="392576D7" w14:textId="77777777" w:rsidR="00405E73" w:rsidRPr="00057A73" w:rsidRDefault="00405E73" w:rsidP="003D2232">
      <w:pPr>
        <w:numPr>
          <w:ilvl w:val="0"/>
          <w:numId w:val="16"/>
        </w:numPr>
        <w:tabs>
          <w:tab w:val="left" w:pos="360"/>
        </w:tabs>
        <w:spacing w:before="120" w:after="120" w:line="240" w:lineRule="auto"/>
        <w:rPr>
          <w:rFonts w:ascii="Arial" w:hAnsi="Arial" w:cs="Arial"/>
          <w:bCs/>
          <w:iCs/>
          <w:lang w:eastAsia="it-IT"/>
        </w:rPr>
      </w:pPr>
      <w:r w:rsidRPr="00057A73">
        <w:rPr>
          <w:rFonts w:ascii="Arial" w:hAnsi="Arial" w:cs="Arial"/>
          <w:bCs/>
          <w:iCs/>
          <w:lang w:eastAsia="it-IT"/>
        </w:rPr>
        <w:t>Codice Identificativo Gara – &lt;CIG&gt;</w:t>
      </w:r>
    </w:p>
    <w:p w14:paraId="6D4CF3B0" w14:textId="77777777" w:rsidR="00405E73" w:rsidRPr="00057A73" w:rsidRDefault="00405E73" w:rsidP="003D2232">
      <w:pPr>
        <w:numPr>
          <w:ilvl w:val="0"/>
          <w:numId w:val="16"/>
        </w:num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Numero Ordine di Acquisto – </w:t>
      </w:r>
      <w:proofErr w:type="spellStart"/>
      <w:r w:rsidRPr="00057A73">
        <w:rPr>
          <w:rFonts w:ascii="Arial" w:hAnsi="Arial" w:cs="Arial"/>
          <w:bCs/>
          <w:iCs/>
          <w:lang w:eastAsia="it-IT"/>
        </w:rPr>
        <w:t>OdA</w:t>
      </w:r>
      <w:proofErr w:type="spellEnd"/>
    </w:p>
    <w:p w14:paraId="3C2DA21F" w14:textId="77777777"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Per quanto di proprio interesse sul sito </w:t>
      </w:r>
      <w:hyperlink r:id="rId11" w:history="1">
        <w:r w:rsidRPr="00057A73">
          <w:rPr>
            <w:rFonts w:ascii="Arial" w:hAnsi="Arial" w:cs="Arial"/>
            <w:bCs/>
            <w:iCs/>
            <w:lang w:eastAsia="it-IT"/>
          </w:rPr>
          <w:t>www.fatturapa.gov.it</w:t>
        </w:r>
      </w:hyperlink>
      <w:r w:rsidRPr="00057A73">
        <w:rPr>
          <w:rFonts w:ascii="Arial" w:hAnsi="Arial" w:cs="Arial"/>
          <w:bCs/>
          <w:iCs/>
          <w:lang w:eastAsia="it-IT"/>
        </w:rPr>
        <w:t> sono disponibili ulteriori informazioni in merito alle modalità di predisposizione e trasmissione della fattura elettronica al Sistema di Interscambio. </w:t>
      </w:r>
    </w:p>
    <w:p w14:paraId="3DB14A6A" w14:textId="77777777"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Le fatture potranno essere presentate soltanto dopo l’emissione da parte di Coni Servizi dell’ordine di acquisto (ODA) e dopo aver completato le singole consegne.</w:t>
      </w:r>
    </w:p>
    <w:p w14:paraId="5580A577" w14:textId="77777777" w:rsidR="00405E73" w:rsidRPr="00057A73" w:rsidRDefault="00405E73"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Coni Servizi si riserva di non procedere al pagamento delle fatture nei seguenti casi:</w:t>
      </w:r>
    </w:p>
    <w:p w14:paraId="4358A1B8" w14:textId="77777777" w:rsidR="00405E73" w:rsidRPr="00057A73" w:rsidRDefault="00405E73" w:rsidP="003D2232">
      <w:pPr>
        <w:numPr>
          <w:ilvl w:val="0"/>
          <w:numId w:val="16"/>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che</w:t>
      </w:r>
      <w:proofErr w:type="gramEnd"/>
      <w:r w:rsidRPr="00057A73">
        <w:rPr>
          <w:rFonts w:ascii="Arial" w:hAnsi="Arial" w:cs="Arial"/>
          <w:bCs/>
          <w:iCs/>
          <w:lang w:eastAsia="it-IT"/>
        </w:rPr>
        <w:t xml:space="preserve"> non siano trasmesse in modalità elettronica;</w:t>
      </w:r>
    </w:p>
    <w:p w14:paraId="3A40E15E" w14:textId="384BF64D" w:rsidR="00405E73" w:rsidRPr="00057A73" w:rsidRDefault="00405E73" w:rsidP="003D2232">
      <w:pPr>
        <w:numPr>
          <w:ilvl w:val="0"/>
          <w:numId w:val="16"/>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lastRenderedPageBreak/>
        <w:t>per</w:t>
      </w:r>
      <w:proofErr w:type="gramEnd"/>
      <w:r w:rsidRPr="00057A73">
        <w:rPr>
          <w:rFonts w:ascii="Arial" w:hAnsi="Arial" w:cs="Arial"/>
          <w:bCs/>
          <w:iCs/>
          <w:lang w:eastAsia="it-IT"/>
        </w:rPr>
        <w:t xml:space="preserve"> le quali si riscontri l’incompletezza e/o l’erroneità delle informazioni richieste (es. mancanza dell’indicazione del numero di ODA e CIG relativo; non correttezza del numero di ODA/CIG, </w:t>
      </w:r>
      <w:r w:rsidR="002B2389" w:rsidRPr="00057A73">
        <w:rPr>
          <w:rFonts w:ascii="Arial" w:hAnsi="Arial" w:cs="Arial"/>
          <w:bCs/>
          <w:iCs/>
          <w:lang w:eastAsia="it-IT"/>
        </w:rPr>
        <w:t>mancata indicazione della scissione dei pagamenti, ecc.</w:t>
      </w:r>
      <w:r w:rsidRPr="00057A73">
        <w:rPr>
          <w:rFonts w:ascii="Arial" w:hAnsi="Arial" w:cs="Arial"/>
          <w:bCs/>
          <w:iCs/>
          <w:lang w:eastAsia="it-IT"/>
        </w:rPr>
        <w:t xml:space="preserve">.); </w:t>
      </w:r>
    </w:p>
    <w:p w14:paraId="2C624E06" w14:textId="7F60AF7F" w:rsidR="00405E73" w:rsidRPr="00057A73" w:rsidRDefault="00405E73" w:rsidP="003D2232">
      <w:pPr>
        <w:numPr>
          <w:ilvl w:val="0"/>
          <w:numId w:val="16"/>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per</w:t>
      </w:r>
      <w:proofErr w:type="gramEnd"/>
      <w:r w:rsidRPr="00057A73">
        <w:rPr>
          <w:rFonts w:ascii="Arial" w:hAnsi="Arial" w:cs="Arial"/>
          <w:bCs/>
          <w:iCs/>
          <w:lang w:eastAsia="it-IT"/>
        </w:rPr>
        <w:t xml:space="preserve"> le quali si riscontri l’incoerenza tra i dati riportati nella fattura e le informazioni contenute negli altri documenti di acquisto (es. data di emissione della fattura anteriore alla data di emissione dell’ODA; indicazione di importi differenti nella fattura rispetto all’ODA; ecc.).</w:t>
      </w:r>
    </w:p>
    <w:p w14:paraId="7F933DF9" w14:textId="69C75092" w:rsidR="00405E73"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28" w:name="_Toc487108218"/>
      <w:r w:rsidRPr="00057A73">
        <w:rPr>
          <w:rFonts w:ascii="Arial" w:hAnsi="Arial" w:cs="Arial"/>
          <w:b/>
          <w:color w:val="1F497D"/>
        </w:rPr>
        <w:t>Oneri ed obblighi del fornitore e diritti di coni servizi</w:t>
      </w:r>
      <w:bookmarkEnd w:id="28"/>
      <w:r w:rsidRPr="00057A73">
        <w:rPr>
          <w:rFonts w:ascii="Arial" w:hAnsi="Arial" w:cs="Arial"/>
          <w:b/>
          <w:color w:val="1F497D"/>
        </w:rPr>
        <w:t xml:space="preserve"> </w:t>
      </w:r>
    </w:p>
    <w:p w14:paraId="3606F22D"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Fornitore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14:paraId="438589FB"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Il Fornitore prende atto e conferma che la conclusione del contratto non determina, in nessun caso, l'assunzione da parte di Coni Servizi di obblighi di qualsiasi natura e genere nei riguardi di dipendenti, collaboratori o ausiliari del Fornitore, salva l'applicazione dell'art. 1676 del Codice civile e dall’art. 29 del </w:t>
      </w:r>
      <w:proofErr w:type="spellStart"/>
      <w:r w:rsidRPr="00057A73">
        <w:rPr>
          <w:rFonts w:ascii="Arial" w:hAnsi="Arial" w:cs="Arial"/>
          <w:bCs/>
          <w:iCs/>
          <w:lang w:eastAsia="it-IT"/>
        </w:rPr>
        <w:t>D.Lgs.</w:t>
      </w:r>
      <w:proofErr w:type="spellEnd"/>
      <w:r w:rsidRPr="00057A73">
        <w:rPr>
          <w:rFonts w:ascii="Arial" w:hAnsi="Arial" w:cs="Arial"/>
          <w:bCs/>
          <w:iCs/>
          <w:lang w:eastAsia="it-IT"/>
        </w:rPr>
        <w:t xml:space="preserve"> n. 276/2003.</w:t>
      </w:r>
    </w:p>
    <w:p w14:paraId="750B2FA8"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Fornitore è tenuto:</w:t>
      </w:r>
    </w:p>
    <w:p w14:paraId="49303931"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proofErr w:type="gramEnd"/>
      <w:r w:rsidRPr="00057A73">
        <w:rPr>
          <w:rFonts w:ascii="Arial" w:hAnsi="Arial" w:cs="Arial"/>
          <w:bCs/>
          <w:iCs/>
          <w:lang w:eastAsia="it-IT"/>
        </w:rPr>
        <w:t xml:space="preserve"> garantire la propria idoneità tecnico-professionale in riferimento a tutte le attività contrattuali e che le stesse vengano svolte da personale specializzato ed eseguite secondo le condizioni stabilite dal contratto, a regola d’arte e nel rispetto delle norme di legge; </w:t>
      </w:r>
    </w:p>
    <w:p w14:paraId="5A0EDBB3"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proofErr w:type="gramEnd"/>
      <w:r w:rsidRPr="00057A73">
        <w:rPr>
          <w:rFonts w:ascii="Arial" w:hAnsi="Arial" w:cs="Arial"/>
          <w:bCs/>
          <w:iCs/>
          <w:lang w:eastAsia="it-IT"/>
        </w:rPr>
        <w:t xml:space="preserve"> osservare scrupolosamente le norme e prescrizioni dei contratti collettivi, delle leggi e dei regolamenti in materia di retribuzione, tutela, sicurezza, legislazione sociale, assicurazione, prevenzione degli infortuni e previdenza obbligatoria dei lavoratori;</w:t>
      </w:r>
    </w:p>
    <w:p w14:paraId="070F4623"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proofErr w:type="gramEnd"/>
      <w:r w:rsidRPr="00057A73">
        <w:rPr>
          <w:rFonts w:ascii="Arial" w:hAnsi="Arial" w:cs="Arial"/>
          <w:bCs/>
          <w:iCs/>
          <w:lang w:eastAsia="it-IT"/>
        </w:rPr>
        <w:t xml:space="preserve"> non avvalersi di persone che siano alle dipendenze di Coni Servizi per l’esecuzione del contratto;</w:t>
      </w:r>
    </w:p>
    <w:p w14:paraId="7002539A"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ad</w:t>
      </w:r>
      <w:proofErr w:type="gramEnd"/>
      <w:r w:rsidRPr="00057A73">
        <w:rPr>
          <w:rFonts w:ascii="Arial" w:hAnsi="Arial" w:cs="Arial"/>
          <w:bCs/>
          <w:iCs/>
          <w:lang w:eastAsia="it-IT"/>
        </w:rPr>
        <w:t xml:space="preserve"> eventualmente avvalersi nell'esecuzione del contratto di persone nel rispetto delle previsioni e degli adempimenti prescritti dalla legge in relazione alla loro qualifica o meno di pubblici dipendenti, con particolare riferimento alle specifiche caratteristiche del loro rapporto di pubblico impiego ed alla regolarità della loro posizione;</w:t>
      </w:r>
    </w:p>
    <w:p w14:paraId="244E1F34"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proofErr w:type="gramEnd"/>
      <w:r w:rsidRPr="00057A73">
        <w:rPr>
          <w:rFonts w:ascii="Arial" w:hAnsi="Arial" w:cs="Arial"/>
          <w:bCs/>
          <w:iCs/>
          <w:lang w:eastAsia="it-IT"/>
        </w:rPr>
        <w:t xml:space="preserve"> comunicare le eventuali variazioni della propria struttura organizzativa coinvolta nell'esecuzione del contratto, indicando analiticamente le variazioni intervenute ed i nominativi dei nuovi responsabili;</w:t>
      </w:r>
    </w:p>
    <w:p w14:paraId="640FC2DD" w14:textId="6A8BD048"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r w:rsidR="002660D1" w:rsidRPr="00057A73">
        <w:rPr>
          <w:rFonts w:ascii="Arial" w:hAnsi="Arial" w:cs="Arial"/>
          <w:bCs/>
          <w:iCs/>
          <w:lang w:eastAsia="it-IT"/>
        </w:rPr>
        <w:t>d</w:t>
      </w:r>
      <w:proofErr w:type="gramEnd"/>
      <w:r w:rsidRPr="00057A73">
        <w:rPr>
          <w:rFonts w:ascii="Arial" w:hAnsi="Arial" w:cs="Arial"/>
          <w:bCs/>
          <w:iCs/>
          <w:lang w:eastAsia="it-IT"/>
        </w:rPr>
        <w:t xml:space="preserve"> informare il personale che rispetto al proprio rapporto di lavoro Coni Servizi è del tutto estraneo, per cui non potranno essere avanzate pretese, azioni o ragioni di qualsivoglia natura nei confronti di Coni Servizi, salvo quanto previsto dalla legge;</w:t>
      </w:r>
    </w:p>
    <w:p w14:paraId="4BB3823C"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proofErr w:type="gramEnd"/>
      <w:r w:rsidRPr="00057A73">
        <w:rPr>
          <w:rFonts w:ascii="Arial" w:hAnsi="Arial" w:cs="Arial"/>
          <w:bCs/>
          <w:iCs/>
          <w:lang w:eastAsia="it-IT"/>
        </w:rPr>
        <w:t xml:space="preserve"> rispettare, per quanto applicabili, le norme internazionali UNI EN ISO vigenti per la gestione, l’assicurazione nella qualità delle prestazioni;</w:t>
      </w:r>
    </w:p>
    <w:p w14:paraId="40980B7E"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proofErr w:type="gramEnd"/>
      <w:r w:rsidRPr="00057A73">
        <w:rPr>
          <w:rFonts w:ascii="Arial" w:hAnsi="Arial" w:cs="Arial"/>
          <w:bCs/>
          <w:iCs/>
          <w:lang w:eastAsia="it-IT"/>
        </w:rPr>
        <w:t xml:space="preserve"> non opporre a Coni Servizi qualsivoglia eccezione, contestazione e pretesa relative alla fornitura e/o alla prestazione dei servizi connessi;</w:t>
      </w:r>
    </w:p>
    <w:p w14:paraId="23FDB67E"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a</w:t>
      </w:r>
      <w:proofErr w:type="gramEnd"/>
      <w:r w:rsidRPr="00057A73">
        <w:rPr>
          <w:rFonts w:ascii="Arial" w:hAnsi="Arial" w:cs="Arial"/>
          <w:bCs/>
          <w:iCs/>
          <w:lang w:eastAsia="it-IT"/>
        </w:rPr>
        <w:t xml:space="preserve"> manlevare e tenere indenne Coni Servizi da tutte le conseguenze derivanti dalla eventuale inosservanza delle norme e prescrizioni tecniche, di sicurezza, di igiene e sanitarie vigenti;</w:t>
      </w:r>
    </w:p>
    <w:p w14:paraId="574ED1D2" w14:textId="77777777" w:rsidR="00CC637B" w:rsidRPr="00057A73" w:rsidRDefault="00CC637B" w:rsidP="003D2232">
      <w:pPr>
        <w:numPr>
          <w:ilvl w:val="0"/>
          <w:numId w:val="15"/>
        </w:numPr>
        <w:tabs>
          <w:tab w:val="left" w:pos="360"/>
        </w:tabs>
        <w:spacing w:before="120" w:after="120" w:line="240" w:lineRule="auto"/>
        <w:ind w:left="700" w:hanging="340"/>
        <w:rPr>
          <w:rFonts w:ascii="Arial" w:hAnsi="Arial" w:cs="Arial"/>
          <w:bCs/>
          <w:iCs/>
          <w:lang w:eastAsia="it-IT"/>
        </w:rPr>
      </w:pPr>
      <w:proofErr w:type="gramStart"/>
      <w:r w:rsidRPr="00057A73">
        <w:rPr>
          <w:rFonts w:ascii="Arial" w:hAnsi="Arial" w:cs="Arial"/>
          <w:bCs/>
          <w:iCs/>
          <w:lang w:eastAsia="it-IT"/>
        </w:rPr>
        <w:t>uniformarsi</w:t>
      </w:r>
      <w:proofErr w:type="gramEnd"/>
      <w:r w:rsidRPr="00057A73">
        <w:rPr>
          <w:rFonts w:ascii="Arial" w:hAnsi="Arial" w:cs="Arial"/>
          <w:bCs/>
          <w:iCs/>
          <w:lang w:eastAsia="it-IT"/>
        </w:rPr>
        <w:t xml:space="preserve"> ai principi e doveri etici richiamati nel Codice Etico in vigore.</w:t>
      </w:r>
    </w:p>
    <w:p w14:paraId="05D43B29" w14:textId="3497036F"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In caso di inadempimento degli obblighi di cui sopra sarà facoltà di Coni Servizi di risolvere il contratto ai sensi dell’art. 1456 del Codice civile, come previsto dal successivo paragrafo 1</w:t>
      </w:r>
      <w:r w:rsidR="006446EA" w:rsidRPr="00057A73">
        <w:rPr>
          <w:rFonts w:ascii="Arial" w:hAnsi="Arial" w:cs="Arial"/>
          <w:bCs/>
          <w:iCs/>
          <w:lang w:eastAsia="it-IT"/>
        </w:rPr>
        <w:t>8</w:t>
      </w:r>
      <w:r w:rsidRPr="00057A73">
        <w:rPr>
          <w:rFonts w:ascii="Arial" w:hAnsi="Arial" w:cs="Arial"/>
          <w:bCs/>
          <w:iCs/>
          <w:lang w:eastAsia="it-IT"/>
        </w:rPr>
        <w:t>.</w:t>
      </w:r>
    </w:p>
    <w:p w14:paraId="3BBBAFF7" w14:textId="43FBBF14" w:rsidR="00020D0B"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29" w:name="_Toc487108219"/>
      <w:r w:rsidRPr="00057A73">
        <w:rPr>
          <w:rFonts w:ascii="Arial" w:hAnsi="Arial" w:cs="Arial"/>
          <w:b/>
          <w:color w:val="1F497D"/>
        </w:rPr>
        <w:t>Obblighi di riservatezza</w:t>
      </w:r>
      <w:bookmarkEnd w:id="29"/>
      <w:r w:rsidRPr="00057A73">
        <w:rPr>
          <w:rFonts w:ascii="Arial" w:hAnsi="Arial" w:cs="Arial"/>
          <w:b/>
          <w:color w:val="1F497D"/>
        </w:rPr>
        <w:t xml:space="preserve"> </w:t>
      </w:r>
    </w:p>
    <w:p w14:paraId="360181C7"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lastRenderedPageBreak/>
        <w:t>Il Fornitore, i suoi dipendenti e collaboratori sono tenuti al rispetto dell’obbligo di riservatezza in ordine alle informazioni relative all’organizzazione e ai metodi di produzione di Coni Servizi di cui vengano a conoscenza, per effetto del contratto o in relazione ad esso.</w:t>
      </w:r>
    </w:p>
    <w:p w14:paraId="72DC780C"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Fornitore è obbligato a trattare con la massima riservatezza le informazioni e i dati, sia scritti sia verbali, forniti ad esso o ai suoi dipendenti/collaboratori da parte di Coni Servizi medesimo per effetto del contratto o in relazione ad esso, ovvero quelli di cui venga a conoscenza in esecuzione dello stesso.</w:t>
      </w:r>
    </w:p>
    <w:p w14:paraId="0EF64C83"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Il Fornitore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14:paraId="19E203A7"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La suddetta autorizzazione è condizionata all’indicazione, da parte del Fornitore, dell’oggetto, dello scopo e del destinatario delle predette informazioni. </w:t>
      </w:r>
    </w:p>
    <w:p w14:paraId="0EB2CAC7"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È vietata al Fornitore, ad eccezione di quanto strettamente necessario per l’esecuzione delle prestazioni previste nel contratto, l’utilizzazione per qualsiasi scopo o ragione dei marchi, dei loghi e della denominazione sociale di Coni Servizi.</w:t>
      </w:r>
    </w:p>
    <w:p w14:paraId="7C19F51A"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È ammessa la menzione del rapporto contrattuale con Coni Servizi nelle referenze e nei curricula nei limiti ordinari ed in termini tali da non determinare la diffusione di informazioni riservate. </w:t>
      </w:r>
    </w:p>
    <w:p w14:paraId="0ADCEB39" w14:textId="77777777" w:rsidR="00CC637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I predetti dati ed informazioni dovranno essere utilizzati esclusivamente ai fini dell'esecuzione del contratto. </w:t>
      </w:r>
    </w:p>
    <w:p w14:paraId="2D7194A0" w14:textId="5A050369" w:rsidR="00020D0B" w:rsidRPr="00057A73" w:rsidRDefault="00CC637B"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In caso di inosservanza, da parte del Fornitore, degli obblighi di cui sopra sarà facoltà di Coni Servizi di risolvere il contratto ai sensi dell’art. 1456 c.c., come previsto dal successivo paragrafo 1</w:t>
      </w:r>
      <w:r w:rsidR="006446EA" w:rsidRPr="00057A73">
        <w:rPr>
          <w:rFonts w:ascii="Arial" w:hAnsi="Arial" w:cs="Arial"/>
          <w:bCs/>
          <w:iCs/>
          <w:lang w:eastAsia="it-IT"/>
        </w:rPr>
        <w:t>8</w:t>
      </w:r>
      <w:r w:rsidRPr="00057A73">
        <w:rPr>
          <w:rFonts w:ascii="Arial" w:hAnsi="Arial" w:cs="Arial"/>
          <w:bCs/>
          <w:iCs/>
          <w:lang w:eastAsia="it-IT"/>
        </w:rPr>
        <w:t>.</w:t>
      </w:r>
    </w:p>
    <w:p w14:paraId="53F14FA1" w14:textId="6CF0759A" w:rsidR="006446EA" w:rsidRPr="00057A73" w:rsidRDefault="006446EA" w:rsidP="003D2232">
      <w:pPr>
        <w:numPr>
          <w:ilvl w:val="0"/>
          <w:numId w:val="2"/>
        </w:numPr>
        <w:spacing w:before="120" w:after="120" w:line="240" w:lineRule="auto"/>
        <w:ind w:left="357" w:hanging="357"/>
        <w:outlineLvl w:val="0"/>
        <w:rPr>
          <w:rFonts w:ascii="Arial" w:hAnsi="Arial" w:cs="Arial"/>
          <w:b/>
          <w:color w:val="1F497D"/>
        </w:rPr>
      </w:pPr>
      <w:bookmarkStart w:id="30" w:name="_Toc487108220"/>
      <w:r w:rsidRPr="00057A73">
        <w:rPr>
          <w:rFonts w:ascii="Arial" w:hAnsi="Arial" w:cs="Arial"/>
          <w:b/>
          <w:color w:val="1F497D"/>
        </w:rPr>
        <w:t>Recesso</w:t>
      </w:r>
      <w:bookmarkEnd w:id="30"/>
    </w:p>
    <w:p w14:paraId="51508B09" w14:textId="77777777" w:rsidR="006446EA" w:rsidRPr="00057A73" w:rsidRDefault="006446EA" w:rsidP="006446EA">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Fermo restando quanto previsto dagli articoli 88, comma 4-ter, e 92, comma 4, del decreto legislativo 6 settembre 2011, n. 159, Coni Servizi può recedere dal Contratto in qualunque tempo previo il pagamento delle prestazioni relative ai servizi e alle forniture eseguiti/e.</w:t>
      </w:r>
    </w:p>
    <w:p w14:paraId="19F2C97D" w14:textId="77777777" w:rsidR="006446EA" w:rsidRPr="00057A73" w:rsidRDefault="006446EA" w:rsidP="006446EA">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L'esercizio del diritto di recesso sarà preceduto da una formale comunicazione al fornitore da darsi, mediante lettera raccomandata A.R., ovvero mediante posta elettronica certificata, con un preavviso non inferiore a venti giorni.</w:t>
      </w:r>
    </w:p>
    <w:p w14:paraId="6B88C706" w14:textId="1228857F" w:rsidR="006446EA" w:rsidRPr="00057A73" w:rsidRDefault="006446EA" w:rsidP="006446EA">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Per quanto non espressamente previsto si applica l’art. 109 del </w:t>
      </w:r>
      <w:proofErr w:type="spellStart"/>
      <w:r w:rsidRPr="00057A73">
        <w:rPr>
          <w:rFonts w:ascii="Arial" w:hAnsi="Arial" w:cs="Arial"/>
          <w:bCs/>
          <w:iCs/>
          <w:lang w:eastAsia="it-IT"/>
        </w:rPr>
        <w:t>D.Lgs.</w:t>
      </w:r>
      <w:proofErr w:type="spellEnd"/>
      <w:r w:rsidRPr="00057A73">
        <w:rPr>
          <w:rFonts w:ascii="Arial" w:hAnsi="Arial" w:cs="Arial"/>
          <w:bCs/>
          <w:iCs/>
          <w:lang w:eastAsia="it-IT"/>
        </w:rPr>
        <w:t xml:space="preserve"> 50/2016.</w:t>
      </w:r>
    </w:p>
    <w:p w14:paraId="31F7AF65" w14:textId="6F8D9179" w:rsidR="00020D0B"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1" w:name="_Toc487108221"/>
      <w:r w:rsidRPr="00057A73">
        <w:rPr>
          <w:rFonts w:ascii="Arial" w:hAnsi="Arial" w:cs="Arial"/>
          <w:b/>
          <w:color w:val="1F497D"/>
        </w:rPr>
        <w:t>Risoluzione del contratto</w:t>
      </w:r>
      <w:bookmarkEnd w:id="31"/>
    </w:p>
    <w:p w14:paraId="2DF34D6C"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rPr>
        <w:t>Fermo restando il diritto di recesso, Coni Servizi potrà procedere alla risoluzione di diritto del Contratto, ai sensi dell’art. 1456 c.c., qualora:</w:t>
      </w:r>
      <w:r w:rsidRPr="00057A73">
        <w:rPr>
          <w:rFonts w:ascii="Arial" w:hAnsi="Arial" w:cs="Arial"/>
          <w:color w:val="000000"/>
        </w:rPr>
        <w:t xml:space="preserve"> </w:t>
      </w:r>
    </w:p>
    <w:p w14:paraId="69EDE8E5" w14:textId="77777777"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il</w:t>
      </w:r>
      <w:proofErr w:type="gramEnd"/>
      <w:r w:rsidRPr="00057A73">
        <w:rPr>
          <w:rFonts w:ascii="Arial" w:hAnsi="Arial" w:cs="Arial"/>
          <w:color w:val="000000"/>
        </w:rPr>
        <w:t xml:space="preserve"> Fornitore si trovi in una o più delle situazioni descritte all’art. 108, comma 1, del </w:t>
      </w:r>
      <w:proofErr w:type="spellStart"/>
      <w:r w:rsidRPr="00057A73">
        <w:rPr>
          <w:rFonts w:ascii="Arial" w:hAnsi="Arial" w:cs="Arial"/>
          <w:color w:val="000000"/>
        </w:rPr>
        <w:t>D.Lgs.</w:t>
      </w:r>
      <w:proofErr w:type="spellEnd"/>
      <w:r w:rsidRPr="00057A73">
        <w:rPr>
          <w:rFonts w:ascii="Arial" w:hAnsi="Arial" w:cs="Arial"/>
          <w:color w:val="000000"/>
        </w:rPr>
        <w:t xml:space="preserve"> 50/2016;</w:t>
      </w:r>
    </w:p>
    <w:p w14:paraId="670C9007" w14:textId="77777777"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sia</w:t>
      </w:r>
      <w:proofErr w:type="gramEnd"/>
      <w:r w:rsidRPr="00057A73">
        <w:rPr>
          <w:rFonts w:ascii="Arial" w:hAnsi="Arial" w:cs="Arial"/>
          <w:color w:val="000000"/>
        </w:rPr>
        <w:t xml:space="preserve"> dichiarato fallito o nei suoi confronti venga avviata altra procedura concorsuale, nel cui ambito non sia dichiarata la continuità dell’impresa o del ramo di azienda a cui il Contratto sia pertinente;</w:t>
      </w:r>
    </w:p>
    <w:p w14:paraId="67FE3987" w14:textId="77777777"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venga</w:t>
      </w:r>
      <w:proofErr w:type="gramEnd"/>
      <w:r w:rsidRPr="00057A73">
        <w:rPr>
          <w:rFonts w:ascii="Arial" w:hAnsi="Arial" w:cs="Arial"/>
          <w:color w:val="000000"/>
        </w:rPr>
        <w:t xml:space="preserve"> meno, o manchi uno solo dei requisiti di legge previsti per l’espletamento dei servizi/forniture fatto salvo quanto indicato all’art. 108, comma 2, del </w:t>
      </w:r>
      <w:proofErr w:type="spellStart"/>
      <w:r w:rsidRPr="00057A73">
        <w:rPr>
          <w:rFonts w:ascii="Arial" w:hAnsi="Arial" w:cs="Arial"/>
          <w:color w:val="000000"/>
        </w:rPr>
        <w:t>D.Lgs.</w:t>
      </w:r>
      <w:proofErr w:type="spellEnd"/>
      <w:r w:rsidRPr="00057A73">
        <w:rPr>
          <w:rFonts w:ascii="Arial" w:hAnsi="Arial" w:cs="Arial"/>
          <w:color w:val="000000"/>
        </w:rPr>
        <w:t xml:space="preserve"> 50/2016;</w:t>
      </w:r>
    </w:p>
    <w:p w14:paraId="1EF1D9D8" w14:textId="77777777"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si</w:t>
      </w:r>
      <w:proofErr w:type="gramEnd"/>
      <w:r w:rsidRPr="00057A73">
        <w:rPr>
          <w:rFonts w:ascii="Arial" w:hAnsi="Arial" w:cs="Arial"/>
          <w:color w:val="000000"/>
        </w:rPr>
        <w:t xml:space="preserve"> verifichi difformità tra le caratteristiche delle prestazioni erogate e quelle richieste;</w:t>
      </w:r>
    </w:p>
    <w:p w14:paraId="3F3EF93A" w14:textId="540F2C3B"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si</w:t>
      </w:r>
      <w:proofErr w:type="gramEnd"/>
      <w:r w:rsidRPr="00057A73">
        <w:rPr>
          <w:rFonts w:ascii="Arial" w:hAnsi="Arial" w:cs="Arial"/>
          <w:color w:val="000000"/>
        </w:rPr>
        <w:t xml:space="preserve"> verifichi la violazione del divieto di cessione del Contratto previsto al successivo paragrafo 1</w:t>
      </w:r>
      <w:r w:rsidR="006446EA" w:rsidRPr="00057A73">
        <w:rPr>
          <w:rFonts w:ascii="Arial" w:hAnsi="Arial" w:cs="Arial"/>
          <w:color w:val="000000"/>
        </w:rPr>
        <w:t>9</w:t>
      </w:r>
      <w:r w:rsidRPr="00057A73">
        <w:rPr>
          <w:rFonts w:ascii="Arial" w:hAnsi="Arial" w:cs="Arial"/>
          <w:color w:val="000000"/>
        </w:rPr>
        <w:t>;</w:t>
      </w:r>
    </w:p>
    <w:p w14:paraId="6DEC0407" w14:textId="1877FDEE"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lastRenderedPageBreak/>
        <w:t>si</w:t>
      </w:r>
      <w:proofErr w:type="gramEnd"/>
      <w:r w:rsidRPr="00057A73">
        <w:rPr>
          <w:rFonts w:ascii="Arial" w:hAnsi="Arial" w:cs="Arial"/>
          <w:color w:val="000000"/>
        </w:rPr>
        <w:t xml:space="preserve"> verifichi la violazione del divieto di subappalto previsto al precedente paragrafo </w:t>
      </w:r>
      <w:r w:rsidR="00B955AB" w:rsidRPr="00057A73">
        <w:rPr>
          <w:rFonts w:ascii="Arial" w:hAnsi="Arial" w:cs="Arial"/>
          <w:color w:val="000000"/>
        </w:rPr>
        <w:t>12</w:t>
      </w:r>
      <w:r w:rsidRPr="00057A73">
        <w:rPr>
          <w:rFonts w:ascii="Arial" w:hAnsi="Arial" w:cs="Arial"/>
          <w:color w:val="000000"/>
        </w:rPr>
        <w:t>;</w:t>
      </w:r>
    </w:p>
    <w:p w14:paraId="12637835" w14:textId="387837E5"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si</w:t>
      </w:r>
      <w:proofErr w:type="gramEnd"/>
      <w:r w:rsidRPr="00057A73">
        <w:rPr>
          <w:rFonts w:ascii="Arial" w:hAnsi="Arial" w:cs="Arial"/>
          <w:color w:val="000000"/>
        </w:rPr>
        <w:t xml:space="preserve"> verifichi la violazione degli obblighi indicati al precedente paragrafo 1</w:t>
      </w:r>
      <w:r w:rsidR="00B955AB" w:rsidRPr="00057A73">
        <w:rPr>
          <w:rFonts w:ascii="Arial" w:hAnsi="Arial" w:cs="Arial"/>
          <w:color w:val="000000"/>
        </w:rPr>
        <w:t>5</w:t>
      </w:r>
      <w:r w:rsidRPr="00057A73">
        <w:rPr>
          <w:rFonts w:ascii="Arial" w:hAnsi="Arial" w:cs="Arial"/>
          <w:color w:val="000000"/>
        </w:rPr>
        <w:t>;</w:t>
      </w:r>
    </w:p>
    <w:p w14:paraId="0D073FE1" w14:textId="77777777"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l’importo</w:t>
      </w:r>
      <w:proofErr w:type="gramEnd"/>
      <w:r w:rsidRPr="00057A73">
        <w:rPr>
          <w:rFonts w:ascii="Arial" w:hAnsi="Arial" w:cs="Arial"/>
          <w:color w:val="000000"/>
        </w:rPr>
        <w:t xml:space="preserve"> delle penalità abbia superato il 10% del valore del Contratto;</w:t>
      </w:r>
    </w:p>
    <w:p w14:paraId="6A2A5E2C" w14:textId="1AB09CAB"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si</w:t>
      </w:r>
      <w:proofErr w:type="gramEnd"/>
      <w:r w:rsidRPr="00057A73">
        <w:rPr>
          <w:rFonts w:ascii="Arial" w:hAnsi="Arial" w:cs="Arial"/>
          <w:color w:val="000000"/>
        </w:rPr>
        <w:t xml:space="preserve"> verifichi la violazione degli obblighi di riservatezza, di cui al precedente paragrafo 1</w:t>
      </w:r>
      <w:r w:rsidR="00B955AB" w:rsidRPr="00057A73">
        <w:rPr>
          <w:rFonts w:ascii="Arial" w:hAnsi="Arial" w:cs="Arial"/>
          <w:color w:val="000000"/>
        </w:rPr>
        <w:t>6</w:t>
      </w:r>
      <w:r w:rsidRPr="00057A73">
        <w:rPr>
          <w:rFonts w:ascii="Arial" w:hAnsi="Arial" w:cs="Arial"/>
          <w:color w:val="000000"/>
        </w:rPr>
        <w:t>;</w:t>
      </w:r>
    </w:p>
    <w:p w14:paraId="766BAA1A" w14:textId="332B1684"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si</w:t>
      </w:r>
      <w:proofErr w:type="gramEnd"/>
      <w:r w:rsidRPr="00057A73">
        <w:rPr>
          <w:rFonts w:ascii="Arial" w:hAnsi="Arial" w:cs="Arial"/>
          <w:color w:val="000000"/>
        </w:rPr>
        <w:t xml:space="preserve"> verifichi la violazione degli obblighi previsti dall’art. 3 della Legge n. 136/2010 e </w:t>
      </w:r>
      <w:proofErr w:type="spellStart"/>
      <w:r w:rsidRPr="00057A73">
        <w:rPr>
          <w:rFonts w:ascii="Arial" w:hAnsi="Arial" w:cs="Arial"/>
          <w:color w:val="000000"/>
        </w:rPr>
        <w:t>s.m.i.</w:t>
      </w:r>
      <w:proofErr w:type="spellEnd"/>
      <w:r w:rsidRPr="00057A73">
        <w:rPr>
          <w:rFonts w:ascii="Arial" w:hAnsi="Arial" w:cs="Arial"/>
          <w:color w:val="000000"/>
        </w:rPr>
        <w:t>, richiamati nel precedente paragrafo 1</w:t>
      </w:r>
      <w:r w:rsidR="006446EA" w:rsidRPr="00057A73">
        <w:rPr>
          <w:rFonts w:ascii="Arial" w:hAnsi="Arial" w:cs="Arial"/>
          <w:color w:val="000000"/>
        </w:rPr>
        <w:t>4</w:t>
      </w:r>
      <w:r w:rsidRPr="00057A73">
        <w:rPr>
          <w:rFonts w:ascii="Arial" w:hAnsi="Arial" w:cs="Arial"/>
          <w:color w:val="000000"/>
        </w:rPr>
        <w:t>;</w:t>
      </w:r>
    </w:p>
    <w:p w14:paraId="1B69ABC5" w14:textId="5DD3F472" w:rsidR="005C340A" w:rsidRPr="00057A73" w:rsidRDefault="005C340A" w:rsidP="003D2232">
      <w:pPr>
        <w:numPr>
          <w:ilvl w:val="0"/>
          <w:numId w:val="17"/>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venga</w:t>
      </w:r>
      <w:proofErr w:type="gramEnd"/>
      <w:r w:rsidRPr="00057A73">
        <w:rPr>
          <w:rFonts w:ascii="Arial" w:hAnsi="Arial" w:cs="Arial"/>
          <w:color w:val="000000"/>
        </w:rPr>
        <w:t xml:space="preserve"> rilevata l’inosservanza dei principi e doveri etici </w:t>
      </w:r>
      <w:r w:rsidR="00B955AB" w:rsidRPr="00057A73">
        <w:rPr>
          <w:rFonts w:ascii="Arial" w:hAnsi="Arial" w:cs="Arial"/>
          <w:color w:val="000000"/>
        </w:rPr>
        <w:t>di cui al successivo paragrafo 20</w:t>
      </w:r>
      <w:r w:rsidRPr="00057A73">
        <w:rPr>
          <w:rFonts w:ascii="Arial" w:hAnsi="Arial" w:cs="Arial"/>
          <w:color w:val="000000"/>
        </w:rPr>
        <w:t>.</w:t>
      </w:r>
    </w:p>
    <w:p w14:paraId="3FEF7604" w14:textId="77777777" w:rsidR="005C340A" w:rsidRPr="00057A73" w:rsidRDefault="005C340A" w:rsidP="003D2232">
      <w:pPr>
        <w:autoSpaceDE w:val="0"/>
        <w:autoSpaceDN w:val="0"/>
        <w:adjustRightInd w:val="0"/>
        <w:spacing w:before="120" w:after="120" w:line="240" w:lineRule="auto"/>
        <w:rPr>
          <w:rFonts w:ascii="Arial" w:hAnsi="Arial" w:cs="Arial"/>
        </w:rPr>
      </w:pPr>
      <w:r w:rsidRPr="00057A73">
        <w:rPr>
          <w:rFonts w:ascii="Arial" w:hAnsi="Arial" w:cs="Arial"/>
        </w:rPr>
        <w:t>Si procederà altresì alla risoluzione del contratto nelle altre ipotesi, disciplinate nelle presente documento, per le quali è stato espressamente previsto tale esercizio.</w:t>
      </w:r>
    </w:p>
    <w:p w14:paraId="608F3BF0" w14:textId="77777777"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Coni Servizi dovrà risolvere il Contratto qualora il Fornitore si trovi in una delle situazione descritte all’art. 108, comma 2, del </w:t>
      </w:r>
      <w:proofErr w:type="spellStart"/>
      <w:r w:rsidRPr="00057A73">
        <w:rPr>
          <w:rFonts w:ascii="Arial" w:hAnsi="Arial" w:cs="Arial"/>
        </w:rPr>
        <w:t>D.Lgs.</w:t>
      </w:r>
      <w:proofErr w:type="spellEnd"/>
      <w:r w:rsidRPr="00057A73">
        <w:rPr>
          <w:rFonts w:ascii="Arial" w:hAnsi="Arial" w:cs="Arial"/>
        </w:rPr>
        <w:t xml:space="preserve"> 50/2016. </w:t>
      </w:r>
    </w:p>
    <w:p w14:paraId="71FB40C6" w14:textId="77777777"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Nei casi sopra citati, resta salvo il diritto di Coni Servizi al risarcimento di tutti i danni subiti. </w:t>
      </w:r>
    </w:p>
    <w:p w14:paraId="4EF0DCEC" w14:textId="77777777"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La risoluzione di diritto, si verificherà nel momento in cui Coni Servizi comunicherà al Fornitore, mediante lettera raccomandata </w:t>
      </w:r>
      <w:proofErr w:type="spellStart"/>
      <w:r w:rsidRPr="00057A73">
        <w:rPr>
          <w:rFonts w:ascii="Arial" w:hAnsi="Arial" w:cs="Arial"/>
        </w:rPr>
        <w:t>a.r.</w:t>
      </w:r>
      <w:proofErr w:type="spellEnd"/>
      <w:r w:rsidRPr="00057A73">
        <w:rPr>
          <w:rFonts w:ascii="Arial" w:hAnsi="Arial" w:cs="Arial"/>
        </w:rPr>
        <w:t xml:space="preserve">, ovvero mediante posta elettronica certificata, che intende avvalersi della clausola risolutiva espressa anzidetta. </w:t>
      </w:r>
    </w:p>
    <w:p w14:paraId="09582048" w14:textId="77777777"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Il Contratto sarà, invece, risolto, con semplice dichiarazione in tal senso, da parte di Coni Servizi al Fornitore, nei casi di furto, danneggiamenti, ubriachezza e comportamento contrario alle disposizioni interne di Coni Servizi, riferiti al personale Dipendente del Fornitore medesimo. </w:t>
      </w:r>
    </w:p>
    <w:p w14:paraId="14DB15C4" w14:textId="77777777"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In ognuna delle ipotesi sopra previste, Coni Servizi non compenserà le prestazioni non eseguite, salvo il suo diritto al risarcimento dei maggiori danni. </w:t>
      </w:r>
    </w:p>
    <w:p w14:paraId="33DECF1B" w14:textId="77777777"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Nel caso di risoluzione del Contratto il Fornitore avrà diritto soltanto al pagamento delle prestazioni regolarmente eseguite, decurtate degli oneri aggiuntivi derivanti dallo scioglimento del Contratto. </w:t>
      </w:r>
    </w:p>
    <w:p w14:paraId="24426774" w14:textId="77777777"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Coni Servizi avrà inoltre la facoltà di risolvere il Contratto, ai sensi e per gli effetti dell’art. 1453 c.c., previa diffida da notificarsi ai sensi e per gli effetti dell’art. 1454 c.c., in ogni altro caso di inadempimento, anche parziale, delle obbligazioni previste nel Contratto. </w:t>
      </w:r>
    </w:p>
    <w:p w14:paraId="27A0ACC5" w14:textId="2287979F" w:rsidR="005C340A" w:rsidRPr="00057A73" w:rsidRDefault="005C340A" w:rsidP="003D2232">
      <w:pPr>
        <w:shd w:val="clear" w:color="auto" w:fill="FFFFFF"/>
        <w:spacing w:before="120" w:after="120" w:line="240" w:lineRule="auto"/>
        <w:rPr>
          <w:rFonts w:ascii="Arial" w:hAnsi="Arial" w:cs="Arial"/>
        </w:rPr>
      </w:pPr>
      <w:r w:rsidRPr="00057A73">
        <w:rPr>
          <w:rFonts w:ascii="Arial" w:hAnsi="Arial" w:cs="Arial"/>
        </w:rPr>
        <w:t xml:space="preserve">Per quanto non espressamente previsto si applica l’art. 108 del </w:t>
      </w:r>
      <w:proofErr w:type="spellStart"/>
      <w:r w:rsidRPr="00057A73">
        <w:rPr>
          <w:rFonts w:ascii="Arial" w:hAnsi="Arial" w:cs="Arial"/>
        </w:rPr>
        <w:t>D.Lgs.</w:t>
      </w:r>
      <w:proofErr w:type="spellEnd"/>
      <w:r w:rsidRPr="00057A73">
        <w:rPr>
          <w:rFonts w:ascii="Arial" w:hAnsi="Arial" w:cs="Arial"/>
        </w:rPr>
        <w:t xml:space="preserve"> 50/2016</w:t>
      </w:r>
    </w:p>
    <w:p w14:paraId="6E4103C6" w14:textId="58C2D098" w:rsidR="00020D0B"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2" w:name="_Toc487108222"/>
      <w:r w:rsidRPr="00057A73">
        <w:rPr>
          <w:rFonts w:ascii="Arial" w:hAnsi="Arial" w:cs="Arial"/>
          <w:b/>
          <w:color w:val="1F497D"/>
        </w:rPr>
        <w:t>Divieto di cessione del contratto</w:t>
      </w:r>
      <w:bookmarkEnd w:id="32"/>
    </w:p>
    <w:p w14:paraId="2375E5AB" w14:textId="77777777" w:rsidR="005C340A" w:rsidRPr="00057A73" w:rsidRDefault="005C340A" w:rsidP="003D2232">
      <w:pPr>
        <w:tabs>
          <w:tab w:val="left" w:pos="360"/>
        </w:tabs>
        <w:spacing w:before="120" w:after="120" w:line="240" w:lineRule="auto"/>
        <w:rPr>
          <w:rFonts w:ascii="Arial" w:hAnsi="Arial" w:cs="Arial"/>
        </w:rPr>
      </w:pPr>
      <w:r w:rsidRPr="00057A73">
        <w:rPr>
          <w:rFonts w:ascii="Arial" w:hAnsi="Arial" w:cs="Arial"/>
        </w:rPr>
        <w:t xml:space="preserve">L’Impresa concorrente dovrà indicare, nel DGUE, le parti della prestazione che intende subappaltare o concedere in cottimo in conformità a quanto previsto dall’art. 105 del </w:t>
      </w:r>
      <w:proofErr w:type="spellStart"/>
      <w:r w:rsidRPr="00057A73">
        <w:rPr>
          <w:rFonts w:ascii="Arial" w:hAnsi="Arial" w:cs="Arial"/>
        </w:rPr>
        <w:t>D.Lgs.</w:t>
      </w:r>
      <w:proofErr w:type="spellEnd"/>
      <w:r w:rsidRPr="00057A73">
        <w:rPr>
          <w:rFonts w:ascii="Arial" w:hAnsi="Arial" w:cs="Arial"/>
        </w:rPr>
        <w:t xml:space="preserve"> 50/2016; in mancanza di tali indicazioni il successivo subappalto è vietato. </w:t>
      </w:r>
    </w:p>
    <w:p w14:paraId="7CF88664" w14:textId="77777777" w:rsidR="005C340A" w:rsidRPr="00057A73" w:rsidRDefault="005C340A" w:rsidP="003D2232">
      <w:pPr>
        <w:tabs>
          <w:tab w:val="left" w:pos="360"/>
        </w:tabs>
        <w:spacing w:before="120" w:after="120" w:line="240" w:lineRule="auto"/>
        <w:rPr>
          <w:rFonts w:ascii="Arial" w:hAnsi="Arial" w:cs="Arial"/>
        </w:rPr>
      </w:pPr>
      <w:r w:rsidRPr="00057A73">
        <w:rPr>
          <w:rFonts w:ascii="Arial" w:hAnsi="Arial" w:cs="Arial"/>
        </w:rPr>
        <w:t xml:space="preserve">Si precisa che la quota percentuale subappaltabile dovrà essere contenuta entro il limite massimo stabilito nel </w:t>
      </w:r>
      <w:proofErr w:type="spellStart"/>
      <w:r w:rsidRPr="00057A73">
        <w:rPr>
          <w:rFonts w:ascii="Arial" w:hAnsi="Arial" w:cs="Arial"/>
        </w:rPr>
        <w:t>D.Lgs.</w:t>
      </w:r>
      <w:proofErr w:type="spellEnd"/>
      <w:r w:rsidRPr="00057A73">
        <w:rPr>
          <w:rFonts w:ascii="Arial" w:hAnsi="Arial" w:cs="Arial"/>
        </w:rPr>
        <w:t xml:space="preserve"> 50/2016. </w:t>
      </w:r>
    </w:p>
    <w:p w14:paraId="6548B026" w14:textId="77777777" w:rsidR="005C340A" w:rsidRPr="00057A73" w:rsidRDefault="005C340A" w:rsidP="003D2232">
      <w:pPr>
        <w:tabs>
          <w:tab w:val="left" w:pos="360"/>
        </w:tabs>
        <w:spacing w:before="120" w:after="120" w:line="240" w:lineRule="auto"/>
        <w:rPr>
          <w:rFonts w:ascii="Arial" w:hAnsi="Arial" w:cs="Arial"/>
        </w:rPr>
      </w:pPr>
      <w:r w:rsidRPr="00057A73">
        <w:rPr>
          <w:rFonts w:ascii="Arial" w:hAnsi="Arial" w:cs="Arial"/>
        </w:rPr>
        <w:t xml:space="preserve">Per quanto non espressamente disciplinato nel presente documento si applicano le disposizioni di cui all’art. 105 del </w:t>
      </w:r>
      <w:proofErr w:type="spellStart"/>
      <w:r w:rsidRPr="00057A73">
        <w:rPr>
          <w:rFonts w:ascii="Arial" w:hAnsi="Arial" w:cs="Arial"/>
        </w:rPr>
        <w:t>D.Lgs.</w:t>
      </w:r>
      <w:proofErr w:type="spellEnd"/>
      <w:r w:rsidRPr="00057A73">
        <w:rPr>
          <w:rFonts w:ascii="Arial" w:hAnsi="Arial" w:cs="Arial"/>
        </w:rPr>
        <w:t xml:space="preserve"> 50/2016.</w:t>
      </w:r>
    </w:p>
    <w:p w14:paraId="6B3F70A3" w14:textId="031101C1" w:rsidR="005C340A"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3" w:name="_Toc487108223"/>
      <w:r w:rsidRPr="00057A73">
        <w:rPr>
          <w:rFonts w:ascii="Arial" w:hAnsi="Arial" w:cs="Arial"/>
          <w:b/>
          <w:color w:val="1F497D"/>
        </w:rPr>
        <w:t>Garanzie sull’adempimento totale o parziale</w:t>
      </w:r>
      <w:bookmarkEnd w:id="33"/>
    </w:p>
    <w:p w14:paraId="73E28AC4" w14:textId="77777777" w:rsidR="002660D1" w:rsidRPr="00057A73" w:rsidRDefault="002660D1" w:rsidP="003D2232">
      <w:pPr>
        <w:shd w:val="clear" w:color="auto" w:fill="FFFFFF"/>
        <w:spacing w:before="120" w:after="120" w:line="240" w:lineRule="auto"/>
        <w:rPr>
          <w:rFonts w:ascii="Arial" w:hAnsi="Arial" w:cs="Arial"/>
        </w:rPr>
      </w:pPr>
      <w:r w:rsidRPr="00057A73">
        <w:rPr>
          <w:rFonts w:ascii="Arial" w:hAnsi="Arial" w:cs="Arial"/>
        </w:rPr>
        <w:t xml:space="preserve">Ai fini della stipula del contratto, l’aggiudicatario dovrà prestare, ai sensi dell’art. 103 del </w:t>
      </w:r>
      <w:proofErr w:type="spellStart"/>
      <w:r w:rsidRPr="00057A73">
        <w:rPr>
          <w:rFonts w:ascii="Arial" w:hAnsi="Arial" w:cs="Arial"/>
        </w:rPr>
        <w:t>D.Lgs.</w:t>
      </w:r>
      <w:proofErr w:type="spellEnd"/>
      <w:r w:rsidRPr="00057A73">
        <w:rPr>
          <w:rFonts w:ascii="Arial" w:hAnsi="Arial" w:cs="Arial"/>
        </w:rPr>
        <w:t xml:space="preserve"> 50/2016, una garanzia fideiussoria nella misura indicata all’art. 103 del </w:t>
      </w:r>
      <w:proofErr w:type="spellStart"/>
      <w:r w:rsidRPr="00057A73">
        <w:rPr>
          <w:rFonts w:ascii="Arial" w:hAnsi="Arial" w:cs="Arial"/>
        </w:rPr>
        <w:t>D.Lgs.</w:t>
      </w:r>
      <w:proofErr w:type="spellEnd"/>
      <w:r w:rsidRPr="00057A73">
        <w:rPr>
          <w:rFonts w:ascii="Arial" w:hAnsi="Arial" w:cs="Arial"/>
        </w:rPr>
        <w:t xml:space="preserve"> 50/2016, in favore di Coni Servizi.</w:t>
      </w:r>
    </w:p>
    <w:p w14:paraId="54F27B1C" w14:textId="77777777" w:rsidR="002660D1" w:rsidRPr="00057A73" w:rsidRDefault="002660D1" w:rsidP="003D2232">
      <w:pPr>
        <w:shd w:val="clear" w:color="auto" w:fill="FFFFFF"/>
        <w:spacing w:before="120" w:after="120" w:line="240" w:lineRule="auto"/>
        <w:rPr>
          <w:rFonts w:ascii="Arial" w:hAnsi="Arial" w:cs="Arial"/>
        </w:rPr>
      </w:pPr>
      <w:r w:rsidRPr="00057A73">
        <w:rPr>
          <w:rFonts w:ascii="Arial" w:hAnsi="Arial" w:cs="Arial"/>
        </w:rPr>
        <w:t>Tuttavia, l’importo della garanzia fideiussoria come sopra determinato, è aumentato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w:t>
      </w:r>
    </w:p>
    <w:p w14:paraId="7569CF63" w14:textId="77777777" w:rsidR="002660D1" w:rsidRPr="00057A73" w:rsidRDefault="002660D1" w:rsidP="003D2232">
      <w:pPr>
        <w:shd w:val="clear" w:color="auto" w:fill="FFFFFF"/>
        <w:spacing w:before="120" w:after="120" w:line="240" w:lineRule="auto"/>
        <w:rPr>
          <w:rFonts w:ascii="Arial" w:hAnsi="Arial" w:cs="Arial"/>
        </w:rPr>
      </w:pPr>
      <w:r w:rsidRPr="00057A73">
        <w:rPr>
          <w:rFonts w:ascii="Arial" w:hAnsi="Arial" w:cs="Arial"/>
        </w:rPr>
        <w:lastRenderedPageBreak/>
        <w:t xml:space="preserve">Il </w:t>
      </w:r>
      <w:proofErr w:type="spellStart"/>
      <w:r w:rsidRPr="00057A73">
        <w:rPr>
          <w:rFonts w:ascii="Arial" w:hAnsi="Arial" w:cs="Arial"/>
        </w:rPr>
        <w:t>surrichiamato</w:t>
      </w:r>
      <w:proofErr w:type="spellEnd"/>
      <w:r w:rsidRPr="00057A73">
        <w:rPr>
          <w:rFonts w:ascii="Arial" w:hAnsi="Arial" w:cs="Arial"/>
        </w:rPr>
        <w:t xml:space="preserve"> incremento percentuale rispetto all’eccedenza del 10% e del 20% sull’importo complessivo offerto verrà calcolato sull’importo della garanzia stessa.</w:t>
      </w:r>
    </w:p>
    <w:p w14:paraId="77461095" w14:textId="77777777" w:rsidR="002660D1" w:rsidRPr="00057A73" w:rsidRDefault="002660D1" w:rsidP="003D2232">
      <w:pPr>
        <w:shd w:val="clear" w:color="auto" w:fill="FFFFFF"/>
        <w:spacing w:before="120" w:after="120" w:line="240" w:lineRule="auto"/>
        <w:rPr>
          <w:rFonts w:ascii="Arial" w:hAnsi="Arial" w:cs="Arial"/>
        </w:rPr>
      </w:pPr>
      <w:r w:rsidRPr="00057A73">
        <w:rPr>
          <w:rFonts w:ascii="Arial" w:hAnsi="Arial" w:cs="Arial"/>
        </w:rPr>
        <w:t>Le modalità di costituzione della garanzia definitiva sono riportate in Lettera di invito.</w:t>
      </w:r>
    </w:p>
    <w:p w14:paraId="55F71BA3" w14:textId="77777777" w:rsidR="002660D1" w:rsidRPr="00057A73" w:rsidRDefault="002660D1" w:rsidP="003D2232">
      <w:pPr>
        <w:shd w:val="clear" w:color="auto" w:fill="FFFFFF"/>
        <w:spacing w:before="120" w:after="120" w:line="240" w:lineRule="auto"/>
        <w:rPr>
          <w:rFonts w:ascii="Arial" w:hAnsi="Arial" w:cs="Arial"/>
        </w:rPr>
      </w:pPr>
      <w:r w:rsidRPr="00057A73">
        <w:rPr>
          <w:rFonts w:ascii="Arial" w:hAnsi="Arial" w:cs="Arial"/>
        </w:rPr>
        <w:t>La garanzia copre l'adempimento di tutte le obbligazioni del contratto e del risarcimento dei danni derivanti dall'eventuale inadempimento delle obbligazioni stesse, nonché il rimborso delle somme pagate in più all'esecutore rispetto alle risultanze della liquidazione finale, salva comunque la risarcibilità del maggior danno verso l'appaltatore, l'eventuale maggiore spesa sostenuta per il completamento delle prestazioni nel caso di risoluzione del contratto disposta in danno dell'esecutore, il pagamento di quanto dovuto dall'esecutore per le inadempienze derivanti dalla inosservanza di norme e prescrizioni dei contratti collettivi, delle leggi e dei regolamenti sulla tutela, protezione, assicurazione, assistenza e sicurezza fisica dei lavoratori.</w:t>
      </w:r>
    </w:p>
    <w:p w14:paraId="03EC31A2" w14:textId="77777777" w:rsidR="002660D1" w:rsidRPr="00057A73" w:rsidRDefault="002660D1" w:rsidP="003D2232">
      <w:pPr>
        <w:shd w:val="clear" w:color="auto" w:fill="FFFFFF"/>
        <w:spacing w:before="120" w:after="120" w:line="240" w:lineRule="auto"/>
        <w:rPr>
          <w:rFonts w:ascii="Arial" w:hAnsi="Arial" w:cs="Arial"/>
        </w:rPr>
      </w:pPr>
      <w:r w:rsidRPr="00057A73">
        <w:rPr>
          <w:rFonts w:ascii="Arial" w:hAnsi="Arial" w:cs="Arial"/>
        </w:rPr>
        <w:t>Lo svincolo della garanzia definitiva verrà effettuato a seguito della preventiva consegna, da parte del Fornitore all’istituto garante, del certificato di regolare esecuzione delle prestazioni annue rilasciati da Coni Servizi.</w:t>
      </w:r>
    </w:p>
    <w:p w14:paraId="1738B92B" w14:textId="77777777" w:rsidR="002660D1" w:rsidRPr="00057A73" w:rsidRDefault="002660D1" w:rsidP="003D2232">
      <w:pPr>
        <w:shd w:val="clear" w:color="auto" w:fill="FFFFFF"/>
        <w:spacing w:before="120" w:after="120" w:line="240" w:lineRule="auto"/>
        <w:rPr>
          <w:rFonts w:ascii="Arial" w:hAnsi="Arial" w:cs="Arial"/>
        </w:rPr>
      </w:pPr>
      <w:r w:rsidRPr="00057A73">
        <w:rPr>
          <w:rFonts w:ascii="Arial" w:hAnsi="Arial" w:cs="Arial"/>
        </w:rPr>
        <w:t>Qualora l’ammontare della garanzia dovesse ridursi per effetto dell’applicazione di penali, o per qualsiasi altra causa, il Fornitore dovrà provvedere al reintegro.</w:t>
      </w:r>
    </w:p>
    <w:p w14:paraId="54F11E82" w14:textId="3228EA5B" w:rsidR="00020D0B"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4" w:name="_Toc487108224"/>
      <w:r w:rsidRPr="00057A73">
        <w:rPr>
          <w:rFonts w:ascii="Arial" w:hAnsi="Arial" w:cs="Arial"/>
          <w:b/>
          <w:color w:val="1F497D"/>
        </w:rPr>
        <w:t>Codice etico e modello organizzativo</w:t>
      </w:r>
      <w:bookmarkEnd w:id="34"/>
    </w:p>
    <w:p w14:paraId="412C3DC3" w14:textId="5A4EF1C9" w:rsidR="00020D0B" w:rsidRPr="00057A73" w:rsidRDefault="00020D0B" w:rsidP="003D2232">
      <w:pPr>
        <w:tabs>
          <w:tab w:val="left" w:pos="0"/>
        </w:tabs>
        <w:spacing w:before="120" w:after="120" w:line="240" w:lineRule="auto"/>
        <w:rPr>
          <w:rFonts w:ascii="Arial" w:hAnsi="Arial" w:cs="Arial"/>
        </w:rPr>
      </w:pPr>
      <w:r w:rsidRPr="00057A73">
        <w:rPr>
          <w:rFonts w:ascii="Arial" w:hAnsi="Arial" w:cs="Arial"/>
        </w:rPr>
        <w:t xml:space="preserve">Il </w:t>
      </w:r>
      <w:r w:rsidR="000660FA" w:rsidRPr="00057A73">
        <w:rPr>
          <w:rFonts w:ascii="Arial" w:hAnsi="Arial" w:cs="Arial"/>
        </w:rPr>
        <w:t>Fornitore</w:t>
      </w:r>
      <w:r w:rsidRPr="00057A73">
        <w:rPr>
          <w:rFonts w:ascii="Arial" w:hAnsi="Arial" w:cs="Arial"/>
        </w:rPr>
        <w:t xml:space="preserve"> </w:t>
      </w:r>
      <w:r w:rsidR="009005F5" w:rsidRPr="00057A73">
        <w:rPr>
          <w:rFonts w:ascii="Arial" w:hAnsi="Arial" w:cs="Arial"/>
        </w:rPr>
        <w:t xml:space="preserve">dovrà prendere </w:t>
      </w:r>
      <w:r w:rsidRPr="00057A73">
        <w:rPr>
          <w:rFonts w:ascii="Arial" w:hAnsi="Arial" w:cs="Arial"/>
        </w:rPr>
        <w:t xml:space="preserve">visione del Codice Etico di Coni Servizi consultabile sul sito internet della stessa e di uniformarsi ai principi ivi contenuti che </w:t>
      </w:r>
      <w:r w:rsidR="0008695F" w:rsidRPr="00057A73">
        <w:rPr>
          <w:rFonts w:ascii="Arial" w:hAnsi="Arial" w:cs="Arial"/>
        </w:rPr>
        <w:t>dovranno</w:t>
      </w:r>
      <w:r w:rsidRPr="00057A73">
        <w:rPr>
          <w:rFonts w:ascii="Arial" w:hAnsi="Arial" w:cs="Arial"/>
        </w:rPr>
        <w:t xml:space="preserve"> ritenersi applicabili anche nei rapporti tra il </w:t>
      </w:r>
      <w:r w:rsidR="000660FA" w:rsidRPr="00057A73">
        <w:rPr>
          <w:rFonts w:ascii="Arial" w:hAnsi="Arial" w:cs="Arial"/>
        </w:rPr>
        <w:t>Fornitore</w:t>
      </w:r>
      <w:r w:rsidRPr="00057A73">
        <w:rPr>
          <w:rFonts w:ascii="Arial" w:hAnsi="Arial" w:cs="Arial"/>
        </w:rPr>
        <w:t xml:space="preserve"> e </w:t>
      </w:r>
      <w:r w:rsidR="009005F5" w:rsidRPr="00057A73">
        <w:rPr>
          <w:rFonts w:ascii="Arial" w:hAnsi="Arial" w:cs="Arial"/>
        </w:rPr>
        <w:t>Coni Servizi</w:t>
      </w:r>
      <w:r w:rsidRPr="00057A73">
        <w:rPr>
          <w:rFonts w:ascii="Arial" w:hAnsi="Arial" w:cs="Arial"/>
        </w:rPr>
        <w:t xml:space="preserve">. In particolare si precisa che gli obblighi in materia di riservatezza di cui al Codice Etico </w:t>
      </w:r>
      <w:r w:rsidR="009005F5" w:rsidRPr="00057A73">
        <w:rPr>
          <w:rFonts w:ascii="Arial" w:hAnsi="Arial" w:cs="Arial"/>
        </w:rPr>
        <w:t>dovranno essere</w:t>
      </w:r>
      <w:r w:rsidRPr="00057A73">
        <w:rPr>
          <w:rFonts w:ascii="Arial" w:hAnsi="Arial" w:cs="Arial"/>
        </w:rPr>
        <w:t xml:space="preserve"> rispettati anche in caso di cessazione dei rapporti attualmente in essere con </w:t>
      </w:r>
      <w:r w:rsidR="009005F5" w:rsidRPr="00057A73">
        <w:rPr>
          <w:rFonts w:ascii="Arial" w:hAnsi="Arial" w:cs="Arial"/>
        </w:rPr>
        <w:t>Coni Servizi</w:t>
      </w:r>
      <w:r w:rsidRPr="00057A73">
        <w:rPr>
          <w:rFonts w:ascii="Arial" w:hAnsi="Arial" w:cs="Arial"/>
        </w:rPr>
        <w:t xml:space="preserve"> e comunque per i cinque anni successivi alla cessazione di efficacia del rapporto contrattuale.</w:t>
      </w:r>
    </w:p>
    <w:p w14:paraId="594A4831" w14:textId="5C8D178C" w:rsidR="00020D0B" w:rsidRPr="00057A73" w:rsidRDefault="00020D0B" w:rsidP="003D2232">
      <w:pPr>
        <w:tabs>
          <w:tab w:val="left" w:pos="0"/>
        </w:tabs>
        <w:spacing w:before="120" w:after="120" w:line="240" w:lineRule="auto"/>
        <w:rPr>
          <w:rFonts w:ascii="Arial" w:hAnsi="Arial" w:cs="Arial"/>
        </w:rPr>
      </w:pPr>
      <w:r w:rsidRPr="00057A73">
        <w:rPr>
          <w:rFonts w:ascii="Arial" w:hAnsi="Arial" w:cs="Arial"/>
        </w:rPr>
        <w:t xml:space="preserve">Il </w:t>
      </w:r>
      <w:r w:rsidR="000660FA" w:rsidRPr="00057A73">
        <w:rPr>
          <w:rFonts w:ascii="Arial" w:hAnsi="Arial" w:cs="Arial"/>
        </w:rPr>
        <w:t>Fornitore</w:t>
      </w:r>
      <w:r w:rsidRPr="00057A73">
        <w:rPr>
          <w:rFonts w:ascii="Arial" w:hAnsi="Arial" w:cs="Arial"/>
        </w:rPr>
        <w:t xml:space="preserve">, per effetto della sottoscrizione del Contratto, </w:t>
      </w:r>
      <w:r w:rsidR="00C90951" w:rsidRPr="00057A73">
        <w:rPr>
          <w:rFonts w:ascii="Arial" w:hAnsi="Arial" w:cs="Arial"/>
        </w:rPr>
        <w:t>dovrà impegnarsi</w:t>
      </w:r>
      <w:r w:rsidRPr="00057A73">
        <w:rPr>
          <w:rFonts w:ascii="Arial" w:hAnsi="Arial" w:cs="Arial"/>
        </w:rPr>
        <w:t>:</w:t>
      </w:r>
    </w:p>
    <w:p w14:paraId="11C05E4A" w14:textId="77777777" w:rsidR="00020D0B" w:rsidRPr="00057A73" w:rsidRDefault="00020D0B" w:rsidP="003D2232">
      <w:pPr>
        <w:pStyle w:val="Paragrafoelenco"/>
        <w:numPr>
          <w:ilvl w:val="0"/>
          <w:numId w:val="8"/>
        </w:numPr>
        <w:tabs>
          <w:tab w:val="left" w:pos="0"/>
        </w:tabs>
        <w:spacing w:before="120" w:after="120" w:line="240" w:lineRule="auto"/>
        <w:rPr>
          <w:rFonts w:ascii="Arial" w:hAnsi="Arial" w:cs="Arial"/>
        </w:rPr>
      </w:pPr>
      <w:proofErr w:type="gramStart"/>
      <w:r w:rsidRPr="00057A73">
        <w:rPr>
          <w:rFonts w:ascii="Arial" w:hAnsi="Arial" w:cs="Arial"/>
        </w:rPr>
        <w:t>ad</w:t>
      </w:r>
      <w:proofErr w:type="gramEnd"/>
      <w:r w:rsidRPr="00057A73">
        <w:rPr>
          <w:rFonts w:ascii="Arial" w:hAnsi="Arial" w:cs="Arial"/>
        </w:rPr>
        <w:t xml:space="preserve"> operare nel rispetto dei principi e delle previsioni di cui al </w:t>
      </w:r>
      <w:proofErr w:type="spellStart"/>
      <w:r w:rsidRPr="00057A73">
        <w:rPr>
          <w:rFonts w:ascii="Arial" w:hAnsi="Arial" w:cs="Arial"/>
        </w:rPr>
        <w:t>D.Lgs.</w:t>
      </w:r>
      <w:proofErr w:type="spellEnd"/>
      <w:r w:rsidRPr="00057A73">
        <w:rPr>
          <w:rFonts w:ascii="Arial" w:hAnsi="Arial" w:cs="Arial"/>
        </w:rPr>
        <w:t xml:space="preserve"> 231/2001; </w:t>
      </w:r>
    </w:p>
    <w:p w14:paraId="1BEDF23C" w14:textId="78F69FD8" w:rsidR="00020D0B" w:rsidRPr="00057A73" w:rsidRDefault="00020D0B" w:rsidP="003D2232">
      <w:pPr>
        <w:pStyle w:val="Paragrafoelenco"/>
        <w:numPr>
          <w:ilvl w:val="0"/>
          <w:numId w:val="8"/>
        </w:numPr>
        <w:tabs>
          <w:tab w:val="left" w:pos="0"/>
        </w:tabs>
        <w:spacing w:before="120" w:after="120" w:line="240" w:lineRule="auto"/>
        <w:rPr>
          <w:rFonts w:ascii="Arial" w:hAnsi="Arial" w:cs="Arial"/>
        </w:rPr>
      </w:pPr>
      <w:proofErr w:type="gramStart"/>
      <w:r w:rsidRPr="00057A73">
        <w:rPr>
          <w:rFonts w:ascii="Arial" w:hAnsi="Arial" w:cs="Arial"/>
        </w:rPr>
        <w:t>ad</w:t>
      </w:r>
      <w:proofErr w:type="gramEnd"/>
      <w:r w:rsidRPr="00057A73">
        <w:rPr>
          <w:rFonts w:ascii="Arial" w:hAnsi="Arial" w:cs="Arial"/>
        </w:rPr>
        <w:t xml:space="preserve"> uniformarsi alle previsioni contenute nel Modello di organizzazione, gestione e controllo adottato da</w:t>
      </w:r>
      <w:r w:rsidR="009005F5" w:rsidRPr="00057A73">
        <w:rPr>
          <w:rFonts w:ascii="Arial" w:hAnsi="Arial" w:cs="Arial"/>
        </w:rPr>
        <w:t xml:space="preserve"> Coni Servizi</w:t>
      </w:r>
      <w:r w:rsidRPr="00057A73">
        <w:rPr>
          <w:rFonts w:ascii="Arial" w:hAnsi="Arial" w:cs="Arial"/>
        </w:rPr>
        <w:t xml:space="preserve">, ai sensi del </w:t>
      </w:r>
      <w:proofErr w:type="spellStart"/>
      <w:r w:rsidRPr="00057A73">
        <w:rPr>
          <w:rFonts w:ascii="Arial" w:hAnsi="Arial" w:cs="Arial"/>
        </w:rPr>
        <w:t>D.Lgs.</w:t>
      </w:r>
      <w:proofErr w:type="spellEnd"/>
      <w:r w:rsidRPr="00057A73">
        <w:rPr>
          <w:rFonts w:ascii="Arial" w:hAnsi="Arial" w:cs="Arial"/>
        </w:rPr>
        <w:t xml:space="preserve"> 231/2001 per le parti di pertinenza del </w:t>
      </w:r>
      <w:r w:rsidR="000660FA" w:rsidRPr="00057A73">
        <w:rPr>
          <w:rFonts w:ascii="Arial" w:hAnsi="Arial" w:cs="Arial"/>
        </w:rPr>
        <w:t>Fornitore</w:t>
      </w:r>
      <w:r w:rsidRPr="00057A73">
        <w:rPr>
          <w:rFonts w:ascii="Arial" w:hAnsi="Arial" w:cs="Arial"/>
        </w:rPr>
        <w:t xml:space="preserve"> e così</w:t>
      </w:r>
      <w:r w:rsidR="009005F5" w:rsidRPr="00057A73">
        <w:rPr>
          <w:rFonts w:ascii="Arial" w:hAnsi="Arial" w:cs="Arial"/>
        </w:rPr>
        <w:t xml:space="preserve"> come verrà reso disponibile da Coni Servizi</w:t>
      </w:r>
      <w:r w:rsidRPr="00057A73">
        <w:rPr>
          <w:rFonts w:ascii="Arial" w:hAnsi="Arial" w:cs="Arial"/>
        </w:rPr>
        <w:t xml:space="preserve"> all’atto della stipula. </w:t>
      </w:r>
    </w:p>
    <w:p w14:paraId="1272A7DD" w14:textId="306BE98B" w:rsidR="00020D0B" w:rsidRPr="00057A73" w:rsidRDefault="00020D0B" w:rsidP="003D2232">
      <w:pPr>
        <w:tabs>
          <w:tab w:val="left" w:pos="0"/>
        </w:tabs>
        <w:spacing w:before="120" w:after="120" w:line="240" w:lineRule="auto"/>
        <w:rPr>
          <w:rFonts w:ascii="Arial" w:hAnsi="Arial" w:cs="Arial"/>
        </w:rPr>
      </w:pPr>
      <w:r w:rsidRPr="00057A73">
        <w:rPr>
          <w:rFonts w:ascii="Arial" w:hAnsi="Arial" w:cs="Arial"/>
        </w:rPr>
        <w:t xml:space="preserve">La violazione di tali obbligazioni costituiscono grave inadempimento contrattuale con ogni conseguenza di legge, anche in ordine alla facoltà </w:t>
      </w:r>
      <w:r w:rsidR="009005F5" w:rsidRPr="00057A73">
        <w:rPr>
          <w:rFonts w:ascii="Arial" w:hAnsi="Arial" w:cs="Arial"/>
        </w:rPr>
        <w:t>di Coni Servizi</w:t>
      </w:r>
      <w:r w:rsidRPr="00057A73">
        <w:rPr>
          <w:rFonts w:ascii="Arial" w:hAnsi="Arial" w:cs="Arial"/>
        </w:rPr>
        <w:t xml:space="preserve"> di risoluzione del Contratto, anche ai sensi dell’art. 1456 c.c. e secondo quanto previsto dal</w:t>
      </w:r>
      <w:r w:rsidR="009005F5" w:rsidRPr="00057A73">
        <w:rPr>
          <w:rFonts w:ascii="Arial" w:hAnsi="Arial" w:cs="Arial"/>
        </w:rPr>
        <w:t xml:space="preserve"> precedente paragrafo </w:t>
      </w:r>
      <w:r w:rsidR="00AE388F" w:rsidRPr="00057A73">
        <w:rPr>
          <w:rFonts w:ascii="Arial" w:hAnsi="Arial" w:cs="Arial"/>
        </w:rPr>
        <w:t>1</w:t>
      </w:r>
      <w:r w:rsidR="006446EA" w:rsidRPr="00057A73">
        <w:rPr>
          <w:rFonts w:ascii="Arial" w:hAnsi="Arial" w:cs="Arial"/>
        </w:rPr>
        <w:t>8</w:t>
      </w:r>
      <w:r w:rsidRPr="00057A73">
        <w:rPr>
          <w:rFonts w:ascii="Arial" w:hAnsi="Arial" w:cs="Arial"/>
        </w:rPr>
        <w:t>.</w:t>
      </w:r>
    </w:p>
    <w:p w14:paraId="539E8860" w14:textId="21E6398E" w:rsidR="00020D0B"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5" w:name="_Toc487108225"/>
      <w:r w:rsidRPr="00057A73">
        <w:rPr>
          <w:rFonts w:ascii="Arial" w:hAnsi="Arial" w:cs="Arial"/>
          <w:b/>
          <w:color w:val="1F497D"/>
        </w:rPr>
        <w:t>Oneri e tasse</w:t>
      </w:r>
      <w:bookmarkEnd w:id="35"/>
    </w:p>
    <w:p w14:paraId="29DBCDCC" w14:textId="77777777" w:rsidR="005C340A" w:rsidRPr="00057A73" w:rsidRDefault="005C340A"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 xml:space="preserve">Salvo diversa pattuizione o previsione di legge, saranno a completo carico del Fornitore tutti gli oneri (se previsti) di carattere tributario inerenti e conseguenti al Contratto, nessuno escluso o eccettuato, e le connesse formalità fiscali (se previste), nonché tutte le soprattasse, le pene pecuniarie e/o le altre spese conseguenti all’inadempimento o al tardivo adempimento degli obblighi di cui sopra. </w:t>
      </w:r>
    </w:p>
    <w:p w14:paraId="7072D73C" w14:textId="77777777" w:rsidR="005C340A" w:rsidRPr="00057A73" w:rsidRDefault="005C340A" w:rsidP="003D2232">
      <w:pPr>
        <w:tabs>
          <w:tab w:val="left" w:pos="360"/>
        </w:tabs>
        <w:spacing w:before="120" w:after="120" w:line="240" w:lineRule="auto"/>
        <w:rPr>
          <w:rFonts w:ascii="Arial" w:hAnsi="Arial" w:cs="Arial"/>
          <w:bCs/>
          <w:iCs/>
          <w:lang w:eastAsia="it-IT"/>
        </w:rPr>
      </w:pPr>
      <w:r w:rsidRPr="00057A73">
        <w:rPr>
          <w:rFonts w:ascii="Arial" w:hAnsi="Arial" w:cs="Arial"/>
          <w:bCs/>
          <w:iCs/>
          <w:lang w:eastAsia="it-IT"/>
        </w:rPr>
        <w:t>Nel caso di prestazioni rese nel territorio dello Stato italiano da soggetti residenti all’estero, senza stabile organizzazione in Italia, il Fornitore sarà tenuto a compiere gli adempimenti necessari per consentire a Coni Servizi di assolvere agli obblighi di legge.</w:t>
      </w:r>
      <w:bookmarkStart w:id="36" w:name="_PictureBullets"/>
      <w:bookmarkEnd w:id="36"/>
    </w:p>
    <w:p w14:paraId="50292C08" w14:textId="60D750B2" w:rsidR="00020D0B"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7" w:name="_Toc487108226"/>
      <w:r w:rsidRPr="00057A73">
        <w:rPr>
          <w:rFonts w:ascii="Arial" w:hAnsi="Arial" w:cs="Arial"/>
          <w:b/>
          <w:color w:val="1F497D"/>
        </w:rPr>
        <w:t>Foro competente e domicilio del fornitore</w:t>
      </w:r>
      <w:bookmarkEnd w:id="37"/>
      <w:r w:rsidRPr="00057A73">
        <w:rPr>
          <w:rFonts w:ascii="Arial" w:hAnsi="Arial" w:cs="Arial"/>
          <w:b/>
          <w:color w:val="1F497D"/>
        </w:rPr>
        <w:t xml:space="preserve"> </w:t>
      </w:r>
    </w:p>
    <w:p w14:paraId="67DE1A4C"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Al presente appalto si applica la legge vigente nella Repubblica italiana. </w:t>
      </w:r>
    </w:p>
    <w:p w14:paraId="4EA3CB52"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Per qualsiasi controversia che dovesse insorgere tra le parti relativamente all’interpretazione, esecuzione e/o risoluzione del Contratto sarà competente in via esclusiva il Foro di Roma. </w:t>
      </w:r>
    </w:p>
    <w:p w14:paraId="7CBBF056"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lastRenderedPageBreak/>
        <w:t xml:space="preserve">Le parti del Contratto saranno tenute ad effettuare ogni ragionevole sforzo, anche ai sensi e per gli effetti delle disposizioni di cui agli artt. 1366 e 1375 c.c., per evitare ogni eventuale controversia che dovesse insorgere in relazione e per effetto del Contratto. </w:t>
      </w:r>
    </w:p>
    <w:p w14:paraId="5100147E"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Se richiesto da Coni Servizi, il Fornitore sarà tenuto ai fini contrattuali ad eleggere domicilio in Roma o in altra località indicata dalla stessa. Successivamente al perfezionamento del Contratto, tutte le comunicazioni saranno effettuate, a rischio del Fornitore, al domicilio eletto. </w:t>
      </w:r>
    </w:p>
    <w:p w14:paraId="0B1F0C5B"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Il Fornitore con sede legale all’estero, che non ha stabile organizzazione in Italia, sarà tenuto ad indicare i suoi procuratori e domiciliatari in Italia. </w:t>
      </w:r>
    </w:p>
    <w:p w14:paraId="41867F70" w14:textId="123D3FB4" w:rsidR="00020D0B" w:rsidRPr="00057A73" w:rsidRDefault="003811FD" w:rsidP="003D2232">
      <w:pPr>
        <w:numPr>
          <w:ilvl w:val="0"/>
          <w:numId w:val="2"/>
        </w:numPr>
        <w:spacing w:before="120" w:after="120" w:line="240" w:lineRule="auto"/>
        <w:ind w:left="357" w:hanging="357"/>
        <w:outlineLvl w:val="0"/>
        <w:rPr>
          <w:rFonts w:ascii="Arial" w:hAnsi="Arial" w:cs="Arial"/>
          <w:b/>
          <w:color w:val="1F497D"/>
        </w:rPr>
      </w:pPr>
      <w:bookmarkStart w:id="38" w:name="_Toc487108227"/>
      <w:r w:rsidRPr="00057A73">
        <w:rPr>
          <w:rFonts w:ascii="Arial" w:hAnsi="Arial" w:cs="Arial"/>
          <w:b/>
          <w:color w:val="1F497D"/>
        </w:rPr>
        <w:t>Tutela della privacy e trattamento dei dati personali</w:t>
      </w:r>
      <w:bookmarkEnd w:id="38"/>
    </w:p>
    <w:p w14:paraId="38602F5D"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Oltre quanto già indicato nei paragrafi precedente, il Fornitore, nell’adempimento dei propri obblighi contrattuali nei confronti di Coni Servizi e nell’esecuzione di tutte le conseguenti operazioni di trattamento dei dati personali, dovrà osservare scrupolosamente le disposizioni del </w:t>
      </w:r>
      <w:proofErr w:type="spellStart"/>
      <w:r w:rsidRPr="00057A73">
        <w:rPr>
          <w:rFonts w:ascii="Arial" w:hAnsi="Arial" w:cs="Arial"/>
          <w:color w:val="000000"/>
        </w:rPr>
        <w:t>D.Lgs.</w:t>
      </w:r>
      <w:proofErr w:type="spellEnd"/>
      <w:r w:rsidRPr="00057A73">
        <w:rPr>
          <w:rFonts w:ascii="Arial" w:hAnsi="Arial" w:cs="Arial"/>
          <w:color w:val="000000"/>
        </w:rPr>
        <w:t xml:space="preserve"> 196/2003 e </w:t>
      </w:r>
      <w:proofErr w:type="spellStart"/>
      <w:proofErr w:type="gramStart"/>
      <w:r w:rsidRPr="00057A73">
        <w:rPr>
          <w:rFonts w:ascii="Arial" w:hAnsi="Arial" w:cs="Arial"/>
          <w:color w:val="000000"/>
        </w:rPr>
        <w:t>s.m.i.</w:t>
      </w:r>
      <w:proofErr w:type="spellEnd"/>
      <w:r w:rsidRPr="00057A73">
        <w:rPr>
          <w:rFonts w:ascii="Arial" w:hAnsi="Arial" w:cs="Arial"/>
          <w:color w:val="000000"/>
        </w:rPr>
        <w:t>,.</w:t>
      </w:r>
      <w:proofErr w:type="gramEnd"/>
      <w:r w:rsidRPr="00057A73">
        <w:rPr>
          <w:rFonts w:ascii="Arial" w:hAnsi="Arial" w:cs="Arial"/>
          <w:color w:val="000000"/>
        </w:rPr>
        <w:t xml:space="preserve"> </w:t>
      </w:r>
    </w:p>
    <w:p w14:paraId="5D05DA26"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In particolare, il Fornitore: </w:t>
      </w:r>
    </w:p>
    <w:p w14:paraId="448EDC11" w14:textId="77777777" w:rsidR="005C340A" w:rsidRPr="00057A73" w:rsidRDefault="005C340A" w:rsidP="003D2232">
      <w:pPr>
        <w:numPr>
          <w:ilvl w:val="0"/>
          <w:numId w:val="18"/>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dovrà</w:t>
      </w:r>
      <w:proofErr w:type="gramEnd"/>
      <w:r w:rsidRPr="00057A73">
        <w:rPr>
          <w:rFonts w:ascii="Arial" w:hAnsi="Arial" w:cs="Arial"/>
          <w:color w:val="000000"/>
        </w:rPr>
        <w:t xml:space="preserve"> effettuare esclusivamente le operazioni concordate con Coni Servizi per lo svolgimento delle attività oggetto dell’incarico; </w:t>
      </w:r>
    </w:p>
    <w:p w14:paraId="379D401C" w14:textId="77777777" w:rsidR="005C340A" w:rsidRPr="00057A73" w:rsidRDefault="005C340A" w:rsidP="003D2232">
      <w:pPr>
        <w:numPr>
          <w:ilvl w:val="0"/>
          <w:numId w:val="18"/>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nel</w:t>
      </w:r>
      <w:proofErr w:type="gramEnd"/>
      <w:r w:rsidRPr="00057A73">
        <w:rPr>
          <w:rFonts w:ascii="Arial" w:hAnsi="Arial" w:cs="Arial"/>
          <w:color w:val="000000"/>
        </w:rPr>
        <w:t xml:space="preserve"> caso in cui proceda alla comunicazione a terzi di dati personali, in esecuzione di obblighi contrattuali, dovrà attenersi alle disposizioni di legge e garantire che i dati giungano esatti e siano utilizzati per fini leciti; </w:t>
      </w:r>
    </w:p>
    <w:p w14:paraId="26B13409" w14:textId="77777777" w:rsidR="005C340A" w:rsidRPr="00057A73" w:rsidRDefault="005C340A" w:rsidP="003D2232">
      <w:pPr>
        <w:numPr>
          <w:ilvl w:val="0"/>
          <w:numId w:val="18"/>
        </w:numPr>
        <w:shd w:val="clear" w:color="auto" w:fill="FFFFFF"/>
        <w:spacing w:before="120" w:after="120" w:line="240" w:lineRule="auto"/>
        <w:rPr>
          <w:rFonts w:ascii="Arial" w:hAnsi="Arial" w:cs="Arial"/>
          <w:color w:val="000000"/>
        </w:rPr>
      </w:pPr>
      <w:proofErr w:type="gramStart"/>
      <w:r w:rsidRPr="00057A73">
        <w:rPr>
          <w:rFonts w:ascii="Arial" w:hAnsi="Arial" w:cs="Arial"/>
          <w:color w:val="000000"/>
        </w:rPr>
        <w:t>dovrà</w:t>
      </w:r>
      <w:proofErr w:type="gramEnd"/>
      <w:r w:rsidRPr="00057A73">
        <w:rPr>
          <w:rFonts w:ascii="Arial" w:hAnsi="Arial" w:cs="Arial"/>
          <w:color w:val="000000"/>
        </w:rPr>
        <w:t xml:space="preserve"> utilizzare i dati personali nella misura strettamente necessaria alla attività da compiere per l’espletamento dell’incarico. </w:t>
      </w:r>
    </w:p>
    <w:p w14:paraId="77260A25"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Il trattamento dei dati acquisiti, dovrà avvenire solo ed esclusivamente per lo svolgimento delle attività del Contratto; è vietata la diffusione e/o qualsiasi uso diverso e/o non strettamente connesso con le attività testé richiamate. </w:t>
      </w:r>
    </w:p>
    <w:p w14:paraId="09601539" w14:textId="77777777" w:rsidR="005C340A" w:rsidRPr="00057A73" w:rsidRDefault="005C340A" w:rsidP="003D2232">
      <w:pPr>
        <w:shd w:val="clear" w:color="auto" w:fill="FFFFFF"/>
        <w:spacing w:before="120" w:after="120" w:line="240" w:lineRule="auto"/>
        <w:rPr>
          <w:rFonts w:ascii="Arial" w:hAnsi="Arial" w:cs="Arial"/>
          <w:color w:val="000000"/>
        </w:rPr>
      </w:pPr>
      <w:r w:rsidRPr="00057A73">
        <w:rPr>
          <w:rFonts w:ascii="Arial" w:hAnsi="Arial" w:cs="Arial"/>
          <w:color w:val="000000"/>
        </w:rPr>
        <w:t xml:space="preserve">Ai sensi del </w:t>
      </w:r>
      <w:proofErr w:type="spellStart"/>
      <w:r w:rsidRPr="00057A73">
        <w:rPr>
          <w:rFonts w:ascii="Arial" w:hAnsi="Arial" w:cs="Arial"/>
          <w:color w:val="000000"/>
        </w:rPr>
        <w:t>D.Lgs.</w:t>
      </w:r>
      <w:proofErr w:type="spellEnd"/>
      <w:r w:rsidRPr="00057A73">
        <w:rPr>
          <w:rFonts w:ascii="Arial" w:hAnsi="Arial" w:cs="Arial"/>
          <w:color w:val="000000"/>
        </w:rPr>
        <w:t xml:space="preserve"> 196/03 e </w:t>
      </w:r>
      <w:proofErr w:type="spellStart"/>
      <w:r w:rsidRPr="00057A73">
        <w:rPr>
          <w:rFonts w:ascii="Arial" w:hAnsi="Arial" w:cs="Arial"/>
          <w:color w:val="000000"/>
        </w:rPr>
        <w:t>s.m.i.</w:t>
      </w:r>
      <w:proofErr w:type="spellEnd"/>
      <w:r w:rsidRPr="00057A73">
        <w:rPr>
          <w:rFonts w:ascii="Arial" w:hAnsi="Arial" w:cs="Arial"/>
          <w:color w:val="000000"/>
        </w:rPr>
        <w:t xml:space="preserve">, i dati forniti dal Fornitore saranno trattati, da Coni Servizi, esclusivamente per le finalità connesse alla gara e per la gestione del Contratto. </w:t>
      </w:r>
    </w:p>
    <w:p w14:paraId="6C7906A0" w14:textId="0DCBDDC3" w:rsidR="005C340A" w:rsidRPr="00057A73" w:rsidRDefault="003811FD" w:rsidP="003D2232">
      <w:pPr>
        <w:numPr>
          <w:ilvl w:val="0"/>
          <w:numId w:val="2"/>
        </w:numPr>
        <w:tabs>
          <w:tab w:val="left" w:pos="426"/>
        </w:tabs>
        <w:spacing w:before="120" w:after="120" w:line="240" w:lineRule="auto"/>
        <w:ind w:left="1068" w:hanging="1068"/>
        <w:outlineLvl w:val="0"/>
        <w:rPr>
          <w:rFonts w:ascii="Arial" w:hAnsi="Arial" w:cs="Arial"/>
          <w:b/>
          <w:color w:val="1F497D"/>
        </w:rPr>
      </w:pPr>
      <w:bookmarkStart w:id="39" w:name="_Toc472343690"/>
      <w:bookmarkStart w:id="40" w:name="_Toc487108228"/>
      <w:r w:rsidRPr="00057A73">
        <w:rPr>
          <w:rFonts w:ascii="Arial" w:hAnsi="Arial" w:cs="Arial"/>
          <w:b/>
          <w:color w:val="1F497D"/>
        </w:rPr>
        <w:t>Ulteriori note</w:t>
      </w:r>
      <w:bookmarkEnd w:id="39"/>
      <w:bookmarkEnd w:id="40"/>
    </w:p>
    <w:p w14:paraId="7A001DE9" w14:textId="77777777" w:rsidR="005C340A" w:rsidRPr="00057A73" w:rsidRDefault="005C340A" w:rsidP="003D2232">
      <w:pPr>
        <w:autoSpaceDE w:val="0"/>
        <w:autoSpaceDN w:val="0"/>
        <w:adjustRightInd w:val="0"/>
        <w:spacing w:before="120" w:after="120" w:line="240" w:lineRule="auto"/>
        <w:rPr>
          <w:rFonts w:ascii="Arial" w:hAnsi="Arial" w:cs="Arial"/>
          <w:bCs/>
          <w:iCs/>
          <w:lang w:eastAsia="it-IT"/>
        </w:rPr>
      </w:pPr>
      <w:r w:rsidRPr="00057A73">
        <w:rPr>
          <w:rFonts w:ascii="Arial" w:hAnsi="Arial" w:cs="Arial"/>
          <w:bCs/>
          <w:iCs/>
          <w:lang w:eastAsia="it-IT"/>
        </w:rPr>
        <w:t>Per ogni informazione relativa a contenuto, termini e modalità di presentazione delle offerte, dovrà farsi riferimento alle indicazioni contenute nella lettera di invito.</w:t>
      </w:r>
    </w:p>
    <w:p w14:paraId="71886229" w14:textId="77777777" w:rsidR="005C340A" w:rsidRPr="00057A73" w:rsidRDefault="005C340A" w:rsidP="003D2232">
      <w:pPr>
        <w:autoSpaceDE w:val="0"/>
        <w:autoSpaceDN w:val="0"/>
        <w:adjustRightInd w:val="0"/>
        <w:spacing w:before="120" w:after="120" w:line="240" w:lineRule="auto"/>
        <w:rPr>
          <w:rFonts w:ascii="Arial" w:hAnsi="Arial" w:cs="Arial"/>
          <w:bCs/>
          <w:iCs/>
          <w:lang w:eastAsia="it-IT"/>
        </w:rPr>
      </w:pPr>
      <w:r w:rsidRPr="00057A73">
        <w:rPr>
          <w:rFonts w:ascii="Arial" w:hAnsi="Arial" w:cs="Arial"/>
          <w:bCs/>
          <w:iCs/>
          <w:lang w:eastAsia="it-IT"/>
        </w:rPr>
        <w:t>Per quanto non espressamente previsto nel presente capitolato, si applicano le disposizioni contenute nella vigente normativa.</w:t>
      </w:r>
    </w:p>
    <w:p w14:paraId="461ACED9" w14:textId="77777777" w:rsidR="005C340A" w:rsidRPr="00057A73" w:rsidRDefault="005C340A" w:rsidP="003D2232">
      <w:pPr>
        <w:shd w:val="clear" w:color="auto" w:fill="FFFFFF"/>
        <w:spacing w:before="120" w:after="120" w:line="240" w:lineRule="auto"/>
        <w:rPr>
          <w:rFonts w:ascii="Arial" w:hAnsi="Arial" w:cs="Arial"/>
          <w:color w:val="000000"/>
        </w:rPr>
      </w:pPr>
    </w:p>
    <w:p w14:paraId="6A26FD8D" w14:textId="77777777" w:rsidR="00020D0B" w:rsidRPr="00057A73" w:rsidRDefault="00020D0B" w:rsidP="008C0BB5">
      <w:pPr>
        <w:tabs>
          <w:tab w:val="left" w:pos="0"/>
        </w:tabs>
        <w:spacing w:before="120" w:after="120" w:line="240" w:lineRule="auto"/>
        <w:rPr>
          <w:rFonts w:ascii="Arial" w:hAnsi="Arial" w:cs="Arial"/>
        </w:rPr>
      </w:pPr>
    </w:p>
    <w:bookmarkEnd w:id="1"/>
    <w:p w14:paraId="2B6492C2" w14:textId="676BC251" w:rsidR="004338D0" w:rsidRPr="00D7539A" w:rsidRDefault="006954A5" w:rsidP="008C0BB5">
      <w:pPr>
        <w:autoSpaceDE w:val="0"/>
        <w:autoSpaceDN w:val="0"/>
        <w:adjustRightInd w:val="0"/>
        <w:spacing w:before="120" w:after="120" w:line="240" w:lineRule="auto"/>
        <w:rPr>
          <w:rFonts w:ascii="Arial" w:hAnsi="Arial" w:cs="Arial"/>
          <w:bCs/>
          <w:iCs/>
          <w:lang w:eastAsia="it-IT"/>
        </w:rPr>
      </w:pPr>
      <w:r w:rsidRPr="00057A73">
        <w:rPr>
          <w:rFonts w:ascii="Arial" w:hAnsi="Arial" w:cs="Arial"/>
          <w:bCs/>
          <w:iCs/>
          <w:lang w:eastAsia="it-IT"/>
        </w:rPr>
        <w:t>[</w:t>
      </w:r>
      <w:r w:rsidR="004338D0" w:rsidRPr="00057A73">
        <w:rPr>
          <w:rFonts w:ascii="Arial" w:hAnsi="Arial" w:cs="Arial"/>
          <w:bCs/>
          <w:iCs/>
          <w:lang w:eastAsia="it-IT"/>
        </w:rPr>
        <w:t>FINE DOCUM</w:t>
      </w:r>
      <w:r w:rsidR="004338D0" w:rsidRPr="00D7539A">
        <w:rPr>
          <w:rFonts w:ascii="Arial" w:hAnsi="Arial" w:cs="Arial"/>
          <w:bCs/>
          <w:iCs/>
          <w:lang w:eastAsia="it-IT"/>
        </w:rPr>
        <w:t>ENTO</w:t>
      </w:r>
      <w:r w:rsidRPr="00D7539A">
        <w:rPr>
          <w:rFonts w:ascii="Arial" w:hAnsi="Arial" w:cs="Arial"/>
          <w:bCs/>
          <w:iCs/>
          <w:lang w:eastAsia="it-IT"/>
        </w:rPr>
        <w:t>]</w:t>
      </w:r>
    </w:p>
    <w:sectPr w:rsidR="004338D0" w:rsidRPr="00D7539A" w:rsidSect="00093B21">
      <w:headerReference w:type="default" r:id="rId12"/>
      <w:footerReference w:type="even" r:id="rId13"/>
      <w:footerReference w:type="default" r:id="rId14"/>
      <w:headerReference w:type="first" r:id="rId15"/>
      <w:footerReference w:type="first" r:id="rId16"/>
      <w:pgSz w:w="11907" w:h="16840" w:code="9"/>
      <w:pgMar w:top="312" w:right="1134" w:bottom="720" w:left="1134" w:header="989" w:footer="592"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7FCC4" w14:textId="77777777" w:rsidR="00D77758" w:rsidRDefault="00D77758" w:rsidP="002750E3">
      <w:pPr>
        <w:spacing w:after="0" w:line="240" w:lineRule="auto"/>
      </w:pPr>
      <w:r>
        <w:separator/>
      </w:r>
    </w:p>
  </w:endnote>
  <w:endnote w:type="continuationSeparator" w:id="0">
    <w:p w14:paraId="04E8C321" w14:textId="77777777" w:rsidR="00D77758" w:rsidRDefault="00D77758" w:rsidP="002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NewAster">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03E5" w14:textId="77777777" w:rsidR="005F173B" w:rsidRDefault="005F173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511A79" w14:textId="77777777" w:rsidR="005F173B" w:rsidRDefault="005F173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E6E3" w14:textId="77777777" w:rsidR="005F173B" w:rsidRPr="000B2B71" w:rsidRDefault="005F173B">
    <w:pPr>
      <w:pStyle w:val="Pidipagina"/>
      <w:jc w:val="right"/>
      <w:rPr>
        <w:rFonts w:ascii="Arial" w:hAnsi="Arial" w:cs="Arial"/>
      </w:rPr>
    </w:pPr>
    <w:r w:rsidRPr="000B2B71">
      <w:rPr>
        <w:rFonts w:ascii="Arial" w:hAnsi="Arial" w:cs="Arial"/>
      </w:rPr>
      <w:t xml:space="preserve">Pag. </w:t>
    </w:r>
    <w:r w:rsidRPr="000B2B71">
      <w:rPr>
        <w:rFonts w:ascii="Arial" w:hAnsi="Arial" w:cs="Arial"/>
      </w:rPr>
      <w:fldChar w:fldCharType="begin"/>
    </w:r>
    <w:r w:rsidRPr="000B2B71">
      <w:rPr>
        <w:rFonts w:ascii="Arial" w:hAnsi="Arial" w:cs="Arial"/>
      </w:rPr>
      <w:instrText>PAGE   \* MERGEFORMAT</w:instrText>
    </w:r>
    <w:r w:rsidRPr="000B2B71">
      <w:rPr>
        <w:rFonts w:ascii="Arial" w:hAnsi="Arial" w:cs="Arial"/>
      </w:rPr>
      <w:fldChar w:fldCharType="separate"/>
    </w:r>
    <w:r w:rsidR="0014360B">
      <w:rPr>
        <w:rFonts w:ascii="Arial" w:hAnsi="Arial" w:cs="Arial"/>
        <w:noProof/>
      </w:rPr>
      <w:t>3</w:t>
    </w:r>
    <w:r w:rsidRPr="000B2B71">
      <w:rPr>
        <w:rFonts w:ascii="Arial" w:hAnsi="Arial" w:cs="Arial"/>
      </w:rPr>
      <w:fldChar w:fldCharType="end"/>
    </w:r>
    <w:r w:rsidRPr="000B2B71">
      <w:rPr>
        <w:rFonts w:ascii="Arial" w:hAnsi="Arial" w:cs="Arial"/>
      </w:rPr>
      <w:t xml:space="preserve"> di </w:t>
    </w:r>
    <w:r w:rsidR="0014360B">
      <w:fldChar w:fldCharType="begin"/>
    </w:r>
    <w:r w:rsidR="0014360B">
      <w:instrText xml:space="preserve"> NUMPAGES   \* MERGEFORMAT </w:instrText>
    </w:r>
    <w:r w:rsidR="0014360B">
      <w:fldChar w:fldCharType="separate"/>
    </w:r>
    <w:r w:rsidR="0014360B" w:rsidRPr="0014360B">
      <w:rPr>
        <w:rFonts w:ascii="Arial" w:hAnsi="Arial" w:cs="Arial"/>
        <w:noProof/>
      </w:rPr>
      <w:t>14</w:t>
    </w:r>
    <w:r w:rsidR="0014360B">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8957" w14:textId="77777777" w:rsidR="005F173B" w:rsidRPr="00D7441C" w:rsidRDefault="005F173B" w:rsidP="000B2B71">
    <w:pPr>
      <w:spacing w:after="0" w:line="240" w:lineRule="auto"/>
      <w:rPr>
        <w:rFonts w:ascii="Arial" w:hAnsi="Arial" w:cs="Arial"/>
        <w:color w:val="0033A0"/>
        <w:sz w:val="18"/>
        <w:szCs w:val="18"/>
      </w:rPr>
    </w:pPr>
    <w:r w:rsidRPr="00D7441C">
      <w:rPr>
        <w:rFonts w:ascii="Arial" w:hAnsi="Arial" w:cs="Arial"/>
        <w:color w:val="0033A0"/>
        <w:sz w:val="18"/>
        <w:szCs w:val="18"/>
      </w:rPr>
      <w:t>Coni Servizi S.p.A.</w:t>
    </w:r>
  </w:p>
  <w:p w14:paraId="1AECD28F" w14:textId="77777777" w:rsidR="005F173B" w:rsidRPr="00D7441C" w:rsidRDefault="005F173B" w:rsidP="000B2B71">
    <w:pPr>
      <w:spacing w:after="0" w:line="240" w:lineRule="auto"/>
      <w:rPr>
        <w:rFonts w:ascii="Arial" w:hAnsi="Arial" w:cs="Arial"/>
        <w:color w:val="0033A0"/>
        <w:sz w:val="18"/>
        <w:szCs w:val="18"/>
      </w:rPr>
    </w:pPr>
    <w:r w:rsidRPr="00D7441C">
      <w:rPr>
        <w:rFonts w:ascii="Arial" w:hAnsi="Arial" w:cs="Arial"/>
        <w:color w:val="0033A0"/>
        <w:sz w:val="18"/>
        <w:szCs w:val="18"/>
      </w:rPr>
      <w:t xml:space="preserve">Sede legale: 00135 Roma, Largo Lauro de </w:t>
    </w:r>
    <w:proofErr w:type="spellStart"/>
    <w:r w:rsidRPr="00D7441C">
      <w:rPr>
        <w:rFonts w:ascii="Arial" w:hAnsi="Arial" w:cs="Arial"/>
        <w:color w:val="0033A0"/>
        <w:sz w:val="18"/>
        <w:szCs w:val="18"/>
      </w:rPr>
      <w:t>Bosis</w:t>
    </w:r>
    <w:proofErr w:type="spellEnd"/>
    <w:r w:rsidRPr="00D7441C">
      <w:rPr>
        <w:rFonts w:ascii="Arial" w:hAnsi="Arial" w:cs="Arial"/>
        <w:color w:val="0033A0"/>
        <w:sz w:val="18"/>
        <w:szCs w:val="18"/>
      </w:rPr>
      <w:t>, 15</w:t>
    </w:r>
  </w:p>
  <w:p w14:paraId="0A56667C" w14:textId="77777777" w:rsidR="005F173B" w:rsidRPr="00D7441C" w:rsidRDefault="005F173B" w:rsidP="000B2B71">
    <w:pPr>
      <w:spacing w:after="0" w:line="240" w:lineRule="auto"/>
      <w:rPr>
        <w:rFonts w:ascii="Arial" w:hAnsi="Arial" w:cs="Arial"/>
        <w:color w:val="0033A0"/>
        <w:sz w:val="18"/>
        <w:szCs w:val="18"/>
      </w:rPr>
    </w:pPr>
    <w:r w:rsidRPr="00D7441C">
      <w:rPr>
        <w:rFonts w:ascii="Arial" w:hAnsi="Arial" w:cs="Arial"/>
        <w:color w:val="0033A0"/>
        <w:sz w:val="18"/>
        <w:szCs w:val="18"/>
      </w:rPr>
      <w:t>Telefono +39 06.36851 - www.coni.it</w:t>
    </w:r>
  </w:p>
  <w:p w14:paraId="2FA64ECE" w14:textId="77777777" w:rsidR="005F173B" w:rsidRPr="00D7441C" w:rsidRDefault="005F173B" w:rsidP="000B2B71">
    <w:pPr>
      <w:spacing w:after="0" w:line="240" w:lineRule="auto"/>
      <w:rPr>
        <w:rFonts w:ascii="Arial" w:hAnsi="Arial" w:cs="Arial"/>
        <w:color w:val="0033A0"/>
        <w:sz w:val="18"/>
        <w:szCs w:val="18"/>
      </w:rPr>
    </w:pPr>
    <w:r w:rsidRPr="00D7441C">
      <w:rPr>
        <w:rFonts w:ascii="Arial" w:hAnsi="Arial" w:cs="Arial"/>
        <w:color w:val="0033A0"/>
        <w:sz w:val="18"/>
        <w:szCs w:val="18"/>
      </w:rPr>
      <w:t xml:space="preserve">C.F. P.IVA e </w:t>
    </w:r>
    <w:proofErr w:type="spellStart"/>
    <w:r w:rsidRPr="00D7441C">
      <w:rPr>
        <w:rFonts w:ascii="Arial" w:hAnsi="Arial" w:cs="Arial"/>
        <w:color w:val="0033A0"/>
        <w:sz w:val="18"/>
        <w:szCs w:val="18"/>
      </w:rPr>
      <w:t>Iscr</w:t>
    </w:r>
    <w:proofErr w:type="spellEnd"/>
    <w:r w:rsidRPr="00D7441C">
      <w:rPr>
        <w:rFonts w:ascii="Arial" w:hAnsi="Arial" w:cs="Arial"/>
        <w:color w:val="0033A0"/>
        <w:sz w:val="18"/>
        <w:szCs w:val="18"/>
      </w:rPr>
      <w:t>. Reg. Imprese di Roma 07207761003</w:t>
    </w:r>
  </w:p>
  <w:p w14:paraId="1A2A11AD" w14:textId="77777777" w:rsidR="005F173B" w:rsidRDefault="005F173B" w:rsidP="00154FFE">
    <w:pPr>
      <w:spacing w:after="0" w:line="240" w:lineRule="auto"/>
      <w:rPr>
        <w:rFonts w:ascii="Arial" w:hAnsi="Arial" w:cs="Arial"/>
        <w:color w:val="0033A0"/>
        <w:sz w:val="18"/>
        <w:szCs w:val="18"/>
      </w:rPr>
    </w:pPr>
    <w:r>
      <w:rPr>
        <w:rFonts w:ascii="Arial" w:hAnsi="Arial" w:cs="Arial"/>
        <w:color w:val="0033A0"/>
        <w:sz w:val="18"/>
        <w:szCs w:val="18"/>
      </w:rPr>
      <w:t xml:space="preserve">Capitale sociale € 1.000.000 </w:t>
    </w:r>
  </w:p>
  <w:p w14:paraId="5AF4CF58" w14:textId="77777777" w:rsidR="005F173B" w:rsidRPr="00154FFE" w:rsidRDefault="005F173B" w:rsidP="00154FFE">
    <w:pPr>
      <w:spacing w:after="0" w:line="240" w:lineRule="auto"/>
      <w:rPr>
        <w:rFonts w:ascii="Arial" w:hAnsi="Arial" w:cs="Arial"/>
        <w:color w:val="0033A0"/>
        <w:sz w:val="18"/>
        <w:szCs w:val="18"/>
      </w:rPr>
    </w:pPr>
    <w:r w:rsidRPr="00D7441C">
      <w:rPr>
        <w:rFonts w:ascii="Arial" w:hAnsi="Arial" w:cs="Arial"/>
        <w:color w:val="0033A0"/>
        <w:sz w:val="18"/>
        <w:szCs w:val="18"/>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776A" w14:textId="77777777" w:rsidR="00D77758" w:rsidRDefault="00D77758" w:rsidP="002750E3">
      <w:pPr>
        <w:spacing w:after="0" w:line="240" w:lineRule="auto"/>
      </w:pPr>
      <w:r>
        <w:separator/>
      </w:r>
    </w:p>
  </w:footnote>
  <w:footnote w:type="continuationSeparator" w:id="0">
    <w:p w14:paraId="3EEEF498" w14:textId="77777777" w:rsidR="00D77758" w:rsidRDefault="00D77758" w:rsidP="0027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91B4D" w14:textId="77777777" w:rsidR="005F173B" w:rsidRPr="00001A35" w:rsidRDefault="005F173B">
    <w:pPr>
      <w:pStyle w:val="Intestazione"/>
    </w:pPr>
    <w:r>
      <w:rPr>
        <w:noProof/>
      </w:rPr>
      <w:drawing>
        <wp:inline distT="0" distB="0" distL="0" distR="0" wp14:anchorId="55D38BB2" wp14:editId="2FA30B80">
          <wp:extent cx="1285875" cy="819150"/>
          <wp:effectExtent l="19050" t="0" r="9525" b="0"/>
          <wp:docPr id="40"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srcRect/>
                  <a:stretch>
                    <a:fillRect/>
                  </a:stretch>
                </pic:blipFill>
                <pic:spPr bwMode="auto">
                  <a:xfrm>
                    <a:off x="0" y="0"/>
                    <a:ext cx="1285875" cy="819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3C66" w14:textId="77777777" w:rsidR="005F173B" w:rsidRDefault="005F173B">
    <w:pPr>
      <w:pStyle w:val="Intestazione"/>
    </w:pPr>
    <w:r>
      <w:rPr>
        <w:noProof/>
      </w:rPr>
      <w:drawing>
        <wp:inline distT="0" distB="0" distL="0" distR="0" wp14:anchorId="1CFCED31" wp14:editId="2E24336A">
          <wp:extent cx="1285875" cy="800100"/>
          <wp:effectExtent l="19050" t="0" r="9525"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servizi"/>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4858F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3C597C"/>
    <w:multiLevelType w:val="hybridMultilevel"/>
    <w:tmpl w:val="FFC863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D0B80"/>
    <w:multiLevelType w:val="hybridMultilevel"/>
    <w:tmpl w:val="AE1C0F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B7506"/>
    <w:multiLevelType w:val="hybridMultilevel"/>
    <w:tmpl w:val="6BBC9B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84B1914"/>
    <w:multiLevelType w:val="multilevel"/>
    <w:tmpl w:val="771008D8"/>
    <w:lvl w:ilvl="0">
      <w:start w:val="1"/>
      <w:numFmt w:val="bullet"/>
      <w:pStyle w:val="Titolitabella"/>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A33DA2"/>
    <w:multiLevelType w:val="multilevel"/>
    <w:tmpl w:val="567E8C96"/>
    <w:lvl w:ilvl="0">
      <w:start w:val="1"/>
      <w:numFmt w:val="decimal"/>
      <w:pStyle w:val="Capovers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E66D3D"/>
    <w:multiLevelType w:val="multilevel"/>
    <w:tmpl w:val="8EEA1A50"/>
    <w:lvl w:ilvl="0">
      <w:start w:val="1"/>
      <w:numFmt w:val="decimal"/>
      <w:lvlText w:val="%1."/>
      <w:lvlJc w:val="left"/>
      <w:pPr>
        <w:ind w:left="360" w:hanging="360"/>
      </w:pPr>
      <w:rPr>
        <w:rFonts w:hint="default"/>
        <w:b/>
        <w:color w:val="1F497D" w:themeColor="text2"/>
      </w:rPr>
    </w:lvl>
    <w:lvl w:ilvl="1">
      <w:start w:val="1"/>
      <w:numFmt w:val="decimal"/>
      <w:lvlText w:val="%1.%2."/>
      <w:lvlJc w:val="left"/>
      <w:pPr>
        <w:ind w:left="454" w:hanging="454"/>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A66E9"/>
    <w:multiLevelType w:val="hybridMultilevel"/>
    <w:tmpl w:val="77C42C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6E65D5"/>
    <w:multiLevelType w:val="hybridMultilevel"/>
    <w:tmpl w:val="D1D697F6"/>
    <w:lvl w:ilvl="0" w:tplc="D646E06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316757B"/>
    <w:multiLevelType w:val="hybridMultilevel"/>
    <w:tmpl w:val="9AB6B4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EB5B94"/>
    <w:multiLevelType w:val="hybridMultilevel"/>
    <w:tmpl w:val="2F98332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1E4207"/>
    <w:multiLevelType w:val="singleLevel"/>
    <w:tmpl w:val="49A81012"/>
    <w:lvl w:ilvl="0">
      <w:start w:val="1"/>
      <w:numFmt w:val="bullet"/>
      <w:pStyle w:val="Pallinolivello1"/>
      <w:lvlText w:val=""/>
      <w:lvlJc w:val="left"/>
      <w:pPr>
        <w:tabs>
          <w:tab w:val="num" w:pos="360"/>
        </w:tabs>
        <w:ind w:left="357" w:hanging="357"/>
      </w:pPr>
      <w:rPr>
        <w:rFonts w:ascii="Symbol" w:hAnsi="Symbol" w:hint="default"/>
      </w:rPr>
    </w:lvl>
  </w:abstractNum>
  <w:abstractNum w:abstractNumId="16" w15:restartNumberingAfterBreak="0">
    <w:nsid w:val="484E19C2"/>
    <w:multiLevelType w:val="singleLevel"/>
    <w:tmpl w:val="E60AC288"/>
    <w:lvl w:ilvl="0">
      <w:start w:val="1"/>
      <w:numFmt w:val="bullet"/>
      <w:pStyle w:val="tbullet"/>
      <w:lvlText w:val=""/>
      <w:legacy w:legacy="1" w:legacySpace="0" w:legacyIndent="283"/>
      <w:lvlJc w:val="left"/>
      <w:pPr>
        <w:ind w:left="1560" w:hanging="283"/>
      </w:pPr>
      <w:rPr>
        <w:rFonts w:ascii="Symbol" w:hAnsi="Symbol" w:cs="Symbol" w:hint="default"/>
      </w:rPr>
    </w:lvl>
  </w:abstractNum>
  <w:abstractNum w:abstractNumId="17" w15:restartNumberingAfterBreak="0">
    <w:nsid w:val="4F2A4101"/>
    <w:multiLevelType w:val="hybridMultilevel"/>
    <w:tmpl w:val="F8989808"/>
    <w:lvl w:ilvl="0" w:tplc="8B9AF8F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C04C01"/>
    <w:multiLevelType w:val="hybridMultilevel"/>
    <w:tmpl w:val="65BA2F4C"/>
    <w:lvl w:ilvl="0" w:tplc="525E639E">
      <w:start w:val="1"/>
      <w:numFmt w:val="bullet"/>
      <w:pStyle w:val="headerleft"/>
      <w:lvlText w:val="–"/>
      <w:lvlJc w:val="left"/>
      <w:pPr>
        <w:tabs>
          <w:tab w:val="num" w:pos="652"/>
        </w:tabs>
        <w:ind w:left="652" w:hanging="360"/>
      </w:pPr>
      <w:rPr>
        <w:rFonts w:ascii="Arial Narrow" w:hAnsi="Arial Narrow"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04E22"/>
    <w:multiLevelType w:val="hybridMultilevel"/>
    <w:tmpl w:val="E09205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8B3992"/>
    <w:multiLevelType w:val="hybridMultilevel"/>
    <w:tmpl w:val="CB3A2D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1318C5"/>
    <w:multiLevelType w:val="hybridMultilevel"/>
    <w:tmpl w:val="031CAEDA"/>
    <w:lvl w:ilvl="0" w:tplc="8B9AF8F2">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A6002EC"/>
    <w:multiLevelType w:val="singleLevel"/>
    <w:tmpl w:val="CB74A5E6"/>
    <w:lvl w:ilvl="0">
      <w:start w:val="1"/>
      <w:numFmt w:val="bullet"/>
      <w:pStyle w:val="NoteLis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0"/>
  </w:num>
  <w:num w:numId="4">
    <w:abstractNumId w:val="22"/>
  </w:num>
  <w:num w:numId="5">
    <w:abstractNumId w:val="18"/>
  </w:num>
  <w:num w:numId="6">
    <w:abstractNumId w:val="16"/>
  </w:num>
  <w:num w:numId="7">
    <w:abstractNumId w:val="9"/>
  </w:num>
  <w:num w:numId="8">
    <w:abstractNumId w:val="12"/>
  </w:num>
  <w:num w:numId="9">
    <w:abstractNumId w:val="15"/>
  </w:num>
  <w:num w:numId="10">
    <w:abstractNumId w:val="5"/>
  </w:num>
  <w:num w:numId="11">
    <w:abstractNumId w:val="7"/>
  </w:num>
  <w:num w:numId="12">
    <w:abstractNumId w:val="0"/>
  </w:num>
  <w:num w:numId="13">
    <w:abstractNumId w:val="13"/>
  </w:num>
  <w:num w:numId="14">
    <w:abstractNumId w:val="17"/>
  </w:num>
  <w:num w:numId="15">
    <w:abstractNumId w:val="14"/>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2"/>
  </w:num>
  <w:num w:numId="21">
    <w:abstractNumId w:val="11"/>
  </w:num>
  <w:num w:numId="22">
    <w:abstractNumId w:val="4"/>
  </w:num>
  <w:num w:numId="23">
    <w:abstractNumId w:val="20"/>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oNotTrackFormatting/>
  <w:documentProtection w:formatting="1" w:enforcement="1" w:cryptProviderType="rsaAES" w:cryptAlgorithmClass="hash" w:cryptAlgorithmType="typeAny" w:cryptAlgorithmSid="14" w:cryptSpinCount="100000" w:hash="CnxTou7f8H/udcGcIuPOsgJyNVD3pw/eShxnj/NmfGo8n/OGYILNApdF7WpuJSLJKJg/9fSwiz4gnzjtIPVYOQ==" w:salt="yv9nDVXHI6NiKavtLD+19w=="/>
  <w:defaultTabStop w:val="708"/>
  <w:hyphenationZone w:val="283"/>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893"/>
    <w:rsid w:val="0000097E"/>
    <w:rsid w:val="00000ADA"/>
    <w:rsid w:val="00000F97"/>
    <w:rsid w:val="00001A35"/>
    <w:rsid w:val="00001ACC"/>
    <w:rsid w:val="00002055"/>
    <w:rsid w:val="000020D7"/>
    <w:rsid w:val="00002353"/>
    <w:rsid w:val="00002D91"/>
    <w:rsid w:val="00002E96"/>
    <w:rsid w:val="00002EF5"/>
    <w:rsid w:val="00003748"/>
    <w:rsid w:val="000037F4"/>
    <w:rsid w:val="00003958"/>
    <w:rsid w:val="00003AD9"/>
    <w:rsid w:val="00003CB7"/>
    <w:rsid w:val="00003EBB"/>
    <w:rsid w:val="00004598"/>
    <w:rsid w:val="00004D65"/>
    <w:rsid w:val="00004D77"/>
    <w:rsid w:val="00004F94"/>
    <w:rsid w:val="000050AF"/>
    <w:rsid w:val="0000532F"/>
    <w:rsid w:val="0000573D"/>
    <w:rsid w:val="00005959"/>
    <w:rsid w:val="00005A2B"/>
    <w:rsid w:val="00005BEF"/>
    <w:rsid w:val="000064A6"/>
    <w:rsid w:val="000066B5"/>
    <w:rsid w:val="00006A97"/>
    <w:rsid w:val="00006F6A"/>
    <w:rsid w:val="00007086"/>
    <w:rsid w:val="000072D5"/>
    <w:rsid w:val="00007389"/>
    <w:rsid w:val="00007D39"/>
    <w:rsid w:val="00007D79"/>
    <w:rsid w:val="00007E9B"/>
    <w:rsid w:val="00007F88"/>
    <w:rsid w:val="000100A5"/>
    <w:rsid w:val="00010323"/>
    <w:rsid w:val="0001043B"/>
    <w:rsid w:val="00010B32"/>
    <w:rsid w:val="00010B49"/>
    <w:rsid w:val="00011130"/>
    <w:rsid w:val="000115A4"/>
    <w:rsid w:val="000115B4"/>
    <w:rsid w:val="000116D7"/>
    <w:rsid w:val="00011A53"/>
    <w:rsid w:val="00011ADA"/>
    <w:rsid w:val="000122EF"/>
    <w:rsid w:val="00012493"/>
    <w:rsid w:val="00012846"/>
    <w:rsid w:val="000129D4"/>
    <w:rsid w:val="00012F88"/>
    <w:rsid w:val="00013370"/>
    <w:rsid w:val="00013519"/>
    <w:rsid w:val="00013CD3"/>
    <w:rsid w:val="000144BC"/>
    <w:rsid w:val="000145D4"/>
    <w:rsid w:val="000149F9"/>
    <w:rsid w:val="00014A5C"/>
    <w:rsid w:val="00015B73"/>
    <w:rsid w:val="0001622F"/>
    <w:rsid w:val="000162BC"/>
    <w:rsid w:val="00016853"/>
    <w:rsid w:val="000169D4"/>
    <w:rsid w:val="00016C42"/>
    <w:rsid w:val="00016CED"/>
    <w:rsid w:val="00016DA3"/>
    <w:rsid w:val="000170E7"/>
    <w:rsid w:val="00017116"/>
    <w:rsid w:val="000171AD"/>
    <w:rsid w:val="000172F3"/>
    <w:rsid w:val="0001756B"/>
    <w:rsid w:val="000178D9"/>
    <w:rsid w:val="00017BB6"/>
    <w:rsid w:val="00017F48"/>
    <w:rsid w:val="00020394"/>
    <w:rsid w:val="0002041B"/>
    <w:rsid w:val="00020580"/>
    <w:rsid w:val="00020D0B"/>
    <w:rsid w:val="00020FE7"/>
    <w:rsid w:val="000214DD"/>
    <w:rsid w:val="000228B4"/>
    <w:rsid w:val="0002294A"/>
    <w:rsid w:val="00022C54"/>
    <w:rsid w:val="00022D08"/>
    <w:rsid w:val="000232AF"/>
    <w:rsid w:val="000238DE"/>
    <w:rsid w:val="00023CD8"/>
    <w:rsid w:val="00024599"/>
    <w:rsid w:val="000248A4"/>
    <w:rsid w:val="00024BCD"/>
    <w:rsid w:val="0002521F"/>
    <w:rsid w:val="0002523E"/>
    <w:rsid w:val="0002547A"/>
    <w:rsid w:val="00025B27"/>
    <w:rsid w:val="000274E3"/>
    <w:rsid w:val="000277A8"/>
    <w:rsid w:val="000277F2"/>
    <w:rsid w:val="00027E1E"/>
    <w:rsid w:val="00030126"/>
    <w:rsid w:val="000307BD"/>
    <w:rsid w:val="0003093A"/>
    <w:rsid w:val="00030995"/>
    <w:rsid w:val="00030BEA"/>
    <w:rsid w:val="00031565"/>
    <w:rsid w:val="00031804"/>
    <w:rsid w:val="0003197C"/>
    <w:rsid w:val="00031A20"/>
    <w:rsid w:val="00031B52"/>
    <w:rsid w:val="00031C26"/>
    <w:rsid w:val="00031E26"/>
    <w:rsid w:val="0003201B"/>
    <w:rsid w:val="00032C3F"/>
    <w:rsid w:val="00032F69"/>
    <w:rsid w:val="00033122"/>
    <w:rsid w:val="0003349E"/>
    <w:rsid w:val="000334B6"/>
    <w:rsid w:val="000336FC"/>
    <w:rsid w:val="00033810"/>
    <w:rsid w:val="00033B5C"/>
    <w:rsid w:val="00033DE6"/>
    <w:rsid w:val="000347EA"/>
    <w:rsid w:val="00034E13"/>
    <w:rsid w:val="00034EBC"/>
    <w:rsid w:val="000352F0"/>
    <w:rsid w:val="00035435"/>
    <w:rsid w:val="0003548E"/>
    <w:rsid w:val="0003556B"/>
    <w:rsid w:val="000355BD"/>
    <w:rsid w:val="000356DE"/>
    <w:rsid w:val="00036014"/>
    <w:rsid w:val="00036081"/>
    <w:rsid w:val="000360EB"/>
    <w:rsid w:val="000361AF"/>
    <w:rsid w:val="000364E3"/>
    <w:rsid w:val="00036C27"/>
    <w:rsid w:val="00037595"/>
    <w:rsid w:val="00037676"/>
    <w:rsid w:val="000377EA"/>
    <w:rsid w:val="00037AA3"/>
    <w:rsid w:val="00040002"/>
    <w:rsid w:val="00041005"/>
    <w:rsid w:val="00041389"/>
    <w:rsid w:val="0004148B"/>
    <w:rsid w:val="000416C1"/>
    <w:rsid w:val="00041771"/>
    <w:rsid w:val="00041C56"/>
    <w:rsid w:val="00041DD5"/>
    <w:rsid w:val="00041FF6"/>
    <w:rsid w:val="000429E2"/>
    <w:rsid w:val="00042D7C"/>
    <w:rsid w:val="00042E48"/>
    <w:rsid w:val="00042E4F"/>
    <w:rsid w:val="00043323"/>
    <w:rsid w:val="00043639"/>
    <w:rsid w:val="0004368D"/>
    <w:rsid w:val="000438F7"/>
    <w:rsid w:val="00043CAE"/>
    <w:rsid w:val="00043D88"/>
    <w:rsid w:val="00044229"/>
    <w:rsid w:val="000442C4"/>
    <w:rsid w:val="0004430F"/>
    <w:rsid w:val="0004443B"/>
    <w:rsid w:val="00044557"/>
    <w:rsid w:val="000447C8"/>
    <w:rsid w:val="00044983"/>
    <w:rsid w:val="000449AB"/>
    <w:rsid w:val="000449C0"/>
    <w:rsid w:val="00044D38"/>
    <w:rsid w:val="00044E9A"/>
    <w:rsid w:val="00045E32"/>
    <w:rsid w:val="00046160"/>
    <w:rsid w:val="00046492"/>
    <w:rsid w:val="000469F4"/>
    <w:rsid w:val="00046D2D"/>
    <w:rsid w:val="00046D4B"/>
    <w:rsid w:val="000470EF"/>
    <w:rsid w:val="000475D7"/>
    <w:rsid w:val="0004777B"/>
    <w:rsid w:val="00047837"/>
    <w:rsid w:val="00047B76"/>
    <w:rsid w:val="00047E42"/>
    <w:rsid w:val="00047FC4"/>
    <w:rsid w:val="0005011D"/>
    <w:rsid w:val="000504BC"/>
    <w:rsid w:val="00050E76"/>
    <w:rsid w:val="00050EEB"/>
    <w:rsid w:val="00050F06"/>
    <w:rsid w:val="00051D07"/>
    <w:rsid w:val="00051EEE"/>
    <w:rsid w:val="0005220E"/>
    <w:rsid w:val="000523AF"/>
    <w:rsid w:val="000524FB"/>
    <w:rsid w:val="00052AEF"/>
    <w:rsid w:val="00052BD6"/>
    <w:rsid w:val="00052F1B"/>
    <w:rsid w:val="000535EE"/>
    <w:rsid w:val="000536CA"/>
    <w:rsid w:val="000538B5"/>
    <w:rsid w:val="00053D34"/>
    <w:rsid w:val="00053E01"/>
    <w:rsid w:val="00053E18"/>
    <w:rsid w:val="0005400F"/>
    <w:rsid w:val="000540DE"/>
    <w:rsid w:val="00054B84"/>
    <w:rsid w:val="00054CE4"/>
    <w:rsid w:val="000553B2"/>
    <w:rsid w:val="000556AD"/>
    <w:rsid w:val="000557B4"/>
    <w:rsid w:val="0005597C"/>
    <w:rsid w:val="00055C25"/>
    <w:rsid w:val="00055C64"/>
    <w:rsid w:val="0005616E"/>
    <w:rsid w:val="000563CB"/>
    <w:rsid w:val="0005663B"/>
    <w:rsid w:val="00056BA1"/>
    <w:rsid w:val="00056F80"/>
    <w:rsid w:val="000575D9"/>
    <w:rsid w:val="0005790D"/>
    <w:rsid w:val="00057A73"/>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3EBB"/>
    <w:rsid w:val="000643A1"/>
    <w:rsid w:val="000649E8"/>
    <w:rsid w:val="00064A16"/>
    <w:rsid w:val="00064B75"/>
    <w:rsid w:val="00064DEA"/>
    <w:rsid w:val="00065F08"/>
    <w:rsid w:val="000660A6"/>
    <w:rsid w:val="000660FA"/>
    <w:rsid w:val="000661DE"/>
    <w:rsid w:val="000662D6"/>
    <w:rsid w:val="000663EC"/>
    <w:rsid w:val="0006690F"/>
    <w:rsid w:val="000669B0"/>
    <w:rsid w:val="00066B71"/>
    <w:rsid w:val="0006781F"/>
    <w:rsid w:val="0006789A"/>
    <w:rsid w:val="00070527"/>
    <w:rsid w:val="0007068A"/>
    <w:rsid w:val="00071339"/>
    <w:rsid w:val="000714FB"/>
    <w:rsid w:val="00071AB1"/>
    <w:rsid w:val="00071C14"/>
    <w:rsid w:val="00071DE6"/>
    <w:rsid w:val="00072447"/>
    <w:rsid w:val="000727D0"/>
    <w:rsid w:val="00072897"/>
    <w:rsid w:val="00073239"/>
    <w:rsid w:val="00073510"/>
    <w:rsid w:val="000735B0"/>
    <w:rsid w:val="00073A89"/>
    <w:rsid w:val="00073E1B"/>
    <w:rsid w:val="00074570"/>
    <w:rsid w:val="000745AF"/>
    <w:rsid w:val="000746F3"/>
    <w:rsid w:val="0007481D"/>
    <w:rsid w:val="000749EA"/>
    <w:rsid w:val="00075ACA"/>
    <w:rsid w:val="00075FFF"/>
    <w:rsid w:val="00076094"/>
    <w:rsid w:val="000760E7"/>
    <w:rsid w:val="000760E9"/>
    <w:rsid w:val="00076A1A"/>
    <w:rsid w:val="000770A0"/>
    <w:rsid w:val="00080621"/>
    <w:rsid w:val="0008065B"/>
    <w:rsid w:val="0008187A"/>
    <w:rsid w:val="00081AB8"/>
    <w:rsid w:val="00081C1A"/>
    <w:rsid w:val="000821BE"/>
    <w:rsid w:val="0008240F"/>
    <w:rsid w:val="00082440"/>
    <w:rsid w:val="00082609"/>
    <w:rsid w:val="00083503"/>
    <w:rsid w:val="00084B39"/>
    <w:rsid w:val="00084C2B"/>
    <w:rsid w:val="00085940"/>
    <w:rsid w:val="0008617B"/>
    <w:rsid w:val="00086234"/>
    <w:rsid w:val="000863E7"/>
    <w:rsid w:val="000867BB"/>
    <w:rsid w:val="0008695F"/>
    <w:rsid w:val="00087337"/>
    <w:rsid w:val="00087B08"/>
    <w:rsid w:val="00090096"/>
    <w:rsid w:val="00090B6A"/>
    <w:rsid w:val="0009105C"/>
    <w:rsid w:val="0009189A"/>
    <w:rsid w:val="00091A03"/>
    <w:rsid w:val="0009208F"/>
    <w:rsid w:val="000929CB"/>
    <w:rsid w:val="00092A08"/>
    <w:rsid w:val="000931FC"/>
    <w:rsid w:val="00093A01"/>
    <w:rsid w:val="00093A07"/>
    <w:rsid w:val="00093B00"/>
    <w:rsid w:val="00093B21"/>
    <w:rsid w:val="00093B6A"/>
    <w:rsid w:val="00094044"/>
    <w:rsid w:val="00094244"/>
    <w:rsid w:val="0009426C"/>
    <w:rsid w:val="00094576"/>
    <w:rsid w:val="00094A90"/>
    <w:rsid w:val="00094AE1"/>
    <w:rsid w:val="00094B84"/>
    <w:rsid w:val="00095466"/>
    <w:rsid w:val="00095E01"/>
    <w:rsid w:val="000960E7"/>
    <w:rsid w:val="00096201"/>
    <w:rsid w:val="0009722D"/>
    <w:rsid w:val="00097650"/>
    <w:rsid w:val="00097832"/>
    <w:rsid w:val="00097D4D"/>
    <w:rsid w:val="000A0495"/>
    <w:rsid w:val="000A1054"/>
    <w:rsid w:val="000A1088"/>
    <w:rsid w:val="000A1D57"/>
    <w:rsid w:val="000A224D"/>
    <w:rsid w:val="000A2716"/>
    <w:rsid w:val="000A291F"/>
    <w:rsid w:val="000A2B08"/>
    <w:rsid w:val="000A2BF8"/>
    <w:rsid w:val="000A2E63"/>
    <w:rsid w:val="000A308A"/>
    <w:rsid w:val="000A3486"/>
    <w:rsid w:val="000A353A"/>
    <w:rsid w:val="000A3A4B"/>
    <w:rsid w:val="000A3E71"/>
    <w:rsid w:val="000A4011"/>
    <w:rsid w:val="000A492F"/>
    <w:rsid w:val="000A4A5F"/>
    <w:rsid w:val="000A4C64"/>
    <w:rsid w:val="000A4E2F"/>
    <w:rsid w:val="000A5E5B"/>
    <w:rsid w:val="000A656F"/>
    <w:rsid w:val="000A65C9"/>
    <w:rsid w:val="000A6600"/>
    <w:rsid w:val="000A683B"/>
    <w:rsid w:val="000A6D83"/>
    <w:rsid w:val="000A7060"/>
    <w:rsid w:val="000A707F"/>
    <w:rsid w:val="000A7132"/>
    <w:rsid w:val="000A720E"/>
    <w:rsid w:val="000A7311"/>
    <w:rsid w:val="000A747A"/>
    <w:rsid w:val="000A7B1A"/>
    <w:rsid w:val="000A7B66"/>
    <w:rsid w:val="000A7F38"/>
    <w:rsid w:val="000B0393"/>
    <w:rsid w:val="000B061B"/>
    <w:rsid w:val="000B0B91"/>
    <w:rsid w:val="000B0BE4"/>
    <w:rsid w:val="000B0DE4"/>
    <w:rsid w:val="000B0EE4"/>
    <w:rsid w:val="000B141B"/>
    <w:rsid w:val="000B144B"/>
    <w:rsid w:val="000B177A"/>
    <w:rsid w:val="000B1949"/>
    <w:rsid w:val="000B1AEF"/>
    <w:rsid w:val="000B1C7E"/>
    <w:rsid w:val="000B1FDC"/>
    <w:rsid w:val="000B2844"/>
    <w:rsid w:val="000B28D2"/>
    <w:rsid w:val="000B28E2"/>
    <w:rsid w:val="000B2B51"/>
    <w:rsid w:val="000B2B71"/>
    <w:rsid w:val="000B2C10"/>
    <w:rsid w:val="000B311A"/>
    <w:rsid w:val="000B31C3"/>
    <w:rsid w:val="000B34E4"/>
    <w:rsid w:val="000B36F7"/>
    <w:rsid w:val="000B3815"/>
    <w:rsid w:val="000B397C"/>
    <w:rsid w:val="000B399E"/>
    <w:rsid w:val="000B3E53"/>
    <w:rsid w:val="000B42F9"/>
    <w:rsid w:val="000B439C"/>
    <w:rsid w:val="000B43C0"/>
    <w:rsid w:val="000B4D61"/>
    <w:rsid w:val="000B5153"/>
    <w:rsid w:val="000B5245"/>
    <w:rsid w:val="000B53B5"/>
    <w:rsid w:val="000B54E9"/>
    <w:rsid w:val="000B566E"/>
    <w:rsid w:val="000B58F0"/>
    <w:rsid w:val="000B5A71"/>
    <w:rsid w:val="000B5DAC"/>
    <w:rsid w:val="000B619C"/>
    <w:rsid w:val="000B6406"/>
    <w:rsid w:val="000B6516"/>
    <w:rsid w:val="000B689D"/>
    <w:rsid w:val="000B6BBA"/>
    <w:rsid w:val="000B7723"/>
    <w:rsid w:val="000B7BFD"/>
    <w:rsid w:val="000B7C5A"/>
    <w:rsid w:val="000B7F28"/>
    <w:rsid w:val="000C0163"/>
    <w:rsid w:val="000C093F"/>
    <w:rsid w:val="000C0B78"/>
    <w:rsid w:val="000C122C"/>
    <w:rsid w:val="000C1548"/>
    <w:rsid w:val="000C1B7B"/>
    <w:rsid w:val="000C1C4E"/>
    <w:rsid w:val="000C1FAB"/>
    <w:rsid w:val="000C285D"/>
    <w:rsid w:val="000C2A85"/>
    <w:rsid w:val="000C331A"/>
    <w:rsid w:val="000C338A"/>
    <w:rsid w:val="000C35EC"/>
    <w:rsid w:val="000C3658"/>
    <w:rsid w:val="000C440D"/>
    <w:rsid w:val="000C46B4"/>
    <w:rsid w:val="000C4C97"/>
    <w:rsid w:val="000C5034"/>
    <w:rsid w:val="000C50D3"/>
    <w:rsid w:val="000C5152"/>
    <w:rsid w:val="000C526E"/>
    <w:rsid w:val="000C5276"/>
    <w:rsid w:val="000C530B"/>
    <w:rsid w:val="000C54B0"/>
    <w:rsid w:val="000C57E9"/>
    <w:rsid w:val="000C5965"/>
    <w:rsid w:val="000C59D9"/>
    <w:rsid w:val="000C5AD0"/>
    <w:rsid w:val="000C5B76"/>
    <w:rsid w:val="000C5E92"/>
    <w:rsid w:val="000C6118"/>
    <w:rsid w:val="000C6316"/>
    <w:rsid w:val="000C65E4"/>
    <w:rsid w:val="000C6665"/>
    <w:rsid w:val="000C6861"/>
    <w:rsid w:val="000C6A22"/>
    <w:rsid w:val="000C6B20"/>
    <w:rsid w:val="000C74D2"/>
    <w:rsid w:val="000C76A8"/>
    <w:rsid w:val="000C7B24"/>
    <w:rsid w:val="000C7CCA"/>
    <w:rsid w:val="000C7EB2"/>
    <w:rsid w:val="000D084A"/>
    <w:rsid w:val="000D0C69"/>
    <w:rsid w:val="000D0E42"/>
    <w:rsid w:val="000D118F"/>
    <w:rsid w:val="000D14B5"/>
    <w:rsid w:val="000D156D"/>
    <w:rsid w:val="000D15A9"/>
    <w:rsid w:val="000D15D7"/>
    <w:rsid w:val="000D2137"/>
    <w:rsid w:val="000D2493"/>
    <w:rsid w:val="000D25DC"/>
    <w:rsid w:val="000D2611"/>
    <w:rsid w:val="000D2A35"/>
    <w:rsid w:val="000D33C1"/>
    <w:rsid w:val="000D36D5"/>
    <w:rsid w:val="000D39C2"/>
    <w:rsid w:val="000D3A33"/>
    <w:rsid w:val="000D3C4E"/>
    <w:rsid w:val="000D3C8A"/>
    <w:rsid w:val="000D3D04"/>
    <w:rsid w:val="000D4488"/>
    <w:rsid w:val="000D4516"/>
    <w:rsid w:val="000D4A9F"/>
    <w:rsid w:val="000D4C7B"/>
    <w:rsid w:val="000D4FB4"/>
    <w:rsid w:val="000D5330"/>
    <w:rsid w:val="000D5E5D"/>
    <w:rsid w:val="000D5E8A"/>
    <w:rsid w:val="000D5F9B"/>
    <w:rsid w:val="000D642F"/>
    <w:rsid w:val="000D656E"/>
    <w:rsid w:val="000D69CC"/>
    <w:rsid w:val="000D6BCF"/>
    <w:rsid w:val="000D6C8F"/>
    <w:rsid w:val="000D6E84"/>
    <w:rsid w:val="000D7254"/>
    <w:rsid w:val="000D74D6"/>
    <w:rsid w:val="000D7C81"/>
    <w:rsid w:val="000E0102"/>
    <w:rsid w:val="000E029D"/>
    <w:rsid w:val="000E03B6"/>
    <w:rsid w:val="000E04F0"/>
    <w:rsid w:val="000E06B6"/>
    <w:rsid w:val="000E0945"/>
    <w:rsid w:val="000E0C35"/>
    <w:rsid w:val="000E1326"/>
    <w:rsid w:val="000E13EC"/>
    <w:rsid w:val="000E15BC"/>
    <w:rsid w:val="000E1DBF"/>
    <w:rsid w:val="000E1E52"/>
    <w:rsid w:val="000E2001"/>
    <w:rsid w:val="000E20EB"/>
    <w:rsid w:val="000E24DB"/>
    <w:rsid w:val="000E24F5"/>
    <w:rsid w:val="000E2702"/>
    <w:rsid w:val="000E2703"/>
    <w:rsid w:val="000E28D1"/>
    <w:rsid w:val="000E2AA9"/>
    <w:rsid w:val="000E3027"/>
    <w:rsid w:val="000E30C3"/>
    <w:rsid w:val="000E31D6"/>
    <w:rsid w:val="000E32A3"/>
    <w:rsid w:val="000E3490"/>
    <w:rsid w:val="000E394C"/>
    <w:rsid w:val="000E3F0B"/>
    <w:rsid w:val="000E4164"/>
    <w:rsid w:val="000E4231"/>
    <w:rsid w:val="000E4326"/>
    <w:rsid w:val="000E443F"/>
    <w:rsid w:val="000E4621"/>
    <w:rsid w:val="000E4AE9"/>
    <w:rsid w:val="000E537C"/>
    <w:rsid w:val="000E592A"/>
    <w:rsid w:val="000E5AC5"/>
    <w:rsid w:val="000E5DF3"/>
    <w:rsid w:val="000E6CD2"/>
    <w:rsid w:val="000E7282"/>
    <w:rsid w:val="000E784B"/>
    <w:rsid w:val="000E7AEF"/>
    <w:rsid w:val="000F01EC"/>
    <w:rsid w:val="000F02F9"/>
    <w:rsid w:val="000F032D"/>
    <w:rsid w:val="000F0D2B"/>
    <w:rsid w:val="000F0FDD"/>
    <w:rsid w:val="000F107A"/>
    <w:rsid w:val="000F1393"/>
    <w:rsid w:val="000F1422"/>
    <w:rsid w:val="000F1561"/>
    <w:rsid w:val="000F1665"/>
    <w:rsid w:val="000F1A00"/>
    <w:rsid w:val="000F1F6D"/>
    <w:rsid w:val="000F255B"/>
    <w:rsid w:val="000F2667"/>
    <w:rsid w:val="000F2A7D"/>
    <w:rsid w:val="000F3C3F"/>
    <w:rsid w:val="000F3CFC"/>
    <w:rsid w:val="000F3F35"/>
    <w:rsid w:val="000F4444"/>
    <w:rsid w:val="000F48BB"/>
    <w:rsid w:val="000F4C4C"/>
    <w:rsid w:val="000F4E88"/>
    <w:rsid w:val="000F534B"/>
    <w:rsid w:val="000F589F"/>
    <w:rsid w:val="000F5994"/>
    <w:rsid w:val="000F5C96"/>
    <w:rsid w:val="000F5EB8"/>
    <w:rsid w:val="000F637B"/>
    <w:rsid w:val="000F662D"/>
    <w:rsid w:val="000F6705"/>
    <w:rsid w:val="000F6776"/>
    <w:rsid w:val="000F68B4"/>
    <w:rsid w:val="000F6DE0"/>
    <w:rsid w:val="000F7584"/>
    <w:rsid w:val="000F796F"/>
    <w:rsid w:val="000F7A12"/>
    <w:rsid w:val="000F7F1D"/>
    <w:rsid w:val="00100384"/>
    <w:rsid w:val="001004FC"/>
    <w:rsid w:val="00100757"/>
    <w:rsid w:val="001013AD"/>
    <w:rsid w:val="001014E6"/>
    <w:rsid w:val="001018C5"/>
    <w:rsid w:val="00102205"/>
    <w:rsid w:val="00102231"/>
    <w:rsid w:val="0010226B"/>
    <w:rsid w:val="00102AE0"/>
    <w:rsid w:val="00102C30"/>
    <w:rsid w:val="00102F77"/>
    <w:rsid w:val="00102F7E"/>
    <w:rsid w:val="00102F7F"/>
    <w:rsid w:val="001031CD"/>
    <w:rsid w:val="00103556"/>
    <w:rsid w:val="00104955"/>
    <w:rsid w:val="00104C8A"/>
    <w:rsid w:val="00104DE3"/>
    <w:rsid w:val="00104EB8"/>
    <w:rsid w:val="0010520F"/>
    <w:rsid w:val="001058AA"/>
    <w:rsid w:val="00105DCB"/>
    <w:rsid w:val="00105E75"/>
    <w:rsid w:val="001064EF"/>
    <w:rsid w:val="001067F2"/>
    <w:rsid w:val="00106AB1"/>
    <w:rsid w:val="00106CC2"/>
    <w:rsid w:val="00106EFB"/>
    <w:rsid w:val="00107039"/>
    <w:rsid w:val="001076B4"/>
    <w:rsid w:val="00107780"/>
    <w:rsid w:val="00107900"/>
    <w:rsid w:val="00107BCE"/>
    <w:rsid w:val="00107DFC"/>
    <w:rsid w:val="00110178"/>
    <w:rsid w:val="0011098F"/>
    <w:rsid w:val="00110D67"/>
    <w:rsid w:val="00110F5E"/>
    <w:rsid w:val="00111146"/>
    <w:rsid w:val="001112D3"/>
    <w:rsid w:val="00111846"/>
    <w:rsid w:val="00111A18"/>
    <w:rsid w:val="00112A0B"/>
    <w:rsid w:val="00112BF6"/>
    <w:rsid w:val="00112C04"/>
    <w:rsid w:val="00112C1B"/>
    <w:rsid w:val="00112D48"/>
    <w:rsid w:val="00112DAB"/>
    <w:rsid w:val="00112EBC"/>
    <w:rsid w:val="001137A7"/>
    <w:rsid w:val="00113C06"/>
    <w:rsid w:val="00113F40"/>
    <w:rsid w:val="00114125"/>
    <w:rsid w:val="0011415F"/>
    <w:rsid w:val="0011481C"/>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33C"/>
    <w:rsid w:val="00122478"/>
    <w:rsid w:val="00122979"/>
    <w:rsid w:val="00122B92"/>
    <w:rsid w:val="00122F28"/>
    <w:rsid w:val="00122FC5"/>
    <w:rsid w:val="001230ED"/>
    <w:rsid w:val="00123602"/>
    <w:rsid w:val="001241F6"/>
    <w:rsid w:val="00124617"/>
    <w:rsid w:val="001247EC"/>
    <w:rsid w:val="001248DB"/>
    <w:rsid w:val="00124927"/>
    <w:rsid w:val="00124991"/>
    <w:rsid w:val="00124C53"/>
    <w:rsid w:val="001252DB"/>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C10"/>
    <w:rsid w:val="00132009"/>
    <w:rsid w:val="001320FE"/>
    <w:rsid w:val="00132C76"/>
    <w:rsid w:val="0013336D"/>
    <w:rsid w:val="001336B0"/>
    <w:rsid w:val="00133808"/>
    <w:rsid w:val="00133835"/>
    <w:rsid w:val="00133A9D"/>
    <w:rsid w:val="001347A2"/>
    <w:rsid w:val="0013489B"/>
    <w:rsid w:val="001348A1"/>
    <w:rsid w:val="00134920"/>
    <w:rsid w:val="00134AB0"/>
    <w:rsid w:val="001351D9"/>
    <w:rsid w:val="00135265"/>
    <w:rsid w:val="001354C2"/>
    <w:rsid w:val="001359F1"/>
    <w:rsid w:val="00135DC5"/>
    <w:rsid w:val="00136214"/>
    <w:rsid w:val="001366F0"/>
    <w:rsid w:val="00136A7E"/>
    <w:rsid w:val="00136E7E"/>
    <w:rsid w:val="00136EFA"/>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FC"/>
    <w:rsid w:val="00142314"/>
    <w:rsid w:val="001423F9"/>
    <w:rsid w:val="00142771"/>
    <w:rsid w:val="001434AD"/>
    <w:rsid w:val="0014360B"/>
    <w:rsid w:val="00143A00"/>
    <w:rsid w:val="00143BAA"/>
    <w:rsid w:val="00143F60"/>
    <w:rsid w:val="001443CB"/>
    <w:rsid w:val="0014466D"/>
    <w:rsid w:val="001446CC"/>
    <w:rsid w:val="001455F6"/>
    <w:rsid w:val="00145956"/>
    <w:rsid w:val="00145CB3"/>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19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6C"/>
    <w:rsid w:val="00154070"/>
    <w:rsid w:val="001540A4"/>
    <w:rsid w:val="001546CF"/>
    <w:rsid w:val="00154FFE"/>
    <w:rsid w:val="001558E2"/>
    <w:rsid w:val="00155A3D"/>
    <w:rsid w:val="00155C68"/>
    <w:rsid w:val="00156667"/>
    <w:rsid w:val="00156863"/>
    <w:rsid w:val="00156864"/>
    <w:rsid w:val="00156869"/>
    <w:rsid w:val="00156AD6"/>
    <w:rsid w:val="00156BE7"/>
    <w:rsid w:val="00156C1F"/>
    <w:rsid w:val="00156C9C"/>
    <w:rsid w:val="00156EB6"/>
    <w:rsid w:val="00157186"/>
    <w:rsid w:val="001577B4"/>
    <w:rsid w:val="001577F1"/>
    <w:rsid w:val="00157A94"/>
    <w:rsid w:val="00157D50"/>
    <w:rsid w:val="00157DCE"/>
    <w:rsid w:val="0016005B"/>
    <w:rsid w:val="00160222"/>
    <w:rsid w:val="00160261"/>
    <w:rsid w:val="00160609"/>
    <w:rsid w:val="00160A9A"/>
    <w:rsid w:val="001610B4"/>
    <w:rsid w:val="001615C3"/>
    <w:rsid w:val="0016162A"/>
    <w:rsid w:val="00161A0E"/>
    <w:rsid w:val="00162939"/>
    <w:rsid w:val="0016297C"/>
    <w:rsid w:val="00162E82"/>
    <w:rsid w:val="001636F6"/>
    <w:rsid w:val="00163F5B"/>
    <w:rsid w:val="001646B3"/>
    <w:rsid w:val="001646B5"/>
    <w:rsid w:val="001651F0"/>
    <w:rsid w:val="001652C6"/>
    <w:rsid w:val="0016539E"/>
    <w:rsid w:val="00165451"/>
    <w:rsid w:val="00165862"/>
    <w:rsid w:val="001658C8"/>
    <w:rsid w:val="00166432"/>
    <w:rsid w:val="0016656F"/>
    <w:rsid w:val="00166F30"/>
    <w:rsid w:val="0016764D"/>
    <w:rsid w:val="00167695"/>
    <w:rsid w:val="00167A17"/>
    <w:rsid w:val="0017000C"/>
    <w:rsid w:val="0017028C"/>
    <w:rsid w:val="001703DC"/>
    <w:rsid w:val="00170C0F"/>
    <w:rsid w:val="00170F56"/>
    <w:rsid w:val="00171188"/>
    <w:rsid w:val="001714E5"/>
    <w:rsid w:val="00171628"/>
    <w:rsid w:val="00171F92"/>
    <w:rsid w:val="00172239"/>
    <w:rsid w:val="0017241A"/>
    <w:rsid w:val="00172555"/>
    <w:rsid w:val="00172AB8"/>
    <w:rsid w:val="00172DEE"/>
    <w:rsid w:val="0017321E"/>
    <w:rsid w:val="0017346F"/>
    <w:rsid w:val="00173836"/>
    <w:rsid w:val="001739B3"/>
    <w:rsid w:val="00173F8B"/>
    <w:rsid w:val="00174886"/>
    <w:rsid w:val="001748F2"/>
    <w:rsid w:val="001749D4"/>
    <w:rsid w:val="00174CA5"/>
    <w:rsid w:val="00174DE1"/>
    <w:rsid w:val="00174DFB"/>
    <w:rsid w:val="00175AF5"/>
    <w:rsid w:val="00175F21"/>
    <w:rsid w:val="00175FB6"/>
    <w:rsid w:val="00175FDA"/>
    <w:rsid w:val="0017602D"/>
    <w:rsid w:val="001760E0"/>
    <w:rsid w:val="00176D51"/>
    <w:rsid w:val="00176D59"/>
    <w:rsid w:val="00176EF2"/>
    <w:rsid w:val="00177156"/>
    <w:rsid w:val="00177204"/>
    <w:rsid w:val="001775C6"/>
    <w:rsid w:val="001776AD"/>
    <w:rsid w:val="001776B8"/>
    <w:rsid w:val="00177854"/>
    <w:rsid w:val="001778B9"/>
    <w:rsid w:val="00177953"/>
    <w:rsid w:val="00177A41"/>
    <w:rsid w:val="00177A5B"/>
    <w:rsid w:val="001805DC"/>
    <w:rsid w:val="00180849"/>
    <w:rsid w:val="001809A0"/>
    <w:rsid w:val="00180AD2"/>
    <w:rsid w:val="00180C70"/>
    <w:rsid w:val="00180CC1"/>
    <w:rsid w:val="00180D83"/>
    <w:rsid w:val="00180FC1"/>
    <w:rsid w:val="00180FEE"/>
    <w:rsid w:val="0018134A"/>
    <w:rsid w:val="0018134C"/>
    <w:rsid w:val="0018182E"/>
    <w:rsid w:val="00181887"/>
    <w:rsid w:val="0018195F"/>
    <w:rsid w:val="00181B6C"/>
    <w:rsid w:val="00181D79"/>
    <w:rsid w:val="00181F41"/>
    <w:rsid w:val="00182421"/>
    <w:rsid w:val="00182824"/>
    <w:rsid w:val="0018284D"/>
    <w:rsid w:val="00182AC2"/>
    <w:rsid w:val="00182B53"/>
    <w:rsid w:val="00183310"/>
    <w:rsid w:val="00183B31"/>
    <w:rsid w:val="00183B99"/>
    <w:rsid w:val="00183C3D"/>
    <w:rsid w:val="00183E2F"/>
    <w:rsid w:val="001841EB"/>
    <w:rsid w:val="00184651"/>
    <w:rsid w:val="0018466B"/>
    <w:rsid w:val="0018466E"/>
    <w:rsid w:val="0018476F"/>
    <w:rsid w:val="00184A25"/>
    <w:rsid w:val="00184D80"/>
    <w:rsid w:val="0018519D"/>
    <w:rsid w:val="001854CF"/>
    <w:rsid w:val="00185578"/>
    <w:rsid w:val="001858AC"/>
    <w:rsid w:val="00185B73"/>
    <w:rsid w:val="00185FBD"/>
    <w:rsid w:val="00186224"/>
    <w:rsid w:val="001862EF"/>
    <w:rsid w:val="001869C8"/>
    <w:rsid w:val="0018714E"/>
    <w:rsid w:val="0018718F"/>
    <w:rsid w:val="001873BE"/>
    <w:rsid w:val="001879E4"/>
    <w:rsid w:val="001879F1"/>
    <w:rsid w:val="00187D34"/>
    <w:rsid w:val="00187EA0"/>
    <w:rsid w:val="00190411"/>
    <w:rsid w:val="001907A1"/>
    <w:rsid w:val="00190852"/>
    <w:rsid w:val="00191452"/>
    <w:rsid w:val="001915DE"/>
    <w:rsid w:val="0019180D"/>
    <w:rsid w:val="001919F0"/>
    <w:rsid w:val="00191D66"/>
    <w:rsid w:val="00191F89"/>
    <w:rsid w:val="001920AE"/>
    <w:rsid w:val="001922F1"/>
    <w:rsid w:val="00192506"/>
    <w:rsid w:val="001925A1"/>
    <w:rsid w:val="001925A8"/>
    <w:rsid w:val="00192948"/>
    <w:rsid w:val="00192B05"/>
    <w:rsid w:val="00192B57"/>
    <w:rsid w:val="0019334E"/>
    <w:rsid w:val="001933C1"/>
    <w:rsid w:val="00193505"/>
    <w:rsid w:val="00193EAF"/>
    <w:rsid w:val="00193F01"/>
    <w:rsid w:val="00194078"/>
    <w:rsid w:val="001942CB"/>
    <w:rsid w:val="00194D12"/>
    <w:rsid w:val="00194E3C"/>
    <w:rsid w:val="00195521"/>
    <w:rsid w:val="00195638"/>
    <w:rsid w:val="00195858"/>
    <w:rsid w:val="00195B76"/>
    <w:rsid w:val="00195DD5"/>
    <w:rsid w:val="00196150"/>
    <w:rsid w:val="00196617"/>
    <w:rsid w:val="001968A8"/>
    <w:rsid w:val="0019718E"/>
    <w:rsid w:val="001978A7"/>
    <w:rsid w:val="001A0417"/>
    <w:rsid w:val="001A0510"/>
    <w:rsid w:val="001A0A52"/>
    <w:rsid w:val="001A0A6E"/>
    <w:rsid w:val="001A0C3E"/>
    <w:rsid w:val="001A0CF7"/>
    <w:rsid w:val="001A0FED"/>
    <w:rsid w:val="001A149D"/>
    <w:rsid w:val="001A18DC"/>
    <w:rsid w:val="001A1DF3"/>
    <w:rsid w:val="001A219D"/>
    <w:rsid w:val="001A21C4"/>
    <w:rsid w:val="001A23A8"/>
    <w:rsid w:val="001A2664"/>
    <w:rsid w:val="001A26EC"/>
    <w:rsid w:val="001A2988"/>
    <w:rsid w:val="001A2EF7"/>
    <w:rsid w:val="001A3253"/>
    <w:rsid w:val="001A3466"/>
    <w:rsid w:val="001A37B2"/>
    <w:rsid w:val="001A39F9"/>
    <w:rsid w:val="001A3C07"/>
    <w:rsid w:val="001A4328"/>
    <w:rsid w:val="001A54A4"/>
    <w:rsid w:val="001A55D1"/>
    <w:rsid w:val="001A563D"/>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14C"/>
    <w:rsid w:val="001B1828"/>
    <w:rsid w:val="001B1D9D"/>
    <w:rsid w:val="001B1E0E"/>
    <w:rsid w:val="001B1FEB"/>
    <w:rsid w:val="001B2073"/>
    <w:rsid w:val="001B208E"/>
    <w:rsid w:val="001B27A5"/>
    <w:rsid w:val="001B33E2"/>
    <w:rsid w:val="001B347B"/>
    <w:rsid w:val="001B34E2"/>
    <w:rsid w:val="001B35F4"/>
    <w:rsid w:val="001B3805"/>
    <w:rsid w:val="001B392A"/>
    <w:rsid w:val="001B3A87"/>
    <w:rsid w:val="001B3DB8"/>
    <w:rsid w:val="001B3EBF"/>
    <w:rsid w:val="001B3F6F"/>
    <w:rsid w:val="001B4162"/>
    <w:rsid w:val="001B4B80"/>
    <w:rsid w:val="001B52CB"/>
    <w:rsid w:val="001B55C7"/>
    <w:rsid w:val="001B5656"/>
    <w:rsid w:val="001B598D"/>
    <w:rsid w:val="001B5F56"/>
    <w:rsid w:val="001B63EC"/>
    <w:rsid w:val="001B6800"/>
    <w:rsid w:val="001B6BA4"/>
    <w:rsid w:val="001B6C94"/>
    <w:rsid w:val="001B6F03"/>
    <w:rsid w:val="001B7174"/>
    <w:rsid w:val="001B7190"/>
    <w:rsid w:val="001B71C7"/>
    <w:rsid w:val="001B7259"/>
    <w:rsid w:val="001B7ABF"/>
    <w:rsid w:val="001B7D9B"/>
    <w:rsid w:val="001B7DE5"/>
    <w:rsid w:val="001C0395"/>
    <w:rsid w:val="001C0408"/>
    <w:rsid w:val="001C0B11"/>
    <w:rsid w:val="001C0F48"/>
    <w:rsid w:val="001C0F4C"/>
    <w:rsid w:val="001C0FA0"/>
    <w:rsid w:val="001C137A"/>
    <w:rsid w:val="001C1602"/>
    <w:rsid w:val="001C1758"/>
    <w:rsid w:val="001C17B4"/>
    <w:rsid w:val="001C181F"/>
    <w:rsid w:val="001C1E2F"/>
    <w:rsid w:val="001C2256"/>
    <w:rsid w:val="001C251A"/>
    <w:rsid w:val="001C296E"/>
    <w:rsid w:val="001C2AC4"/>
    <w:rsid w:val="001C2F09"/>
    <w:rsid w:val="001C3229"/>
    <w:rsid w:val="001C3329"/>
    <w:rsid w:val="001C3D37"/>
    <w:rsid w:val="001C3E4A"/>
    <w:rsid w:val="001C417C"/>
    <w:rsid w:val="001C4894"/>
    <w:rsid w:val="001C4CDC"/>
    <w:rsid w:val="001C50EA"/>
    <w:rsid w:val="001C51FE"/>
    <w:rsid w:val="001C5363"/>
    <w:rsid w:val="001C57AD"/>
    <w:rsid w:val="001C5DDB"/>
    <w:rsid w:val="001C6156"/>
    <w:rsid w:val="001C6816"/>
    <w:rsid w:val="001C6E63"/>
    <w:rsid w:val="001C719F"/>
    <w:rsid w:val="001C791C"/>
    <w:rsid w:val="001D010F"/>
    <w:rsid w:val="001D01BC"/>
    <w:rsid w:val="001D02B4"/>
    <w:rsid w:val="001D02B6"/>
    <w:rsid w:val="001D0518"/>
    <w:rsid w:val="001D0A16"/>
    <w:rsid w:val="001D0BE8"/>
    <w:rsid w:val="001D0D14"/>
    <w:rsid w:val="001D103A"/>
    <w:rsid w:val="001D1BD8"/>
    <w:rsid w:val="001D225A"/>
    <w:rsid w:val="001D22D9"/>
    <w:rsid w:val="001D24C3"/>
    <w:rsid w:val="001D24C4"/>
    <w:rsid w:val="001D2628"/>
    <w:rsid w:val="001D28D4"/>
    <w:rsid w:val="001D2B55"/>
    <w:rsid w:val="001D2C52"/>
    <w:rsid w:val="001D2D75"/>
    <w:rsid w:val="001D2EAF"/>
    <w:rsid w:val="001D3027"/>
    <w:rsid w:val="001D34CC"/>
    <w:rsid w:val="001D409D"/>
    <w:rsid w:val="001D43F3"/>
    <w:rsid w:val="001D4467"/>
    <w:rsid w:val="001D4F48"/>
    <w:rsid w:val="001D5198"/>
    <w:rsid w:val="001D5667"/>
    <w:rsid w:val="001D5B43"/>
    <w:rsid w:val="001D5C45"/>
    <w:rsid w:val="001D5D98"/>
    <w:rsid w:val="001D619C"/>
    <w:rsid w:val="001D66D9"/>
    <w:rsid w:val="001D67D5"/>
    <w:rsid w:val="001D6ADD"/>
    <w:rsid w:val="001D6B01"/>
    <w:rsid w:val="001D6E79"/>
    <w:rsid w:val="001D70B3"/>
    <w:rsid w:val="001D70E0"/>
    <w:rsid w:val="001D71B2"/>
    <w:rsid w:val="001D75B4"/>
    <w:rsid w:val="001D7848"/>
    <w:rsid w:val="001D7D56"/>
    <w:rsid w:val="001E021C"/>
    <w:rsid w:val="001E0953"/>
    <w:rsid w:val="001E0E58"/>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3E70"/>
    <w:rsid w:val="001E457E"/>
    <w:rsid w:val="001E498C"/>
    <w:rsid w:val="001E561B"/>
    <w:rsid w:val="001E563F"/>
    <w:rsid w:val="001E6617"/>
    <w:rsid w:val="001E6711"/>
    <w:rsid w:val="001E698F"/>
    <w:rsid w:val="001E6EBE"/>
    <w:rsid w:val="001E6F9E"/>
    <w:rsid w:val="001E77DA"/>
    <w:rsid w:val="001E7AE6"/>
    <w:rsid w:val="001E7DF0"/>
    <w:rsid w:val="001E7FE7"/>
    <w:rsid w:val="001F0138"/>
    <w:rsid w:val="001F05D4"/>
    <w:rsid w:val="001F09E3"/>
    <w:rsid w:val="001F14C0"/>
    <w:rsid w:val="001F14DD"/>
    <w:rsid w:val="001F1928"/>
    <w:rsid w:val="001F1DEE"/>
    <w:rsid w:val="001F21B3"/>
    <w:rsid w:val="001F222B"/>
    <w:rsid w:val="001F2269"/>
    <w:rsid w:val="001F2660"/>
    <w:rsid w:val="001F2D40"/>
    <w:rsid w:val="001F2DBD"/>
    <w:rsid w:val="001F2E36"/>
    <w:rsid w:val="001F33E8"/>
    <w:rsid w:val="001F35E7"/>
    <w:rsid w:val="001F3758"/>
    <w:rsid w:val="001F3A4C"/>
    <w:rsid w:val="001F3A71"/>
    <w:rsid w:val="001F4119"/>
    <w:rsid w:val="001F430D"/>
    <w:rsid w:val="001F4325"/>
    <w:rsid w:val="001F445E"/>
    <w:rsid w:val="001F45AB"/>
    <w:rsid w:val="001F464A"/>
    <w:rsid w:val="001F4950"/>
    <w:rsid w:val="001F4A3D"/>
    <w:rsid w:val="001F4A64"/>
    <w:rsid w:val="001F5137"/>
    <w:rsid w:val="001F55F4"/>
    <w:rsid w:val="001F56BD"/>
    <w:rsid w:val="001F574E"/>
    <w:rsid w:val="001F57F8"/>
    <w:rsid w:val="001F603A"/>
    <w:rsid w:val="001F6304"/>
    <w:rsid w:val="001F64B0"/>
    <w:rsid w:val="001F6BD7"/>
    <w:rsid w:val="001F6C3B"/>
    <w:rsid w:val="001F6F67"/>
    <w:rsid w:val="001F70E4"/>
    <w:rsid w:val="001F7326"/>
    <w:rsid w:val="001F74E1"/>
    <w:rsid w:val="001F7901"/>
    <w:rsid w:val="001F7C15"/>
    <w:rsid w:val="002000A9"/>
    <w:rsid w:val="002007D5"/>
    <w:rsid w:val="00200A89"/>
    <w:rsid w:val="00200B90"/>
    <w:rsid w:val="002012C4"/>
    <w:rsid w:val="002014FF"/>
    <w:rsid w:val="00201689"/>
    <w:rsid w:val="00201DC3"/>
    <w:rsid w:val="00201ECE"/>
    <w:rsid w:val="00201F8F"/>
    <w:rsid w:val="00202079"/>
    <w:rsid w:val="00202705"/>
    <w:rsid w:val="00202ED3"/>
    <w:rsid w:val="00202F08"/>
    <w:rsid w:val="00203524"/>
    <w:rsid w:val="00203749"/>
    <w:rsid w:val="002038A6"/>
    <w:rsid w:val="002041AC"/>
    <w:rsid w:val="002043FB"/>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698"/>
    <w:rsid w:val="00207B3E"/>
    <w:rsid w:val="00207C09"/>
    <w:rsid w:val="00207DE2"/>
    <w:rsid w:val="0021050B"/>
    <w:rsid w:val="0021065E"/>
    <w:rsid w:val="00210912"/>
    <w:rsid w:val="00210C44"/>
    <w:rsid w:val="002110B4"/>
    <w:rsid w:val="0021220F"/>
    <w:rsid w:val="00212343"/>
    <w:rsid w:val="00212467"/>
    <w:rsid w:val="00212A7F"/>
    <w:rsid w:val="00212BF4"/>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6F3"/>
    <w:rsid w:val="002158A8"/>
    <w:rsid w:val="00215CA4"/>
    <w:rsid w:val="00215CFE"/>
    <w:rsid w:val="002161B2"/>
    <w:rsid w:val="002166B2"/>
    <w:rsid w:val="00216F31"/>
    <w:rsid w:val="00216FD8"/>
    <w:rsid w:val="0021728B"/>
    <w:rsid w:val="00217B4E"/>
    <w:rsid w:val="00217B63"/>
    <w:rsid w:val="0022058C"/>
    <w:rsid w:val="002206B9"/>
    <w:rsid w:val="00220826"/>
    <w:rsid w:val="002211B5"/>
    <w:rsid w:val="00221906"/>
    <w:rsid w:val="00222028"/>
    <w:rsid w:val="00222406"/>
    <w:rsid w:val="0022280E"/>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354"/>
    <w:rsid w:val="00225AA5"/>
    <w:rsid w:val="00226015"/>
    <w:rsid w:val="00226437"/>
    <w:rsid w:val="002267E1"/>
    <w:rsid w:val="002267E4"/>
    <w:rsid w:val="00226A68"/>
    <w:rsid w:val="002270A4"/>
    <w:rsid w:val="002271CA"/>
    <w:rsid w:val="00227AF5"/>
    <w:rsid w:val="00230580"/>
    <w:rsid w:val="00230A46"/>
    <w:rsid w:val="00230FA4"/>
    <w:rsid w:val="00230FBD"/>
    <w:rsid w:val="00231120"/>
    <w:rsid w:val="00231519"/>
    <w:rsid w:val="0023166E"/>
    <w:rsid w:val="00231B45"/>
    <w:rsid w:val="00231BD5"/>
    <w:rsid w:val="002329C5"/>
    <w:rsid w:val="00233157"/>
    <w:rsid w:val="002331E7"/>
    <w:rsid w:val="0023371A"/>
    <w:rsid w:val="002339F5"/>
    <w:rsid w:val="00233C05"/>
    <w:rsid w:val="00233F70"/>
    <w:rsid w:val="0023468D"/>
    <w:rsid w:val="00234842"/>
    <w:rsid w:val="00235109"/>
    <w:rsid w:val="00235367"/>
    <w:rsid w:val="0023548C"/>
    <w:rsid w:val="00235664"/>
    <w:rsid w:val="00235BA4"/>
    <w:rsid w:val="0023649E"/>
    <w:rsid w:val="0023684E"/>
    <w:rsid w:val="00236A5E"/>
    <w:rsid w:val="00236AA2"/>
    <w:rsid w:val="00236B34"/>
    <w:rsid w:val="002374FD"/>
    <w:rsid w:val="00237554"/>
    <w:rsid w:val="00241C0B"/>
    <w:rsid w:val="00242047"/>
    <w:rsid w:val="0024208F"/>
    <w:rsid w:val="002427B3"/>
    <w:rsid w:val="00242A63"/>
    <w:rsid w:val="00242BA3"/>
    <w:rsid w:val="00242D29"/>
    <w:rsid w:val="00242DF1"/>
    <w:rsid w:val="00242FAA"/>
    <w:rsid w:val="002431A0"/>
    <w:rsid w:val="0024321A"/>
    <w:rsid w:val="00243888"/>
    <w:rsid w:val="00243979"/>
    <w:rsid w:val="00244412"/>
    <w:rsid w:val="002444F1"/>
    <w:rsid w:val="00244665"/>
    <w:rsid w:val="00244A54"/>
    <w:rsid w:val="00244B37"/>
    <w:rsid w:val="00244C12"/>
    <w:rsid w:val="00244D6E"/>
    <w:rsid w:val="00244EE9"/>
    <w:rsid w:val="00244FED"/>
    <w:rsid w:val="0024512F"/>
    <w:rsid w:val="00245377"/>
    <w:rsid w:val="002454AF"/>
    <w:rsid w:val="00245542"/>
    <w:rsid w:val="002456C3"/>
    <w:rsid w:val="0024635D"/>
    <w:rsid w:val="0024656B"/>
    <w:rsid w:val="00246575"/>
    <w:rsid w:val="00246ECF"/>
    <w:rsid w:val="002473AC"/>
    <w:rsid w:val="00247433"/>
    <w:rsid w:val="00247590"/>
    <w:rsid w:val="0024780B"/>
    <w:rsid w:val="002479A2"/>
    <w:rsid w:val="00247CEE"/>
    <w:rsid w:val="00247D89"/>
    <w:rsid w:val="00247E18"/>
    <w:rsid w:val="00247E9B"/>
    <w:rsid w:val="00247F66"/>
    <w:rsid w:val="002500D9"/>
    <w:rsid w:val="0025015D"/>
    <w:rsid w:val="002503F9"/>
    <w:rsid w:val="0025074E"/>
    <w:rsid w:val="00250BA2"/>
    <w:rsid w:val="00250F84"/>
    <w:rsid w:val="0025172D"/>
    <w:rsid w:val="00251D9F"/>
    <w:rsid w:val="00251DF3"/>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3D3"/>
    <w:rsid w:val="0025545C"/>
    <w:rsid w:val="00255899"/>
    <w:rsid w:val="00255B58"/>
    <w:rsid w:val="0025634D"/>
    <w:rsid w:val="00256804"/>
    <w:rsid w:val="00256CB2"/>
    <w:rsid w:val="00256E51"/>
    <w:rsid w:val="002572BC"/>
    <w:rsid w:val="00257402"/>
    <w:rsid w:val="0025759B"/>
    <w:rsid w:val="002575E3"/>
    <w:rsid w:val="002576D5"/>
    <w:rsid w:val="00257F40"/>
    <w:rsid w:val="0026046A"/>
    <w:rsid w:val="002604C6"/>
    <w:rsid w:val="002606D2"/>
    <w:rsid w:val="00260735"/>
    <w:rsid w:val="00260BF6"/>
    <w:rsid w:val="00260D86"/>
    <w:rsid w:val="00260E80"/>
    <w:rsid w:val="002612EC"/>
    <w:rsid w:val="002619C1"/>
    <w:rsid w:val="00261BCF"/>
    <w:rsid w:val="002625DE"/>
    <w:rsid w:val="00262686"/>
    <w:rsid w:val="00262B0D"/>
    <w:rsid w:val="00262C28"/>
    <w:rsid w:val="00263319"/>
    <w:rsid w:val="002633CE"/>
    <w:rsid w:val="00263685"/>
    <w:rsid w:val="0026402A"/>
    <w:rsid w:val="00264056"/>
    <w:rsid w:val="00264089"/>
    <w:rsid w:val="0026414B"/>
    <w:rsid w:val="0026418A"/>
    <w:rsid w:val="002642C5"/>
    <w:rsid w:val="00264389"/>
    <w:rsid w:val="002643CF"/>
    <w:rsid w:val="0026467B"/>
    <w:rsid w:val="0026469F"/>
    <w:rsid w:val="002658BD"/>
    <w:rsid w:val="002660D1"/>
    <w:rsid w:val="0026612F"/>
    <w:rsid w:val="002662A4"/>
    <w:rsid w:val="002663EC"/>
    <w:rsid w:val="002663F3"/>
    <w:rsid w:val="002667F0"/>
    <w:rsid w:val="00266CC3"/>
    <w:rsid w:val="00266F52"/>
    <w:rsid w:val="00267010"/>
    <w:rsid w:val="00267081"/>
    <w:rsid w:val="002701F1"/>
    <w:rsid w:val="00270C0D"/>
    <w:rsid w:val="00270C5B"/>
    <w:rsid w:val="00271116"/>
    <w:rsid w:val="002719C7"/>
    <w:rsid w:val="00271D47"/>
    <w:rsid w:val="00271FF9"/>
    <w:rsid w:val="002721AC"/>
    <w:rsid w:val="0027231E"/>
    <w:rsid w:val="002724BB"/>
    <w:rsid w:val="0027284E"/>
    <w:rsid w:val="0027295E"/>
    <w:rsid w:val="00272966"/>
    <w:rsid w:val="00272AB6"/>
    <w:rsid w:val="00272D8A"/>
    <w:rsid w:val="0027337E"/>
    <w:rsid w:val="002737B1"/>
    <w:rsid w:val="0027396C"/>
    <w:rsid w:val="002746BF"/>
    <w:rsid w:val="00274ACE"/>
    <w:rsid w:val="00274C40"/>
    <w:rsid w:val="00274D69"/>
    <w:rsid w:val="002750E3"/>
    <w:rsid w:val="002751F1"/>
    <w:rsid w:val="002759F3"/>
    <w:rsid w:val="00276077"/>
    <w:rsid w:val="0027614B"/>
    <w:rsid w:val="00276708"/>
    <w:rsid w:val="00276A7E"/>
    <w:rsid w:val="002770AD"/>
    <w:rsid w:val="00277216"/>
    <w:rsid w:val="00277330"/>
    <w:rsid w:val="00277983"/>
    <w:rsid w:val="00277CB5"/>
    <w:rsid w:val="00280A11"/>
    <w:rsid w:val="00280E0B"/>
    <w:rsid w:val="00280ED0"/>
    <w:rsid w:val="0028101C"/>
    <w:rsid w:val="002810DC"/>
    <w:rsid w:val="00281760"/>
    <w:rsid w:val="00281767"/>
    <w:rsid w:val="002817B5"/>
    <w:rsid w:val="002819C7"/>
    <w:rsid w:val="00281D7C"/>
    <w:rsid w:val="00282568"/>
    <w:rsid w:val="0028293C"/>
    <w:rsid w:val="00282AC7"/>
    <w:rsid w:val="00282E71"/>
    <w:rsid w:val="00283491"/>
    <w:rsid w:val="002837DD"/>
    <w:rsid w:val="00283B34"/>
    <w:rsid w:val="00283E18"/>
    <w:rsid w:val="00283E2D"/>
    <w:rsid w:val="002840B4"/>
    <w:rsid w:val="002845BD"/>
    <w:rsid w:val="00284B1A"/>
    <w:rsid w:val="00285725"/>
    <w:rsid w:val="002858CC"/>
    <w:rsid w:val="00285AEB"/>
    <w:rsid w:val="00285BCA"/>
    <w:rsid w:val="00285C27"/>
    <w:rsid w:val="00285DB5"/>
    <w:rsid w:val="00286233"/>
    <w:rsid w:val="0028637C"/>
    <w:rsid w:val="00286E65"/>
    <w:rsid w:val="002871E5"/>
    <w:rsid w:val="002872F1"/>
    <w:rsid w:val="00287301"/>
    <w:rsid w:val="0028744B"/>
    <w:rsid w:val="002874F9"/>
    <w:rsid w:val="00287A62"/>
    <w:rsid w:val="00290531"/>
    <w:rsid w:val="00290E01"/>
    <w:rsid w:val="0029158B"/>
    <w:rsid w:val="00291FC8"/>
    <w:rsid w:val="002920E0"/>
    <w:rsid w:val="002920EA"/>
    <w:rsid w:val="002923F4"/>
    <w:rsid w:val="002924AF"/>
    <w:rsid w:val="00292A5C"/>
    <w:rsid w:val="00292EAD"/>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CD0"/>
    <w:rsid w:val="002A3E4F"/>
    <w:rsid w:val="002A3F15"/>
    <w:rsid w:val="002A4008"/>
    <w:rsid w:val="002A44C9"/>
    <w:rsid w:val="002A4592"/>
    <w:rsid w:val="002A46A5"/>
    <w:rsid w:val="002A4983"/>
    <w:rsid w:val="002A4B5C"/>
    <w:rsid w:val="002A4CE4"/>
    <w:rsid w:val="002A5490"/>
    <w:rsid w:val="002A5D92"/>
    <w:rsid w:val="002A5F30"/>
    <w:rsid w:val="002A6159"/>
    <w:rsid w:val="002A6B3E"/>
    <w:rsid w:val="002A6BF7"/>
    <w:rsid w:val="002A70C8"/>
    <w:rsid w:val="002A7130"/>
    <w:rsid w:val="002A74B3"/>
    <w:rsid w:val="002A773D"/>
    <w:rsid w:val="002A79A0"/>
    <w:rsid w:val="002A7C45"/>
    <w:rsid w:val="002B0007"/>
    <w:rsid w:val="002B03DD"/>
    <w:rsid w:val="002B04C3"/>
    <w:rsid w:val="002B070D"/>
    <w:rsid w:val="002B0805"/>
    <w:rsid w:val="002B0AF7"/>
    <w:rsid w:val="002B0E4A"/>
    <w:rsid w:val="002B1651"/>
    <w:rsid w:val="002B1C31"/>
    <w:rsid w:val="002B2389"/>
    <w:rsid w:val="002B25D8"/>
    <w:rsid w:val="002B2943"/>
    <w:rsid w:val="002B2BA5"/>
    <w:rsid w:val="002B2BBE"/>
    <w:rsid w:val="002B325D"/>
    <w:rsid w:val="002B39BB"/>
    <w:rsid w:val="002B432B"/>
    <w:rsid w:val="002B4441"/>
    <w:rsid w:val="002B47D9"/>
    <w:rsid w:val="002B4AF3"/>
    <w:rsid w:val="002B50A3"/>
    <w:rsid w:val="002B5114"/>
    <w:rsid w:val="002B5132"/>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C76"/>
    <w:rsid w:val="002C1DEB"/>
    <w:rsid w:val="002C1EEB"/>
    <w:rsid w:val="002C20D4"/>
    <w:rsid w:val="002C22BA"/>
    <w:rsid w:val="002C2645"/>
    <w:rsid w:val="002C26F3"/>
    <w:rsid w:val="002C2A7A"/>
    <w:rsid w:val="002C2B58"/>
    <w:rsid w:val="002C2EEA"/>
    <w:rsid w:val="002C2F40"/>
    <w:rsid w:val="002C3E53"/>
    <w:rsid w:val="002C42CE"/>
    <w:rsid w:val="002C43A0"/>
    <w:rsid w:val="002C43C2"/>
    <w:rsid w:val="002C48D8"/>
    <w:rsid w:val="002C4E7D"/>
    <w:rsid w:val="002C5239"/>
    <w:rsid w:val="002C5660"/>
    <w:rsid w:val="002C57CB"/>
    <w:rsid w:val="002C5986"/>
    <w:rsid w:val="002C5F26"/>
    <w:rsid w:val="002C63B0"/>
    <w:rsid w:val="002C6914"/>
    <w:rsid w:val="002C6C53"/>
    <w:rsid w:val="002C6D0A"/>
    <w:rsid w:val="002C7371"/>
    <w:rsid w:val="002C73CA"/>
    <w:rsid w:val="002C768D"/>
    <w:rsid w:val="002C77A1"/>
    <w:rsid w:val="002C7A8F"/>
    <w:rsid w:val="002C7A98"/>
    <w:rsid w:val="002C7E8B"/>
    <w:rsid w:val="002D0071"/>
    <w:rsid w:val="002D0403"/>
    <w:rsid w:val="002D05A1"/>
    <w:rsid w:val="002D09EC"/>
    <w:rsid w:val="002D0C38"/>
    <w:rsid w:val="002D11C5"/>
    <w:rsid w:val="002D1629"/>
    <w:rsid w:val="002D1997"/>
    <w:rsid w:val="002D19A2"/>
    <w:rsid w:val="002D1EAB"/>
    <w:rsid w:val="002D1FBC"/>
    <w:rsid w:val="002D20F3"/>
    <w:rsid w:val="002D2124"/>
    <w:rsid w:val="002D22B7"/>
    <w:rsid w:val="002D2320"/>
    <w:rsid w:val="002D26AE"/>
    <w:rsid w:val="002D27AB"/>
    <w:rsid w:val="002D376B"/>
    <w:rsid w:val="002D3E0B"/>
    <w:rsid w:val="002D4AED"/>
    <w:rsid w:val="002D4BC1"/>
    <w:rsid w:val="002D5415"/>
    <w:rsid w:val="002D5C3F"/>
    <w:rsid w:val="002D5DF0"/>
    <w:rsid w:val="002D604C"/>
    <w:rsid w:val="002D61DD"/>
    <w:rsid w:val="002D6327"/>
    <w:rsid w:val="002D6AA4"/>
    <w:rsid w:val="002D6C69"/>
    <w:rsid w:val="002D709C"/>
    <w:rsid w:val="002D780D"/>
    <w:rsid w:val="002D7A5E"/>
    <w:rsid w:val="002D7A65"/>
    <w:rsid w:val="002E05B8"/>
    <w:rsid w:val="002E0684"/>
    <w:rsid w:val="002E07DE"/>
    <w:rsid w:val="002E0A30"/>
    <w:rsid w:val="002E0AA4"/>
    <w:rsid w:val="002E10BC"/>
    <w:rsid w:val="002E1194"/>
    <w:rsid w:val="002E16A5"/>
    <w:rsid w:val="002E1906"/>
    <w:rsid w:val="002E1E14"/>
    <w:rsid w:val="002E1ECC"/>
    <w:rsid w:val="002E1F86"/>
    <w:rsid w:val="002E1FCF"/>
    <w:rsid w:val="002E29B6"/>
    <w:rsid w:val="002E3031"/>
    <w:rsid w:val="002E38F5"/>
    <w:rsid w:val="002E3BB1"/>
    <w:rsid w:val="002E408D"/>
    <w:rsid w:val="002E40CE"/>
    <w:rsid w:val="002E4927"/>
    <w:rsid w:val="002E4CD2"/>
    <w:rsid w:val="002E4DEA"/>
    <w:rsid w:val="002E4EAB"/>
    <w:rsid w:val="002E5330"/>
    <w:rsid w:val="002E5662"/>
    <w:rsid w:val="002E60CC"/>
    <w:rsid w:val="002E6677"/>
    <w:rsid w:val="002E6A38"/>
    <w:rsid w:val="002E6B99"/>
    <w:rsid w:val="002E6EAA"/>
    <w:rsid w:val="002E703C"/>
    <w:rsid w:val="002E7148"/>
    <w:rsid w:val="002E7395"/>
    <w:rsid w:val="002E74FA"/>
    <w:rsid w:val="002E74FD"/>
    <w:rsid w:val="002E7865"/>
    <w:rsid w:val="002E78AC"/>
    <w:rsid w:val="002E7911"/>
    <w:rsid w:val="002E7A3C"/>
    <w:rsid w:val="002F02A6"/>
    <w:rsid w:val="002F0788"/>
    <w:rsid w:val="002F107B"/>
    <w:rsid w:val="002F13E6"/>
    <w:rsid w:val="002F15B3"/>
    <w:rsid w:val="002F1608"/>
    <w:rsid w:val="002F1BCC"/>
    <w:rsid w:val="002F1D4C"/>
    <w:rsid w:val="002F1E6E"/>
    <w:rsid w:val="002F2564"/>
    <w:rsid w:val="002F290C"/>
    <w:rsid w:val="002F2A74"/>
    <w:rsid w:val="002F2F9C"/>
    <w:rsid w:val="002F3208"/>
    <w:rsid w:val="002F3303"/>
    <w:rsid w:val="002F3833"/>
    <w:rsid w:val="002F3A92"/>
    <w:rsid w:val="002F3FDE"/>
    <w:rsid w:val="002F418D"/>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711E"/>
    <w:rsid w:val="002F73F5"/>
    <w:rsid w:val="002F7947"/>
    <w:rsid w:val="002F7C8A"/>
    <w:rsid w:val="002F7F58"/>
    <w:rsid w:val="002F7FC3"/>
    <w:rsid w:val="003001D8"/>
    <w:rsid w:val="0030030E"/>
    <w:rsid w:val="00300537"/>
    <w:rsid w:val="00300D3A"/>
    <w:rsid w:val="00300EC9"/>
    <w:rsid w:val="0030106A"/>
    <w:rsid w:val="003010DC"/>
    <w:rsid w:val="00301314"/>
    <w:rsid w:val="003016DE"/>
    <w:rsid w:val="003017AE"/>
    <w:rsid w:val="00301D7F"/>
    <w:rsid w:val="0030251E"/>
    <w:rsid w:val="003025C1"/>
    <w:rsid w:val="00302A24"/>
    <w:rsid w:val="0030301C"/>
    <w:rsid w:val="003030FF"/>
    <w:rsid w:val="0030387B"/>
    <w:rsid w:val="00303C79"/>
    <w:rsid w:val="00303D35"/>
    <w:rsid w:val="00303D7C"/>
    <w:rsid w:val="00304C19"/>
    <w:rsid w:val="003050AB"/>
    <w:rsid w:val="00305156"/>
    <w:rsid w:val="00305260"/>
    <w:rsid w:val="003052EE"/>
    <w:rsid w:val="003056A1"/>
    <w:rsid w:val="0030576B"/>
    <w:rsid w:val="00305A28"/>
    <w:rsid w:val="00305F1B"/>
    <w:rsid w:val="00305F9E"/>
    <w:rsid w:val="00306322"/>
    <w:rsid w:val="0030658E"/>
    <w:rsid w:val="003066A4"/>
    <w:rsid w:val="003066E5"/>
    <w:rsid w:val="0030680F"/>
    <w:rsid w:val="00306A8D"/>
    <w:rsid w:val="00306BEC"/>
    <w:rsid w:val="00306D31"/>
    <w:rsid w:val="00306E6D"/>
    <w:rsid w:val="00306F2A"/>
    <w:rsid w:val="003076E6"/>
    <w:rsid w:val="00307B28"/>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029"/>
    <w:rsid w:val="003141BC"/>
    <w:rsid w:val="00314222"/>
    <w:rsid w:val="00314487"/>
    <w:rsid w:val="003144F3"/>
    <w:rsid w:val="00314515"/>
    <w:rsid w:val="00314B95"/>
    <w:rsid w:val="003155DA"/>
    <w:rsid w:val="003157CE"/>
    <w:rsid w:val="00315AD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30A6"/>
    <w:rsid w:val="003232A1"/>
    <w:rsid w:val="003232DF"/>
    <w:rsid w:val="00323AF4"/>
    <w:rsid w:val="00323C4E"/>
    <w:rsid w:val="00323C62"/>
    <w:rsid w:val="00323F15"/>
    <w:rsid w:val="003242AF"/>
    <w:rsid w:val="003248F4"/>
    <w:rsid w:val="00324A3D"/>
    <w:rsid w:val="00324B92"/>
    <w:rsid w:val="00324C85"/>
    <w:rsid w:val="00324ED5"/>
    <w:rsid w:val="003253CF"/>
    <w:rsid w:val="00325CB1"/>
    <w:rsid w:val="00325EA3"/>
    <w:rsid w:val="00325FE3"/>
    <w:rsid w:val="00326032"/>
    <w:rsid w:val="003263B2"/>
    <w:rsid w:val="0032659D"/>
    <w:rsid w:val="00326891"/>
    <w:rsid w:val="00326B6F"/>
    <w:rsid w:val="00326DEF"/>
    <w:rsid w:val="00326E06"/>
    <w:rsid w:val="00326FDF"/>
    <w:rsid w:val="003270C8"/>
    <w:rsid w:val="00327145"/>
    <w:rsid w:val="00327275"/>
    <w:rsid w:val="003273AF"/>
    <w:rsid w:val="003273CB"/>
    <w:rsid w:val="00327ADD"/>
    <w:rsid w:val="00327E2D"/>
    <w:rsid w:val="00327F3F"/>
    <w:rsid w:val="00327FAE"/>
    <w:rsid w:val="003300E3"/>
    <w:rsid w:val="0033040A"/>
    <w:rsid w:val="003304A9"/>
    <w:rsid w:val="00330A2E"/>
    <w:rsid w:val="00330C97"/>
    <w:rsid w:val="0033134C"/>
    <w:rsid w:val="003313D1"/>
    <w:rsid w:val="00331407"/>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4056A"/>
    <w:rsid w:val="003415B1"/>
    <w:rsid w:val="00341DCF"/>
    <w:rsid w:val="00342128"/>
    <w:rsid w:val="00342454"/>
    <w:rsid w:val="003424C6"/>
    <w:rsid w:val="0034258B"/>
    <w:rsid w:val="00342A04"/>
    <w:rsid w:val="00343424"/>
    <w:rsid w:val="00343958"/>
    <w:rsid w:val="00343D27"/>
    <w:rsid w:val="00343D45"/>
    <w:rsid w:val="00343DE5"/>
    <w:rsid w:val="00343F1B"/>
    <w:rsid w:val="003440F8"/>
    <w:rsid w:val="003446E0"/>
    <w:rsid w:val="0034471F"/>
    <w:rsid w:val="0034492B"/>
    <w:rsid w:val="00344D16"/>
    <w:rsid w:val="00344D26"/>
    <w:rsid w:val="00344D8F"/>
    <w:rsid w:val="00345400"/>
    <w:rsid w:val="00345D8C"/>
    <w:rsid w:val="0034638F"/>
    <w:rsid w:val="003463D5"/>
    <w:rsid w:val="0034652B"/>
    <w:rsid w:val="00346BA8"/>
    <w:rsid w:val="00346C2C"/>
    <w:rsid w:val="00347122"/>
    <w:rsid w:val="00347FC9"/>
    <w:rsid w:val="00350098"/>
    <w:rsid w:val="003502A8"/>
    <w:rsid w:val="003502E2"/>
    <w:rsid w:val="00350455"/>
    <w:rsid w:val="00350A1E"/>
    <w:rsid w:val="00350B5A"/>
    <w:rsid w:val="003521E8"/>
    <w:rsid w:val="003521F1"/>
    <w:rsid w:val="0035278C"/>
    <w:rsid w:val="00353649"/>
    <w:rsid w:val="0035368D"/>
    <w:rsid w:val="00353801"/>
    <w:rsid w:val="00353A33"/>
    <w:rsid w:val="00353AA7"/>
    <w:rsid w:val="00353F2B"/>
    <w:rsid w:val="00354046"/>
    <w:rsid w:val="00354080"/>
    <w:rsid w:val="003549CF"/>
    <w:rsid w:val="00355018"/>
    <w:rsid w:val="003560EB"/>
    <w:rsid w:val="003564D4"/>
    <w:rsid w:val="00356591"/>
    <w:rsid w:val="0035666C"/>
    <w:rsid w:val="00356681"/>
    <w:rsid w:val="00356CFE"/>
    <w:rsid w:val="00356D0D"/>
    <w:rsid w:val="00356DB4"/>
    <w:rsid w:val="00356F73"/>
    <w:rsid w:val="0035720B"/>
    <w:rsid w:val="0035742B"/>
    <w:rsid w:val="00357605"/>
    <w:rsid w:val="0035762C"/>
    <w:rsid w:val="00357812"/>
    <w:rsid w:val="0035785C"/>
    <w:rsid w:val="00357A85"/>
    <w:rsid w:val="00357BC5"/>
    <w:rsid w:val="00357D45"/>
    <w:rsid w:val="003601BC"/>
    <w:rsid w:val="0036033F"/>
    <w:rsid w:val="00360465"/>
    <w:rsid w:val="003608F0"/>
    <w:rsid w:val="00360A5D"/>
    <w:rsid w:val="00361558"/>
    <w:rsid w:val="003616D1"/>
    <w:rsid w:val="00361948"/>
    <w:rsid w:val="00361967"/>
    <w:rsid w:val="00361AE9"/>
    <w:rsid w:val="00361E65"/>
    <w:rsid w:val="00362790"/>
    <w:rsid w:val="003629D5"/>
    <w:rsid w:val="0036346B"/>
    <w:rsid w:val="003636F6"/>
    <w:rsid w:val="003637DA"/>
    <w:rsid w:val="003639BF"/>
    <w:rsid w:val="00363B7B"/>
    <w:rsid w:val="00363E44"/>
    <w:rsid w:val="00364108"/>
    <w:rsid w:val="0036420A"/>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409"/>
    <w:rsid w:val="003705F2"/>
    <w:rsid w:val="00370619"/>
    <w:rsid w:val="0037069B"/>
    <w:rsid w:val="003706E0"/>
    <w:rsid w:val="00370E84"/>
    <w:rsid w:val="00371282"/>
    <w:rsid w:val="003712EF"/>
    <w:rsid w:val="00371471"/>
    <w:rsid w:val="00371610"/>
    <w:rsid w:val="0037177A"/>
    <w:rsid w:val="00371856"/>
    <w:rsid w:val="0037202C"/>
    <w:rsid w:val="0037240C"/>
    <w:rsid w:val="0037278E"/>
    <w:rsid w:val="00372AC5"/>
    <w:rsid w:val="00372B7B"/>
    <w:rsid w:val="00372C1C"/>
    <w:rsid w:val="00372C6D"/>
    <w:rsid w:val="00373688"/>
    <w:rsid w:val="003736C7"/>
    <w:rsid w:val="00373CF1"/>
    <w:rsid w:val="00373EDB"/>
    <w:rsid w:val="003742DE"/>
    <w:rsid w:val="003744F1"/>
    <w:rsid w:val="003748D3"/>
    <w:rsid w:val="00374A29"/>
    <w:rsid w:val="00374B78"/>
    <w:rsid w:val="00374C26"/>
    <w:rsid w:val="00375167"/>
    <w:rsid w:val="003753D2"/>
    <w:rsid w:val="00375431"/>
    <w:rsid w:val="00375D86"/>
    <w:rsid w:val="00376168"/>
    <w:rsid w:val="00376326"/>
    <w:rsid w:val="003764E8"/>
    <w:rsid w:val="00376F10"/>
    <w:rsid w:val="003772F5"/>
    <w:rsid w:val="00377314"/>
    <w:rsid w:val="0037735B"/>
    <w:rsid w:val="0037767D"/>
    <w:rsid w:val="00377DBB"/>
    <w:rsid w:val="00380001"/>
    <w:rsid w:val="00380275"/>
    <w:rsid w:val="003803BA"/>
    <w:rsid w:val="003803F5"/>
    <w:rsid w:val="00380596"/>
    <w:rsid w:val="003811FD"/>
    <w:rsid w:val="003813A6"/>
    <w:rsid w:val="003813DA"/>
    <w:rsid w:val="00381EA6"/>
    <w:rsid w:val="00381FCA"/>
    <w:rsid w:val="0038235A"/>
    <w:rsid w:val="00382789"/>
    <w:rsid w:val="00382E19"/>
    <w:rsid w:val="00382E53"/>
    <w:rsid w:val="003832AE"/>
    <w:rsid w:val="003832F0"/>
    <w:rsid w:val="00383665"/>
    <w:rsid w:val="0038378F"/>
    <w:rsid w:val="00383A9C"/>
    <w:rsid w:val="00383DC9"/>
    <w:rsid w:val="00384675"/>
    <w:rsid w:val="003849DA"/>
    <w:rsid w:val="00384C21"/>
    <w:rsid w:val="00384DA8"/>
    <w:rsid w:val="00384EF4"/>
    <w:rsid w:val="00384FE0"/>
    <w:rsid w:val="0038547B"/>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1FB"/>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F73"/>
    <w:rsid w:val="003946BC"/>
    <w:rsid w:val="0039489D"/>
    <w:rsid w:val="003949E1"/>
    <w:rsid w:val="00394B76"/>
    <w:rsid w:val="00394E8C"/>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9C3"/>
    <w:rsid w:val="003A1F10"/>
    <w:rsid w:val="003A21D8"/>
    <w:rsid w:val="003A25E7"/>
    <w:rsid w:val="003A27A3"/>
    <w:rsid w:val="003A3077"/>
    <w:rsid w:val="003A323E"/>
    <w:rsid w:val="003A385C"/>
    <w:rsid w:val="003A38B2"/>
    <w:rsid w:val="003A3909"/>
    <w:rsid w:val="003A3FE8"/>
    <w:rsid w:val="003A41BE"/>
    <w:rsid w:val="003A434B"/>
    <w:rsid w:val="003A492A"/>
    <w:rsid w:val="003A5D28"/>
    <w:rsid w:val="003A5D30"/>
    <w:rsid w:val="003A5DF6"/>
    <w:rsid w:val="003A5F79"/>
    <w:rsid w:val="003A6017"/>
    <w:rsid w:val="003A6185"/>
    <w:rsid w:val="003A6417"/>
    <w:rsid w:val="003A647F"/>
    <w:rsid w:val="003A6AAF"/>
    <w:rsid w:val="003A74CF"/>
    <w:rsid w:val="003A7851"/>
    <w:rsid w:val="003A79BA"/>
    <w:rsid w:val="003A7B86"/>
    <w:rsid w:val="003B024C"/>
    <w:rsid w:val="003B0A00"/>
    <w:rsid w:val="003B0B0D"/>
    <w:rsid w:val="003B0E4A"/>
    <w:rsid w:val="003B0EF6"/>
    <w:rsid w:val="003B10F9"/>
    <w:rsid w:val="003B11C1"/>
    <w:rsid w:val="003B152B"/>
    <w:rsid w:val="003B15CD"/>
    <w:rsid w:val="003B1D0A"/>
    <w:rsid w:val="003B1E0C"/>
    <w:rsid w:val="003B2444"/>
    <w:rsid w:val="003B2694"/>
    <w:rsid w:val="003B2786"/>
    <w:rsid w:val="003B2918"/>
    <w:rsid w:val="003B2A21"/>
    <w:rsid w:val="003B2A62"/>
    <w:rsid w:val="003B2CD9"/>
    <w:rsid w:val="003B3020"/>
    <w:rsid w:val="003B35B5"/>
    <w:rsid w:val="003B3DD6"/>
    <w:rsid w:val="003B4856"/>
    <w:rsid w:val="003B4943"/>
    <w:rsid w:val="003B4B4B"/>
    <w:rsid w:val="003B4BD3"/>
    <w:rsid w:val="003B4BEE"/>
    <w:rsid w:val="003B4FC3"/>
    <w:rsid w:val="003B5407"/>
    <w:rsid w:val="003B5690"/>
    <w:rsid w:val="003B5805"/>
    <w:rsid w:val="003B5874"/>
    <w:rsid w:val="003B59B8"/>
    <w:rsid w:val="003B5A6F"/>
    <w:rsid w:val="003B5E45"/>
    <w:rsid w:val="003B63A8"/>
    <w:rsid w:val="003B64C8"/>
    <w:rsid w:val="003B68E5"/>
    <w:rsid w:val="003B6952"/>
    <w:rsid w:val="003B7647"/>
    <w:rsid w:val="003B76A2"/>
    <w:rsid w:val="003C0C67"/>
    <w:rsid w:val="003C0DB9"/>
    <w:rsid w:val="003C12DD"/>
    <w:rsid w:val="003C19D4"/>
    <w:rsid w:val="003C27C2"/>
    <w:rsid w:val="003C2AB8"/>
    <w:rsid w:val="003C2BBE"/>
    <w:rsid w:val="003C2BF6"/>
    <w:rsid w:val="003C3029"/>
    <w:rsid w:val="003C30E1"/>
    <w:rsid w:val="003C3B52"/>
    <w:rsid w:val="003C3F17"/>
    <w:rsid w:val="003C4628"/>
    <w:rsid w:val="003C494D"/>
    <w:rsid w:val="003C4A64"/>
    <w:rsid w:val="003C4CD7"/>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32"/>
    <w:rsid w:val="003D22E5"/>
    <w:rsid w:val="003D287B"/>
    <w:rsid w:val="003D2A18"/>
    <w:rsid w:val="003D2AAE"/>
    <w:rsid w:val="003D2DBD"/>
    <w:rsid w:val="003D2F20"/>
    <w:rsid w:val="003D32BE"/>
    <w:rsid w:val="003D3976"/>
    <w:rsid w:val="003D3D8E"/>
    <w:rsid w:val="003D3EE0"/>
    <w:rsid w:val="003D477E"/>
    <w:rsid w:val="003D4BF6"/>
    <w:rsid w:val="003D514D"/>
    <w:rsid w:val="003D51FD"/>
    <w:rsid w:val="003D570A"/>
    <w:rsid w:val="003D57BE"/>
    <w:rsid w:val="003D6336"/>
    <w:rsid w:val="003D6A5D"/>
    <w:rsid w:val="003D6B22"/>
    <w:rsid w:val="003D6E61"/>
    <w:rsid w:val="003D71C5"/>
    <w:rsid w:val="003D75CE"/>
    <w:rsid w:val="003D7727"/>
    <w:rsid w:val="003D7F06"/>
    <w:rsid w:val="003E01E4"/>
    <w:rsid w:val="003E0474"/>
    <w:rsid w:val="003E0D5B"/>
    <w:rsid w:val="003E1013"/>
    <w:rsid w:val="003E1378"/>
    <w:rsid w:val="003E1D8E"/>
    <w:rsid w:val="003E1E87"/>
    <w:rsid w:val="003E2167"/>
    <w:rsid w:val="003E24DC"/>
    <w:rsid w:val="003E258E"/>
    <w:rsid w:val="003E27C1"/>
    <w:rsid w:val="003E27CF"/>
    <w:rsid w:val="003E286B"/>
    <w:rsid w:val="003E2EB4"/>
    <w:rsid w:val="003E3000"/>
    <w:rsid w:val="003E3559"/>
    <w:rsid w:val="003E4080"/>
    <w:rsid w:val="003E4422"/>
    <w:rsid w:val="003E488C"/>
    <w:rsid w:val="003E48B0"/>
    <w:rsid w:val="003E4D22"/>
    <w:rsid w:val="003E57E3"/>
    <w:rsid w:val="003E661E"/>
    <w:rsid w:val="003E69D7"/>
    <w:rsid w:val="003E6A40"/>
    <w:rsid w:val="003E6DE0"/>
    <w:rsid w:val="003E7173"/>
    <w:rsid w:val="003E71D4"/>
    <w:rsid w:val="003E77DF"/>
    <w:rsid w:val="003E7866"/>
    <w:rsid w:val="003E797D"/>
    <w:rsid w:val="003E7AD2"/>
    <w:rsid w:val="003E7AE5"/>
    <w:rsid w:val="003E7E67"/>
    <w:rsid w:val="003F059B"/>
    <w:rsid w:val="003F05F3"/>
    <w:rsid w:val="003F08C2"/>
    <w:rsid w:val="003F0DB6"/>
    <w:rsid w:val="003F10F8"/>
    <w:rsid w:val="003F140F"/>
    <w:rsid w:val="003F1685"/>
    <w:rsid w:val="003F170E"/>
    <w:rsid w:val="003F1B02"/>
    <w:rsid w:val="003F1CB1"/>
    <w:rsid w:val="003F1CFB"/>
    <w:rsid w:val="003F297D"/>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CD0"/>
    <w:rsid w:val="003F7DF2"/>
    <w:rsid w:val="004009A6"/>
    <w:rsid w:val="00401D4B"/>
    <w:rsid w:val="00401F81"/>
    <w:rsid w:val="00402175"/>
    <w:rsid w:val="00402349"/>
    <w:rsid w:val="004025E0"/>
    <w:rsid w:val="004028FF"/>
    <w:rsid w:val="00402C07"/>
    <w:rsid w:val="00403472"/>
    <w:rsid w:val="00403488"/>
    <w:rsid w:val="00403754"/>
    <w:rsid w:val="00403B2D"/>
    <w:rsid w:val="00403DF3"/>
    <w:rsid w:val="00404205"/>
    <w:rsid w:val="00404403"/>
    <w:rsid w:val="004044E7"/>
    <w:rsid w:val="00404778"/>
    <w:rsid w:val="00405147"/>
    <w:rsid w:val="00405460"/>
    <w:rsid w:val="00405551"/>
    <w:rsid w:val="004055AD"/>
    <w:rsid w:val="00405705"/>
    <w:rsid w:val="00405D1F"/>
    <w:rsid w:val="00405E73"/>
    <w:rsid w:val="00405F7E"/>
    <w:rsid w:val="0040686D"/>
    <w:rsid w:val="0040751B"/>
    <w:rsid w:val="004102EF"/>
    <w:rsid w:val="00410340"/>
    <w:rsid w:val="004104F5"/>
    <w:rsid w:val="00410592"/>
    <w:rsid w:val="00410744"/>
    <w:rsid w:val="004111CE"/>
    <w:rsid w:val="00411225"/>
    <w:rsid w:val="004114E6"/>
    <w:rsid w:val="0041170C"/>
    <w:rsid w:val="00411DEB"/>
    <w:rsid w:val="004120B4"/>
    <w:rsid w:val="004127B1"/>
    <w:rsid w:val="00412DAF"/>
    <w:rsid w:val="00413301"/>
    <w:rsid w:val="00413680"/>
    <w:rsid w:val="00413697"/>
    <w:rsid w:val="004136A2"/>
    <w:rsid w:val="004138AD"/>
    <w:rsid w:val="0041393A"/>
    <w:rsid w:val="00414170"/>
    <w:rsid w:val="004146EA"/>
    <w:rsid w:val="004147C5"/>
    <w:rsid w:val="00414C54"/>
    <w:rsid w:val="00414F47"/>
    <w:rsid w:val="00414F6E"/>
    <w:rsid w:val="004151A9"/>
    <w:rsid w:val="0041528E"/>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D5E"/>
    <w:rsid w:val="00420131"/>
    <w:rsid w:val="00420823"/>
    <w:rsid w:val="00420E1D"/>
    <w:rsid w:val="00421459"/>
    <w:rsid w:val="004217DB"/>
    <w:rsid w:val="004218CA"/>
    <w:rsid w:val="0042204A"/>
    <w:rsid w:val="0042212B"/>
    <w:rsid w:val="00422217"/>
    <w:rsid w:val="0042221C"/>
    <w:rsid w:val="0042230C"/>
    <w:rsid w:val="004225C3"/>
    <w:rsid w:val="00422A67"/>
    <w:rsid w:val="00422C2C"/>
    <w:rsid w:val="00422C8F"/>
    <w:rsid w:val="00422F24"/>
    <w:rsid w:val="00422F39"/>
    <w:rsid w:val="00423092"/>
    <w:rsid w:val="00423189"/>
    <w:rsid w:val="004234E3"/>
    <w:rsid w:val="0042356B"/>
    <w:rsid w:val="00423579"/>
    <w:rsid w:val="004235D3"/>
    <w:rsid w:val="004236B5"/>
    <w:rsid w:val="00423D4F"/>
    <w:rsid w:val="00423EEB"/>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94C"/>
    <w:rsid w:val="00427A50"/>
    <w:rsid w:val="00427D67"/>
    <w:rsid w:val="00430231"/>
    <w:rsid w:val="0043060F"/>
    <w:rsid w:val="00430857"/>
    <w:rsid w:val="00431544"/>
    <w:rsid w:val="004317D0"/>
    <w:rsid w:val="00432004"/>
    <w:rsid w:val="00432058"/>
    <w:rsid w:val="00432818"/>
    <w:rsid w:val="00432A9A"/>
    <w:rsid w:val="00432AD1"/>
    <w:rsid w:val="00432DE6"/>
    <w:rsid w:val="00432DFA"/>
    <w:rsid w:val="0043342C"/>
    <w:rsid w:val="00433522"/>
    <w:rsid w:val="004338D0"/>
    <w:rsid w:val="0043390F"/>
    <w:rsid w:val="00433BA6"/>
    <w:rsid w:val="00433C45"/>
    <w:rsid w:val="004340F3"/>
    <w:rsid w:val="00434101"/>
    <w:rsid w:val="00434286"/>
    <w:rsid w:val="004344A0"/>
    <w:rsid w:val="004344E0"/>
    <w:rsid w:val="004346B3"/>
    <w:rsid w:val="00434BA7"/>
    <w:rsid w:val="00434C15"/>
    <w:rsid w:val="00434E3C"/>
    <w:rsid w:val="00434F59"/>
    <w:rsid w:val="00435431"/>
    <w:rsid w:val="00435531"/>
    <w:rsid w:val="004357C6"/>
    <w:rsid w:val="00435AB9"/>
    <w:rsid w:val="00435E23"/>
    <w:rsid w:val="00435E72"/>
    <w:rsid w:val="00436B1A"/>
    <w:rsid w:val="00436F64"/>
    <w:rsid w:val="004371C9"/>
    <w:rsid w:val="004372E5"/>
    <w:rsid w:val="004373E7"/>
    <w:rsid w:val="00437800"/>
    <w:rsid w:val="00437A34"/>
    <w:rsid w:val="00437E6E"/>
    <w:rsid w:val="00440940"/>
    <w:rsid w:val="00440E1C"/>
    <w:rsid w:val="0044164B"/>
    <w:rsid w:val="004416E6"/>
    <w:rsid w:val="00441922"/>
    <w:rsid w:val="00441B6C"/>
    <w:rsid w:val="00441F21"/>
    <w:rsid w:val="004423B0"/>
    <w:rsid w:val="004429AB"/>
    <w:rsid w:val="00443070"/>
    <w:rsid w:val="00443144"/>
    <w:rsid w:val="0044344A"/>
    <w:rsid w:val="00443E77"/>
    <w:rsid w:val="0044400E"/>
    <w:rsid w:val="00444702"/>
    <w:rsid w:val="00444AC9"/>
    <w:rsid w:val="004455EE"/>
    <w:rsid w:val="0044568E"/>
    <w:rsid w:val="00445854"/>
    <w:rsid w:val="00445985"/>
    <w:rsid w:val="00445C22"/>
    <w:rsid w:val="00445CBB"/>
    <w:rsid w:val="00445F68"/>
    <w:rsid w:val="00446225"/>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3F5D"/>
    <w:rsid w:val="004543A7"/>
    <w:rsid w:val="00454855"/>
    <w:rsid w:val="00454C47"/>
    <w:rsid w:val="00454F14"/>
    <w:rsid w:val="00455880"/>
    <w:rsid w:val="0045601B"/>
    <w:rsid w:val="004560B3"/>
    <w:rsid w:val="00456156"/>
    <w:rsid w:val="00456473"/>
    <w:rsid w:val="00456750"/>
    <w:rsid w:val="004567A4"/>
    <w:rsid w:val="004567DF"/>
    <w:rsid w:val="00456B88"/>
    <w:rsid w:val="00456D26"/>
    <w:rsid w:val="004572B4"/>
    <w:rsid w:val="004572BD"/>
    <w:rsid w:val="004575FB"/>
    <w:rsid w:val="004579AD"/>
    <w:rsid w:val="00457C6C"/>
    <w:rsid w:val="00457DAC"/>
    <w:rsid w:val="00457DB2"/>
    <w:rsid w:val="00457EFB"/>
    <w:rsid w:val="00457FE8"/>
    <w:rsid w:val="004600BE"/>
    <w:rsid w:val="004601C0"/>
    <w:rsid w:val="004605BB"/>
    <w:rsid w:val="00460DA0"/>
    <w:rsid w:val="00461097"/>
    <w:rsid w:val="00461189"/>
    <w:rsid w:val="00461499"/>
    <w:rsid w:val="00461B1D"/>
    <w:rsid w:val="00461F1A"/>
    <w:rsid w:val="0046212D"/>
    <w:rsid w:val="0046285B"/>
    <w:rsid w:val="00463540"/>
    <w:rsid w:val="00463612"/>
    <w:rsid w:val="004636CB"/>
    <w:rsid w:val="00464378"/>
    <w:rsid w:val="00464641"/>
    <w:rsid w:val="004648A8"/>
    <w:rsid w:val="00464E68"/>
    <w:rsid w:val="00465216"/>
    <w:rsid w:val="004652D0"/>
    <w:rsid w:val="004653B8"/>
    <w:rsid w:val="00465CA7"/>
    <w:rsid w:val="00465D18"/>
    <w:rsid w:val="00465FA6"/>
    <w:rsid w:val="00465FCE"/>
    <w:rsid w:val="00466277"/>
    <w:rsid w:val="00466B13"/>
    <w:rsid w:val="00466BAC"/>
    <w:rsid w:val="00466F86"/>
    <w:rsid w:val="004700B1"/>
    <w:rsid w:val="00470144"/>
    <w:rsid w:val="004701AC"/>
    <w:rsid w:val="0047030A"/>
    <w:rsid w:val="0047031C"/>
    <w:rsid w:val="0047035D"/>
    <w:rsid w:val="00470885"/>
    <w:rsid w:val="004711AD"/>
    <w:rsid w:val="00471F36"/>
    <w:rsid w:val="00472003"/>
    <w:rsid w:val="00472690"/>
    <w:rsid w:val="00472758"/>
    <w:rsid w:val="00472839"/>
    <w:rsid w:val="00472905"/>
    <w:rsid w:val="00472946"/>
    <w:rsid w:val="004729DF"/>
    <w:rsid w:val="004743A0"/>
    <w:rsid w:val="00474497"/>
    <w:rsid w:val="004748DE"/>
    <w:rsid w:val="00474B54"/>
    <w:rsid w:val="0047537C"/>
    <w:rsid w:val="00475471"/>
    <w:rsid w:val="00475EBE"/>
    <w:rsid w:val="004760CF"/>
    <w:rsid w:val="00476104"/>
    <w:rsid w:val="00476160"/>
    <w:rsid w:val="004762B8"/>
    <w:rsid w:val="00476674"/>
    <w:rsid w:val="0047679D"/>
    <w:rsid w:val="00476B45"/>
    <w:rsid w:val="004770B9"/>
    <w:rsid w:val="004772A4"/>
    <w:rsid w:val="00477440"/>
    <w:rsid w:val="00477523"/>
    <w:rsid w:val="0047778B"/>
    <w:rsid w:val="004800B4"/>
    <w:rsid w:val="00480B7C"/>
    <w:rsid w:val="00480B99"/>
    <w:rsid w:val="00480BEE"/>
    <w:rsid w:val="00480C9B"/>
    <w:rsid w:val="00480E06"/>
    <w:rsid w:val="00480F2D"/>
    <w:rsid w:val="00481933"/>
    <w:rsid w:val="00481A48"/>
    <w:rsid w:val="00481CFE"/>
    <w:rsid w:val="00482220"/>
    <w:rsid w:val="00482392"/>
    <w:rsid w:val="00482566"/>
    <w:rsid w:val="00482A80"/>
    <w:rsid w:val="00482C56"/>
    <w:rsid w:val="00482E2B"/>
    <w:rsid w:val="00482F5B"/>
    <w:rsid w:val="00483552"/>
    <w:rsid w:val="00483655"/>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876"/>
    <w:rsid w:val="00487C53"/>
    <w:rsid w:val="004905DC"/>
    <w:rsid w:val="0049078A"/>
    <w:rsid w:val="00490901"/>
    <w:rsid w:val="00490A43"/>
    <w:rsid w:val="00490B57"/>
    <w:rsid w:val="00490FCD"/>
    <w:rsid w:val="00490FE4"/>
    <w:rsid w:val="00491877"/>
    <w:rsid w:val="004918D2"/>
    <w:rsid w:val="00491917"/>
    <w:rsid w:val="00491F1A"/>
    <w:rsid w:val="00492205"/>
    <w:rsid w:val="0049241F"/>
    <w:rsid w:val="00492AAC"/>
    <w:rsid w:val="00492BE1"/>
    <w:rsid w:val="00492DFA"/>
    <w:rsid w:val="00493108"/>
    <w:rsid w:val="004939B7"/>
    <w:rsid w:val="00494370"/>
    <w:rsid w:val="0049525A"/>
    <w:rsid w:val="0049551D"/>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EA"/>
    <w:rsid w:val="004A02F7"/>
    <w:rsid w:val="004A0391"/>
    <w:rsid w:val="004A0555"/>
    <w:rsid w:val="004A0878"/>
    <w:rsid w:val="004A0935"/>
    <w:rsid w:val="004A0AAF"/>
    <w:rsid w:val="004A10F0"/>
    <w:rsid w:val="004A124D"/>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844"/>
    <w:rsid w:val="004A3E96"/>
    <w:rsid w:val="004A4191"/>
    <w:rsid w:val="004A44B5"/>
    <w:rsid w:val="004A466F"/>
    <w:rsid w:val="004A4706"/>
    <w:rsid w:val="004A4B57"/>
    <w:rsid w:val="004A4C13"/>
    <w:rsid w:val="004A4DF3"/>
    <w:rsid w:val="004A530E"/>
    <w:rsid w:val="004A53FD"/>
    <w:rsid w:val="004A557E"/>
    <w:rsid w:val="004A58C7"/>
    <w:rsid w:val="004A60EF"/>
    <w:rsid w:val="004A61D3"/>
    <w:rsid w:val="004A672D"/>
    <w:rsid w:val="004A679F"/>
    <w:rsid w:val="004A69BE"/>
    <w:rsid w:val="004A6C67"/>
    <w:rsid w:val="004A6EEE"/>
    <w:rsid w:val="004A7717"/>
    <w:rsid w:val="004A7CC7"/>
    <w:rsid w:val="004A7F70"/>
    <w:rsid w:val="004A7FD0"/>
    <w:rsid w:val="004B0757"/>
    <w:rsid w:val="004B07B5"/>
    <w:rsid w:val="004B0EFA"/>
    <w:rsid w:val="004B20D2"/>
    <w:rsid w:val="004B2A2B"/>
    <w:rsid w:val="004B2CD9"/>
    <w:rsid w:val="004B34ED"/>
    <w:rsid w:val="004B3973"/>
    <w:rsid w:val="004B3E37"/>
    <w:rsid w:val="004B3F6D"/>
    <w:rsid w:val="004B3FFA"/>
    <w:rsid w:val="004B4329"/>
    <w:rsid w:val="004B4526"/>
    <w:rsid w:val="004B4B7E"/>
    <w:rsid w:val="004B54B7"/>
    <w:rsid w:val="004B5532"/>
    <w:rsid w:val="004B5F31"/>
    <w:rsid w:val="004B61D2"/>
    <w:rsid w:val="004B6274"/>
    <w:rsid w:val="004B6A5B"/>
    <w:rsid w:val="004B6A8B"/>
    <w:rsid w:val="004B6A9F"/>
    <w:rsid w:val="004B7141"/>
    <w:rsid w:val="004B73C2"/>
    <w:rsid w:val="004B77CC"/>
    <w:rsid w:val="004B7E6E"/>
    <w:rsid w:val="004C0622"/>
    <w:rsid w:val="004C0BEC"/>
    <w:rsid w:val="004C0CB8"/>
    <w:rsid w:val="004C0F05"/>
    <w:rsid w:val="004C1352"/>
    <w:rsid w:val="004C1DC2"/>
    <w:rsid w:val="004C1F8B"/>
    <w:rsid w:val="004C234D"/>
    <w:rsid w:val="004C2A90"/>
    <w:rsid w:val="004C31D7"/>
    <w:rsid w:val="004C31FB"/>
    <w:rsid w:val="004C32B9"/>
    <w:rsid w:val="004C365D"/>
    <w:rsid w:val="004C36C8"/>
    <w:rsid w:val="004C3E2B"/>
    <w:rsid w:val="004C3EC1"/>
    <w:rsid w:val="004C3FAE"/>
    <w:rsid w:val="004C44BD"/>
    <w:rsid w:val="004C4C83"/>
    <w:rsid w:val="004C5460"/>
    <w:rsid w:val="004C54AA"/>
    <w:rsid w:val="004C57CC"/>
    <w:rsid w:val="004C585B"/>
    <w:rsid w:val="004C5F76"/>
    <w:rsid w:val="004C5F8A"/>
    <w:rsid w:val="004C6546"/>
    <w:rsid w:val="004C678B"/>
    <w:rsid w:val="004C6882"/>
    <w:rsid w:val="004C6AE7"/>
    <w:rsid w:val="004C6D34"/>
    <w:rsid w:val="004C6D8B"/>
    <w:rsid w:val="004C7585"/>
    <w:rsid w:val="004C785C"/>
    <w:rsid w:val="004C7C08"/>
    <w:rsid w:val="004C7F85"/>
    <w:rsid w:val="004C7FDC"/>
    <w:rsid w:val="004D03CE"/>
    <w:rsid w:val="004D0A87"/>
    <w:rsid w:val="004D0AE5"/>
    <w:rsid w:val="004D0D33"/>
    <w:rsid w:val="004D0E97"/>
    <w:rsid w:val="004D1431"/>
    <w:rsid w:val="004D1473"/>
    <w:rsid w:val="004D17D7"/>
    <w:rsid w:val="004D1DF6"/>
    <w:rsid w:val="004D215C"/>
    <w:rsid w:val="004D22C6"/>
    <w:rsid w:val="004D23A7"/>
    <w:rsid w:val="004D242F"/>
    <w:rsid w:val="004D2527"/>
    <w:rsid w:val="004D290F"/>
    <w:rsid w:val="004D297B"/>
    <w:rsid w:val="004D342F"/>
    <w:rsid w:val="004D34EE"/>
    <w:rsid w:val="004D37EE"/>
    <w:rsid w:val="004D39DA"/>
    <w:rsid w:val="004D414F"/>
    <w:rsid w:val="004D44A4"/>
    <w:rsid w:val="004D4597"/>
    <w:rsid w:val="004D572C"/>
    <w:rsid w:val="004D579A"/>
    <w:rsid w:val="004D57C7"/>
    <w:rsid w:val="004D5B0B"/>
    <w:rsid w:val="004D5F1E"/>
    <w:rsid w:val="004D6038"/>
    <w:rsid w:val="004D686A"/>
    <w:rsid w:val="004D6A67"/>
    <w:rsid w:val="004D6C1E"/>
    <w:rsid w:val="004D6C9C"/>
    <w:rsid w:val="004D7329"/>
    <w:rsid w:val="004D7CE9"/>
    <w:rsid w:val="004D7E4D"/>
    <w:rsid w:val="004D7EAA"/>
    <w:rsid w:val="004D7EE7"/>
    <w:rsid w:val="004E0029"/>
    <w:rsid w:val="004E0123"/>
    <w:rsid w:val="004E0239"/>
    <w:rsid w:val="004E060F"/>
    <w:rsid w:val="004E0B11"/>
    <w:rsid w:val="004E1DCE"/>
    <w:rsid w:val="004E1ED0"/>
    <w:rsid w:val="004E2456"/>
    <w:rsid w:val="004E2ADC"/>
    <w:rsid w:val="004E30FF"/>
    <w:rsid w:val="004E3291"/>
    <w:rsid w:val="004E3361"/>
    <w:rsid w:val="004E3834"/>
    <w:rsid w:val="004E3AB7"/>
    <w:rsid w:val="004E3B32"/>
    <w:rsid w:val="004E44FE"/>
    <w:rsid w:val="004E486F"/>
    <w:rsid w:val="004E4D73"/>
    <w:rsid w:val="004E502B"/>
    <w:rsid w:val="004E57D2"/>
    <w:rsid w:val="004E5B22"/>
    <w:rsid w:val="004E610E"/>
    <w:rsid w:val="004E7766"/>
    <w:rsid w:val="004E7D8C"/>
    <w:rsid w:val="004E7DF9"/>
    <w:rsid w:val="004E7E26"/>
    <w:rsid w:val="004E7EA8"/>
    <w:rsid w:val="004F025E"/>
    <w:rsid w:val="004F08DB"/>
    <w:rsid w:val="004F0969"/>
    <w:rsid w:val="004F0E10"/>
    <w:rsid w:val="004F1071"/>
    <w:rsid w:val="004F115B"/>
    <w:rsid w:val="004F11B7"/>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BE"/>
    <w:rsid w:val="004F505A"/>
    <w:rsid w:val="004F5554"/>
    <w:rsid w:val="004F55D4"/>
    <w:rsid w:val="004F59D2"/>
    <w:rsid w:val="004F5AEE"/>
    <w:rsid w:val="004F5D90"/>
    <w:rsid w:val="004F5FDC"/>
    <w:rsid w:val="004F69F1"/>
    <w:rsid w:val="004F6C68"/>
    <w:rsid w:val="004F7175"/>
    <w:rsid w:val="004F71E4"/>
    <w:rsid w:val="004F7307"/>
    <w:rsid w:val="004F7755"/>
    <w:rsid w:val="004F7B2F"/>
    <w:rsid w:val="004F7C78"/>
    <w:rsid w:val="004F7DC0"/>
    <w:rsid w:val="004F7F7B"/>
    <w:rsid w:val="0050007C"/>
    <w:rsid w:val="0050057B"/>
    <w:rsid w:val="00500A59"/>
    <w:rsid w:val="00500B4E"/>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1A8"/>
    <w:rsid w:val="00503264"/>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F3"/>
    <w:rsid w:val="005057E1"/>
    <w:rsid w:val="00505C4C"/>
    <w:rsid w:val="0050673F"/>
    <w:rsid w:val="005068C4"/>
    <w:rsid w:val="005069C9"/>
    <w:rsid w:val="00506A77"/>
    <w:rsid w:val="00506C24"/>
    <w:rsid w:val="00506D97"/>
    <w:rsid w:val="00507129"/>
    <w:rsid w:val="005071A1"/>
    <w:rsid w:val="0050746C"/>
    <w:rsid w:val="00507893"/>
    <w:rsid w:val="00507B55"/>
    <w:rsid w:val="00507D41"/>
    <w:rsid w:val="00507F2D"/>
    <w:rsid w:val="005102A0"/>
    <w:rsid w:val="00510731"/>
    <w:rsid w:val="0051093A"/>
    <w:rsid w:val="00510A18"/>
    <w:rsid w:val="00510AE7"/>
    <w:rsid w:val="00511188"/>
    <w:rsid w:val="0051152F"/>
    <w:rsid w:val="00511C3F"/>
    <w:rsid w:val="00511D42"/>
    <w:rsid w:val="00512DBD"/>
    <w:rsid w:val="00512FA9"/>
    <w:rsid w:val="005131D5"/>
    <w:rsid w:val="00513288"/>
    <w:rsid w:val="005134E5"/>
    <w:rsid w:val="00513527"/>
    <w:rsid w:val="00513768"/>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3E7"/>
    <w:rsid w:val="005167AE"/>
    <w:rsid w:val="00516A5C"/>
    <w:rsid w:val="00516AE0"/>
    <w:rsid w:val="00516BD8"/>
    <w:rsid w:val="00517083"/>
    <w:rsid w:val="005173E5"/>
    <w:rsid w:val="0051777D"/>
    <w:rsid w:val="0051783A"/>
    <w:rsid w:val="005201A7"/>
    <w:rsid w:val="00520454"/>
    <w:rsid w:val="00520604"/>
    <w:rsid w:val="00520BF4"/>
    <w:rsid w:val="0052100E"/>
    <w:rsid w:val="005218C5"/>
    <w:rsid w:val="00521B81"/>
    <w:rsid w:val="00521C3C"/>
    <w:rsid w:val="0052224A"/>
    <w:rsid w:val="005223B2"/>
    <w:rsid w:val="00522AF4"/>
    <w:rsid w:val="005231C9"/>
    <w:rsid w:val="0052334F"/>
    <w:rsid w:val="00523782"/>
    <w:rsid w:val="00523E7E"/>
    <w:rsid w:val="005245DB"/>
    <w:rsid w:val="00524893"/>
    <w:rsid w:val="00524D54"/>
    <w:rsid w:val="00524F80"/>
    <w:rsid w:val="00524F87"/>
    <w:rsid w:val="00525943"/>
    <w:rsid w:val="005259B5"/>
    <w:rsid w:val="00525D65"/>
    <w:rsid w:val="00525D99"/>
    <w:rsid w:val="00525E6A"/>
    <w:rsid w:val="00525E96"/>
    <w:rsid w:val="00525EEF"/>
    <w:rsid w:val="0052644F"/>
    <w:rsid w:val="0052669D"/>
    <w:rsid w:val="00526731"/>
    <w:rsid w:val="00526BF7"/>
    <w:rsid w:val="00526D7A"/>
    <w:rsid w:val="0052772D"/>
    <w:rsid w:val="00527E9A"/>
    <w:rsid w:val="00527F26"/>
    <w:rsid w:val="005300BA"/>
    <w:rsid w:val="00530C02"/>
    <w:rsid w:val="005313FC"/>
    <w:rsid w:val="00531497"/>
    <w:rsid w:val="00531D19"/>
    <w:rsid w:val="0053243A"/>
    <w:rsid w:val="00532453"/>
    <w:rsid w:val="00532639"/>
    <w:rsid w:val="00532892"/>
    <w:rsid w:val="00532C91"/>
    <w:rsid w:val="00532D26"/>
    <w:rsid w:val="00533331"/>
    <w:rsid w:val="00534302"/>
    <w:rsid w:val="0053438B"/>
    <w:rsid w:val="005345F4"/>
    <w:rsid w:val="00534D93"/>
    <w:rsid w:val="005350CB"/>
    <w:rsid w:val="005354B6"/>
    <w:rsid w:val="00535506"/>
    <w:rsid w:val="00535673"/>
    <w:rsid w:val="0053575F"/>
    <w:rsid w:val="005358FF"/>
    <w:rsid w:val="00535B9B"/>
    <w:rsid w:val="00535CD5"/>
    <w:rsid w:val="00536181"/>
    <w:rsid w:val="0053670D"/>
    <w:rsid w:val="00536D8E"/>
    <w:rsid w:val="00536FA2"/>
    <w:rsid w:val="00537731"/>
    <w:rsid w:val="0053788B"/>
    <w:rsid w:val="00537F15"/>
    <w:rsid w:val="00540218"/>
    <w:rsid w:val="0054048E"/>
    <w:rsid w:val="005409A3"/>
    <w:rsid w:val="00540A40"/>
    <w:rsid w:val="00540D0B"/>
    <w:rsid w:val="00540D57"/>
    <w:rsid w:val="00541148"/>
    <w:rsid w:val="0054141D"/>
    <w:rsid w:val="00541445"/>
    <w:rsid w:val="00541782"/>
    <w:rsid w:val="0054180C"/>
    <w:rsid w:val="00541AF9"/>
    <w:rsid w:val="00541B8A"/>
    <w:rsid w:val="00541BFE"/>
    <w:rsid w:val="00541CCB"/>
    <w:rsid w:val="0054256B"/>
    <w:rsid w:val="00542820"/>
    <w:rsid w:val="00542CF9"/>
    <w:rsid w:val="00543132"/>
    <w:rsid w:val="005432CD"/>
    <w:rsid w:val="00543349"/>
    <w:rsid w:val="0054477F"/>
    <w:rsid w:val="0054568E"/>
    <w:rsid w:val="00545C26"/>
    <w:rsid w:val="00545DC1"/>
    <w:rsid w:val="00545FB1"/>
    <w:rsid w:val="00545FB4"/>
    <w:rsid w:val="005465B5"/>
    <w:rsid w:val="0054670A"/>
    <w:rsid w:val="0054678D"/>
    <w:rsid w:val="00546887"/>
    <w:rsid w:val="00546B21"/>
    <w:rsid w:val="00546C2E"/>
    <w:rsid w:val="00546C56"/>
    <w:rsid w:val="00546FA4"/>
    <w:rsid w:val="00547027"/>
    <w:rsid w:val="00547032"/>
    <w:rsid w:val="00547091"/>
    <w:rsid w:val="005470A5"/>
    <w:rsid w:val="00547186"/>
    <w:rsid w:val="00547E5C"/>
    <w:rsid w:val="00550559"/>
    <w:rsid w:val="00550600"/>
    <w:rsid w:val="00550DA3"/>
    <w:rsid w:val="00550EDD"/>
    <w:rsid w:val="0055110B"/>
    <w:rsid w:val="005511E2"/>
    <w:rsid w:val="00551924"/>
    <w:rsid w:val="00551974"/>
    <w:rsid w:val="00551A99"/>
    <w:rsid w:val="005524A4"/>
    <w:rsid w:val="00552808"/>
    <w:rsid w:val="00552B06"/>
    <w:rsid w:val="00552BCE"/>
    <w:rsid w:val="00552C21"/>
    <w:rsid w:val="00553B57"/>
    <w:rsid w:val="00553FD2"/>
    <w:rsid w:val="0055409D"/>
    <w:rsid w:val="0055425E"/>
    <w:rsid w:val="005546D8"/>
    <w:rsid w:val="005547B0"/>
    <w:rsid w:val="00554820"/>
    <w:rsid w:val="00554BBF"/>
    <w:rsid w:val="00555487"/>
    <w:rsid w:val="00555CEA"/>
    <w:rsid w:val="00555DC8"/>
    <w:rsid w:val="005564B2"/>
    <w:rsid w:val="00556774"/>
    <w:rsid w:val="00556861"/>
    <w:rsid w:val="00556947"/>
    <w:rsid w:val="005570C3"/>
    <w:rsid w:val="00557437"/>
    <w:rsid w:val="00557C10"/>
    <w:rsid w:val="00557F04"/>
    <w:rsid w:val="005603FE"/>
    <w:rsid w:val="005607B9"/>
    <w:rsid w:val="00560D36"/>
    <w:rsid w:val="00560D51"/>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A5D"/>
    <w:rsid w:val="00564BEE"/>
    <w:rsid w:val="00565083"/>
    <w:rsid w:val="00565131"/>
    <w:rsid w:val="0056521A"/>
    <w:rsid w:val="005652FC"/>
    <w:rsid w:val="00565A82"/>
    <w:rsid w:val="00565B94"/>
    <w:rsid w:val="00565FCA"/>
    <w:rsid w:val="00566B15"/>
    <w:rsid w:val="00566D7A"/>
    <w:rsid w:val="00567243"/>
    <w:rsid w:val="005672F6"/>
    <w:rsid w:val="00567467"/>
    <w:rsid w:val="00567C9B"/>
    <w:rsid w:val="005700EB"/>
    <w:rsid w:val="0057023D"/>
    <w:rsid w:val="0057059A"/>
    <w:rsid w:val="00570600"/>
    <w:rsid w:val="00570782"/>
    <w:rsid w:val="00570CBC"/>
    <w:rsid w:val="00571267"/>
    <w:rsid w:val="0057142B"/>
    <w:rsid w:val="0057178D"/>
    <w:rsid w:val="005719CF"/>
    <w:rsid w:val="00571A56"/>
    <w:rsid w:val="00572435"/>
    <w:rsid w:val="005724E4"/>
    <w:rsid w:val="005726EC"/>
    <w:rsid w:val="00572770"/>
    <w:rsid w:val="005729F5"/>
    <w:rsid w:val="00572A88"/>
    <w:rsid w:val="00572B1F"/>
    <w:rsid w:val="0057398E"/>
    <w:rsid w:val="00573E56"/>
    <w:rsid w:val="00574121"/>
    <w:rsid w:val="005742B0"/>
    <w:rsid w:val="00574962"/>
    <w:rsid w:val="00574A31"/>
    <w:rsid w:val="00574C7C"/>
    <w:rsid w:val="0057500D"/>
    <w:rsid w:val="00575151"/>
    <w:rsid w:val="005752CE"/>
    <w:rsid w:val="0057567D"/>
    <w:rsid w:val="00575765"/>
    <w:rsid w:val="00575BED"/>
    <w:rsid w:val="00576134"/>
    <w:rsid w:val="00576311"/>
    <w:rsid w:val="005764B5"/>
    <w:rsid w:val="0057656E"/>
    <w:rsid w:val="0057663E"/>
    <w:rsid w:val="00576846"/>
    <w:rsid w:val="00576B17"/>
    <w:rsid w:val="00576B69"/>
    <w:rsid w:val="005770C3"/>
    <w:rsid w:val="005773F7"/>
    <w:rsid w:val="00577984"/>
    <w:rsid w:val="00577C7A"/>
    <w:rsid w:val="00577F35"/>
    <w:rsid w:val="00580276"/>
    <w:rsid w:val="00580303"/>
    <w:rsid w:val="0058045A"/>
    <w:rsid w:val="005804B9"/>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83"/>
    <w:rsid w:val="00583193"/>
    <w:rsid w:val="00583194"/>
    <w:rsid w:val="00583441"/>
    <w:rsid w:val="00583A3B"/>
    <w:rsid w:val="00583C3E"/>
    <w:rsid w:val="00584333"/>
    <w:rsid w:val="005845F9"/>
    <w:rsid w:val="00584682"/>
    <w:rsid w:val="00584CC3"/>
    <w:rsid w:val="00584DC3"/>
    <w:rsid w:val="00584DD1"/>
    <w:rsid w:val="00584F1B"/>
    <w:rsid w:val="00585472"/>
    <w:rsid w:val="00585497"/>
    <w:rsid w:val="0058575E"/>
    <w:rsid w:val="00585924"/>
    <w:rsid w:val="00585D53"/>
    <w:rsid w:val="00585DCA"/>
    <w:rsid w:val="00585EBF"/>
    <w:rsid w:val="00585F3B"/>
    <w:rsid w:val="0058621B"/>
    <w:rsid w:val="00586B70"/>
    <w:rsid w:val="0058715C"/>
    <w:rsid w:val="00587986"/>
    <w:rsid w:val="00587A70"/>
    <w:rsid w:val="00587CE1"/>
    <w:rsid w:val="00587D61"/>
    <w:rsid w:val="00587EFB"/>
    <w:rsid w:val="0059027B"/>
    <w:rsid w:val="0059035C"/>
    <w:rsid w:val="00590F1B"/>
    <w:rsid w:val="00591013"/>
    <w:rsid w:val="00591342"/>
    <w:rsid w:val="005914A7"/>
    <w:rsid w:val="005914BF"/>
    <w:rsid w:val="00591729"/>
    <w:rsid w:val="00591AC4"/>
    <w:rsid w:val="0059215E"/>
    <w:rsid w:val="005921AD"/>
    <w:rsid w:val="00592B59"/>
    <w:rsid w:val="00592CD0"/>
    <w:rsid w:val="00592E83"/>
    <w:rsid w:val="005939BF"/>
    <w:rsid w:val="00593F60"/>
    <w:rsid w:val="005941EA"/>
    <w:rsid w:val="005942AF"/>
    <w:rsid w:val="005942BD"/>
    <w:rsid w:val="005943F2"/>
    <w:rsid w:val="005945A7"/>
    <w:rsid w:val="0059462A"/>
    <w:rsid w:val="00594BCE"/>
    <w:rsid w:val="00594C64"/>
    <w:rsid w:val="005950D0"/>
    <w:rsid w:val="0059512D"/>
    <w:rsid w:val="00595173"/>
    <w:rsid w:val="0059517F"/>
    <w:rsid w:val="00595894"/>
    <w:rsid w:val="00595B71"/>
    <w:rsid w:val="00595DDC"/>
    <w:rsid w:val="00595F0E"/>
    <w:rsid w:val="005961E6"/>
    <w:rsid w:val="005962B6"/>
    <w:rsid w:val="0059692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1E73"/>
    <w:rsid w:val="005A212F"/>
    <w:rsid w:val="005A318D"/>
    <w:rsid w:val="005A374C"/>
    <w:rsid w:val="005A3752"/>
    <w:rsid w:val="005A38C9"/>
    <w:rsid w:val="005A38E5"/>
    <w:rsid w:val="005A4315"/>
    <w:rsid w:val="005A43A3"/>
    <w:rsid w:val="005A44D0"/>
    <w:rsid w:val="005A51E7"/>
    <w:rsid w:val="005A5572"/>
    <w:rsid w:val="005A559E"/>
    <w:rsid w:val="005A564D"/>
    <w:rsid w:val="005A5C0F"/>
    <w:rsid w:val="005A5D3C"/>
    <w:rsid w:val="005A5EA3"/>
    <w:rsid w:val="005A66EF"/>
    <w:rsid w:val="005A6DAD"/>
    <w:rsid w:val="005A7B63"/>
    <w:rsid w:val="005A7BA6"/>
    <w:rsid w:val="005A7BC9"/>
    <w:rsid w:val="005A7CAA"/>
    <w:rsid w:val="005B03FF"/>
    <w:rsid w:val="005B0A16"/>
    <w:rsid w:val="005B12FC"/>
    <w:rsid w:val="005B138B"/>
    <w:rsid w:val="005B21FB"/>
    <w:rsid w:val="005B26D6"/>
    <w:rsid w:val="005B2735"/>
    <w:rsid w:val="005B289C"/>
    <w:rsid w:val="005B29F1"/>
    <w:rsid w:val="005B2CC5"/>
    <w:rsid w:val="005B2F21"/>
    <w:rsid w:val="005B30AA"/>
    <w:rsid w:val="005B337F"/>
    <w:rsid w:val="005B3B59"/>
    <w:rsid w:val="005B47C7"/>
    <w:rsid w:val="005B4904"/>
    <w:rsid w:val="005B4914"/>
    <w:rsid w:val="005B50E8"/>
    <w:rsid w:val="005B50F2"/>
    <w:rsid w:val="005B529F"/>
    <w:rsid w:val="005B55FD"/>
    <w:rsid w:val="005B5623"/>
    <w:rsid w:val="005B5672"/>
    <w:rsid w:val="005B5B2A"/>
    <w:rsid w:val="005B5B87"/>
    <w:rsid w:val="005B63C3"/>
    <w:rsid w:val="005B67AC"/>
    <w:rsid w:val="005B6826"/>
    <w:rsid w:val="005B68E4"/>
    <w:rsid w:val="005B7049"/>
    <w:rsid w:val="005B7081"/>
    <w:rsid w:val="005B70B2"/>
    <w:rsid w:val="005B7254"/>
    <w:rsid w:val="005B793A"/>
    <w:rsid w:val="005B7F0C"/>
    <w:rsid w:val="005B7F5A"/>
    <w:rsid w:val="005C028A"/>
    <w:rsid w:val="005C0405"/>
    <w:rsid w:val="005C0495"/>
    <w:rsid w:val="005C0518"/>
    <w:rsid w:val="005C05D0"/>
    <w:rsid w:val="005C06D1"/>
    <w:rsid w:val="005C0C2F"/>
    <w:rsid w:val="005C10AD"/>
    <w:rsid w:val="005C14DD"/>
    <w:rsid w:val="005C1680"/>
    <w:rsid w:val="005C1D4F"/>
    <w:rsid w:val="005C24AF"/>
    <w:rsid w:val="005C25B1"/>
    <w:rsid w:val="005C3108"/>
    <w:rsid w:val="005C3112"/>
    <w:rsid w:val="005C340A"/>
    <w:rsid w:val="005C3652"/>
    <w:rsid w:val="005C36A7"/>
    <w:rsid w:val="005C381D"/>
    <w:rsid w:val="005C388E"/>
    <w:rsid w:val="005C3938"/>
    <w:rsid w:val="005C3AE2"/>
    <w:rsid w:val="005C3B92"/>
    <w:rsid w:val="005C3C17"/>
    <w:rsid w:val="005C3E89"/>
    <w:rsid w:val="005C4087"/>
    <w:rsid w:val="005C4312"/>
    <w:rsid w:val="005C468B"/>
    <w:rsid w:val="005C481A"/>
    <w:rsid w:val="005C4FA1"/>
    <w:rsid w:val="005C58E9"/>
    <w:rsid w:val="005C5931"/>
    <w:rsid w:val="005C5C48"/>
    <w:rsid w:val="005C5D4D"/>
    <w:rsid w:val="005C5E7E"/>
    <w:rsid w:val="005C5E9D"/>
    <w:rsid w:val="005C6024"/>
    <w:rsid w:val="005C63A4"/>
    <w:rsid w:val="005C69AC"/>
    <w:rsid w:val="005C6D28"/>
    <w:rsid w:val="005C6D70"/>
    <w:rsid w:val="005C7362"/>
    <w:rsid w:val="005C7509"/>
    <w:rsid w:val="005C7681"/>
    <w:rsid w:val="005C7748"/>
    <w:rsid w:val="005C78D5"/>
    <w:rsid w:val="005C7B08"/>
    <w:rsid w:val="005C7E1F"/>
    <w:rsid w:val="005C7E9C"/>
    <w:rsid w:val="005D0157"/>
    <w:rsid w:val="005D023A"/>
    <w:rsid w:val="005D0251"/>
    <w:rsid w:val="005D0634"/>
    <w:rsid w:val="005D0714"/>
    <w:rsid w:val="005D0A8E"/>
    <w:rsid w:val="005D0B7E"/>
    <w:rsid w:val="005D12DB"/>
    <w:rsid w:val="005D140C"/>
    <w:rsid w:val="005D1A36"/>
    <w:rsid w:val="005D1A4B"/>
    <w:rsid w:val="005D1DDB"/>
    <w:rsid w:val="005D228A"/>
    <w:rsid w:val="005D258C"/>
    <w:rsid w:val="005D2B5E"/>
    <w:rsid w:val="005D3448"/>
    <w:rsid w:val="005D3578"/>
    <w:rsid w:val="005D3A0C"/>
    <w:rsid w:val="005D3C12"/>
    <w:rsid w:val="005D3D47"/>
    <w:rsid w:val="005D4825"/>
    <w:rsid w:val="005D4833"/>
    <w:rsid w:val="005D4BD0"/>
    <w:rsid w:val="005D4E88"/>
    <w:rsid w:val="005D5475"/>
    <w:rsid w:val="005D5589"/>
    <w:rsid w:val="005D56B5"/>
    <w:rsid w:val="005D5B6D"/>
    <w:rsid w:val="005D5E4B"/>
    <w:rsid w:val="005D5E5F"/>
    <w:rsid w:val="005D6215"/>
    <w:rsid w:val="005D6A70"/>
    <w:rsid w:val="005D71EA"/>
    <w:rsid w:val="005D755B"/>
    <w:rsid w:val="005D7BEB"/>
    <w:rsid w:val="005D7C83"/>
    <w:rsid w:val="005E008A"/>
    <w:rsid w:val="005E0A68"/>
    <w:rsid w:val="005E0DE1"/>
    <w:rsid w:val="005E1208"/>
    <w:rsid w:val="005E129F"/>
    <w:rsid w:val="005E12A8"/>
    <w:rsid w:val="005E15D4"/>
    <w:rsid w:val="005E1B92"/>
    <w:rsid w:val="005E1D3E"/>
    <w:rsid w:val="005E2089"/>
    <w:rsid w:val="005E215D"/>
    <w:rsid w:val="005E225B"/>
    <w:rsid w:val="005E2CF8"/>
    <w:rsid w:val="005E2DBE"/>
    <w:rsid w:val="005E3441"/>
    <w:rsid w:val="005E3888"/>
    <w:rsid w:val="005E396D"/>
    <w:rsid w:val="005E3AC8"/>
    <w:rsid w:val="005E3B02"/>
    <w:rsid w:val="005E3D59"/>
    <w:rsid w:val="005E3F68"/>
    <w:rsid w:val="005E444E"/>
    <w:rsid w:val="005E4739"/>
    <w:rsid w:val="005E4AD4"/>
    <w:rsid w:val="005E4BA4"/>
    <w:rsid w:val="005E4C52"/>
    <w:rsid w:val="005E5829"/>
    <w:rsid w:val="005E5940"/>
    <w:rsid w:val="005E5AA6"/>
    <w:rsid w:val="005E5C54"/>
    <w:rsid w:val="005E5E45"/>
    <w:rsid w:val="005E5E93"/>
    <w:rsid w:val="005E61CE"/>
    <w:rsid w:val="005E62C7"/>
    <w:rsid w:val="005E6C51"/>
    <w:rsid w:val="005E7748"/>
    <w:rsid w:val="005E7989"/>
    <w:rsid w:val="005E7B75"/>
    <w:rsid w:val="005F01BB"/>
    <w:rsid w:val="005F0A83"/>
    <w:rsid w:val="005F0D01"/>
    <w:rsid w:val="005F0D43"/>
    <w:rsid w:val="005F0D64"/>
    <w:rsid w:val="005F0E30"/>
    <w:rsid w:val="005F10DC"/>
    <w:rsid w:val="005F173B"/>
    <w:rsid w:val="005F1AC9"/>
    <w:rsid w:val="005F1E1C"/>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642"/>
    <w:rsid w:val="005F670C"/>
    <w:rsid w:val="005F6758"/>
    <w:rsid w:val="005F67E3"/>
    <w:rsid w:val="005F6AFB"/>
    <w:rsid w:val="005F6E10"/>
    <w:rsid w:val="005F71DC"/>
    <w:rsid w:val="005F7EF6"/>
    <w:rsid w:val="006007B9"/>
    <w:rsid w:val="00600856"/>
    <w:rsid w:val="0060112E"/>
    <w:rsid w:val="006016B6"/>
    <w:rsid w:val="00601988"/>
    <w:rsid w:val="006022AE"/>
    <w:rsid w:val="006028F3"/>
    <w:rsid w:val="00602901"/>
    <w:rsid w:val="00602D17"/>
    <w:rsid w:val="0060310E"/>
    <w:rsid w:val="006032A5"/>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7A"/>
    <w:rsid w:val="00605CA8"/>
    <w:rsid w:val="00605D24"/>
    <w:rsid w:val="0060617D"/>
    <w:rsid w:val="0060619A"/>
    <w:rsid w:val="006062C0"/>
    <w:rsid w:val="006064C5"/>
    <w:rsid w:val="00606DB3"/>
    <w:rsid w:val="006076C5"/>
    <w:rsid w:val="00607A89"/>
    <w:rsid w:val="006101BB"/>
    <w:rsid w:val="0061034A"/>
    <w:rsid w:val="006105CA"/>
    <w:rsid w:val="00610637"/>
    <w:rsid w:val="00610C06"/>
    <w:rsid w:val="00610D3A"/>
    <w:rsid w:val="00611264"/>
    <w:rsid w:val="006118CC"/>
    <w:rsid w:val="00611EB5"/>
    <w:rsid w:val="00612301"/>
    <w:rsid w:val="00612622"/>
    <w:rsid w:val="00612933"/>
    <w:rsid w:val="00612A39"/>
    <w:rsid w:val="00612C87"/>
    <w:rsid w:val="006132A8"/>
    <w:rsid w:val="006133A4"/>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776"/>
    <w:rsid w:val="00614801"/>
    <w:rsid w:val="006151CA"/>
    <w:rsid w:val="006151F5"/>
    <w:rsid w:val="00615523"/>
    <w:rsid w:val="00615552"/>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1BFB"/>
    <w:rsid w:val="00622555"/>
    <w:rsid w:val="0062277C"/>
    <w:rsid w:val="00622792"/>
    <w:rsid w:val="00622A6D"/>
    <w:rsid w:val="00622D62"/>
    <w:rsid w:val="00622E31"/>
    <w:rsid w:val="00623114"/>
    <w:rsid w:val="0062397E"/>
    <w:rsid w:val="00623B00"/>
    <w:rsid w:val="00623BA0"/>
    <w:rsid w:val="00623D52"/>
    <w:rsid w:val="00623EC9"/>
    <w:rsid w:val="0062523F"/>
    <w:rsid w:val="006252EF"/>
    <w:rsid w:val="006253E7"/>
    <w:rsid w:val="00625632"/>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074"/>
    <w:rsid w:val="00627B34"/>
    <w:rsid w:val="00627D40"/>
    <w:rsid w:val="00627D6F"/>
    <w:rsid w:val="00630318"/>
    <w:rsid w:val="006303AF"/>
    <w:rsid w:val="00630563"/>
    <w:rsid w:val="006305B8"/>
    <w:rsid w:val="0063086C"/>
    <w:rsid w:val="00630D21"/>
    <w:rsid w:val="00631070"/>
    <w:rsid w:val="00632054"/>
    <w:rsid w:val="0063263B"/>
    <w:rsid w:val="0063285C"/>
    <w:rsid w:val="006328E0"/>
    <w:rsid w:val="00632D17"/>
    <w:rsid w:val="00632D34"/>
    <w:rsid w:val="0063367A"/>
    <w:rsid w:val="00633D2A"/>
    <w:rsid w:val="00633F3E"/>
    <w:rsid w:val="00633FEE"/>
    <w:rsid w:val="0063446C"/>
    <w:rsid w:val="00634561"/>
    <w:rsid w:val="0063456D"/>
    <w:rsid w:val="006346BF"/>
    <w:rsid w:val="0063496F"/>
    <w:rsid w:val="00635136"/>
    <w:rsid w:val="006351CA"/>
    <w:rsid w:val="0063521D"/>
    <w:rsid w:val="00635507"/>
    <w:rsid w:val="006358E6"/>
    <w:rsid w:val="006366C7"/>
    <w:rsid w:val="006367B5"/>
    <w:rsid w:val="00636867"/>
    <w:rsid w:val="00636920"/>
    <w:rsid w:val="006369DC"/>
    <w:rsid w:val="00637189"/>
    <w:rsid w:val="0063762B"/>
    <w:rsid w:val="006376BB"/>
    <w:rsid w:val="00637772"/>
    <w:rsid w:val="006378B5"/>
    <w:rsid w:val="00637965"/>
    <w:rsid w:val="006379E1"/>
    <w:rsid w:val="00637CBE"/>
    <w:rsid w:val="00637CC8"/>
    <w:rsid w:val="0064078B"/>
    <w:rsid w:val="00640944"/>
    <w:rsid w:val="006410D7"/>
    <w:rsid w:val="006416F1"/>
    <w:rsid w:val="006419D6"/>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0E2"/>
    <w:rsid w:val="006443BC"/>
    <w:rsid w:val="006443E7"/>
    <w:rsid w:val="006446EA"/>
    <w:rsid w:val="00644856"/>
    <w:rsid w:val="006448BD"/>
    <w:rsid w:val="0064490C"/>
    <w:rsid w:val="00644B89"/>
    <w:rsid w:val="00644C52"/>
    <w:rsid w:val="0064539F"/>
    <w:rsid w:val="0064549E"/>
    <w:rsid w:val="0064593C"/>
    <w:rsid w:val="006460C2"/>
    <w:rsid w:val="00646702"/>
    <w:rsid w:val="00646F96"/>
    <w:rsid w:val="00647047"/>
    <w:rsid w:val="00647086"/>
    <w:rsid w:val="006472A6"/>
    <w:rsid w:val="0064734F"/>
    <w:rsid w:val="00647616"/>
    <w:rsid w:val="00647823"/>
    <w:rsid w:val="00647863"/>
    <w:rsid w:val="00647CCC"/>
    <w:rsid w:val="00647DEB"/>
    <w:rsid w:val="00647E39"/>
    <w:rsid w:val="00647E68"/>
    <w:rsid w:val="00650895"/>
    <w:rsid w:val="00650ED2"/>
    <w:rsid w:val="006511BD"/>
    <w:rsid w:val="006513A9"/>
    <w:rsid w:val="0065181B"/>
    <w:rsid w:val="006518DC"/>
    <w:rsid w:val="00651B87"/>
    <w:rsid w:val="00652158"/>
    <w:rsid w:val="006526F9"/>
    <w:rsid w:val="00652B7F"/>
    <w:rsid w:val="00652CBA"/>
    <w:rsid w:val="00652D90"/>
    <w:rsid w:val="00653183"/>
    <w:rsid w:val="006539C4"/>
    <w:rsid w:val="00653C69"/>
    <w:rsid w:val="006547C5"/>
    <w:rsid w:val="006549A0"/>
    <w:rsid w:val="00654B04"/>
    <w:rsid w:val="00654BD2"/>
    <w:rsid w:val="0065521C"/>
    <w:rsid w:val="006558B6"/>
    <w:rsid w:val="00655A32"/>
    <w:rsid w:val="00655E79"/>
    <w:rsid w:val="0065611C"/>
    <w:rsid w:val="00656135"/>
    <w:rsid w:val="00656280"/>
    <w:rsid w:val="0065674D"/>
    <w:rsid w:val="00656CF6"/>
    <w:rsid w:val="006575E8"/>
    <w:rsid w:val="00657B63"/>
    <w:rsid w:val="00657D15"/>
    <w:rsid w:val="00657D8B"/>
    <w:rsid w:val="006601CB"/>
    <w:rsid w:val="00660448"/>
    <w:rsid w:val="00660623"/>
    <w:rsid w:val="00660F07"/>
    <w:rsid w:val="00660F2E"/>
    <w:rsid w:val="0066119D"/>
    <w:rsid w:val="006616D2"/>
    <w:rsid w:val="0066177E"/>
    <w:rsid w:val="00661F48"/>
    <w:rsid w:val="0066230F"/>
    <w:rsid w:val="00663AB7"/>
    <w:rsid w:val="00663B03"/>
    <w:rsid w:val="00663BD0"/>
    <w:rsid w:val="00663DD0"/>
    <w:rsid w:val="00664045"/>
    <w:rsid w:val="006643A2"/>
    <w:rsid w:val="006647DF"/>
    <w:rsid w:val="0066548C"/>
    <w:rsid w:val="006655B5"/>
    <w:rsid w:val="00665F29"/>
    <w:rsid w:val="00665F6B"/>
    <w:rsid w:val="0066633F"/>
    <w:rsid w:val="00666863"/>
    <w:rsid w:val="006669CD"/>
    <w:rsid w:val="00666A0B"/>
    <w:rsid w:val="00666C51"/>
    <w:rsid w:val="00666D84"/>
    <w:rsid w:val="0066770A"/>
    <w:rsid w:val="0066770D"/>
    <w:rsid w:val="006677FB"/>
    <w:rsid w:val="00667F6A"/>
    <w:rsid w:val="006701D5"/>
    <w:rsid w:val="006701EA"/>
    <w:rsid w:val="006706AB"/>
    <w:rsid w:val="0067095C"/>
    <w:rsid w:val="00670C89"/>
    <w:rsid w:val="00670DA3"/>
    <w:rsid w:val="0067120A"/>
    <w:rsid w:val="00671B06"/>
    <w:rsid w:val="00671B49"/>
    <w:rsid w:val="00671BB6"/>
    <w:rsid w:val="00671C87"/>
    <w:rsid w:val="00672087"/>
    <w:rsid w:val="0067215D"/>
    <w:rsid w:val="00672170"/>
    <w:rsid w:val="006721FB"/>
    <w:rsid w:val="0067261F"/>
    <w:rsid w:val="006726C6"/>
    <w:rsid w:val="00672CDD"/>
    <w:rsid w:val="00672DFF"/>
    <w:rsid w:val="00673372"/>
    <w:rsid w:val="00674419"/>
    <w:rsid w:val="00674BAE"/>
    <w:rsid w:val="00674CFA"/>
    <w:rsid w:val="0067515D"/>
    <w:rsid w:val="00675331"/>
    <w:rsid w:val="00675F79"/>
    <w:rsid w:val="00676161"/>
    <w:rsid w:val="006761D3"/>
    <w:rsid w:val="00676563"/>
    <w:rsid w:val="006765D6"/>
    <w:rsid w:val="0067689C"/>
    <w:rsid w:val="00677003"/>
    <w:rsid w:val="0067755F"/>
    <w:rsid w:val="0067785F"/>
    <w:rsid w:val="0067790C"/>
    <w:rsid w:val="006779F6"/>
    <w:rsid w:val="00677B21"/>
    <w:rsid w:val="00677B82"/>
    <w:rsid w:val="00677C9C"/>
    <w:rsid w:val="00677EBE"/>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4106"/>
    <w:rsid w:val="00684243"/>
    <w:rsid w:val="00684451"/>
    <w:rsid w:val="00684589"/>
    <w:rsid w:val="00684D60"/>
    <w:rsid w:val="00684D73"/>
    <w:rsid w:val="00684FC1"/>
    <w:rsid w:val="006855D0"/>
    <w:rsid w:val="00685777"/>
    <w:rsid w:val="0068579B"/>
    <w:rsid w:val="006858CB"/>
    <w:rsid w:val="00685A09"/>
    <w:rsid w:val="00685EF5"/>
    <w:rsid w:val="00686033"/>
    <w:rsid w:val="00686244"/>
    <w:rsid w:val="0068632E"/>
    <w:rsid w:val="0068664D"/>
    <w:rsid w:val="006868D3"/>
    <w:rsid w:val="00686B18"/>
    <w:rsid w:val="006872D0"/>
    <w:rsid w:val="006873A5"/>
    <w:rsid w:val="00687B7B"/>
    <w:rsid w:val="006904E3"/>
    <w:rsid w:val="006906CC"/>
    <w:rsid w:val="00690850"/>
    <w:rsid w:val="006909E9"/>
    <w:rsid w:val="00690A40"/>
    <w:rsid w:val="00691011"/>
    <w:rsid w:val="00691135"/>
    <w:rsid w:val="0069164E"/>
    <w:rsid w:val="00691F20"/>
    <w:rsid w:val="0069242F"/>
    <w:rsid w:val="00692D98"/>
    <w:rsid w:val="006931B5"/>
    <w:rsid w:val="006935F1"/>
    <w:rsid w:val="0069392C"/>
    <w:rsid w:val="00693A04"/>
    <w:rsid w:val="00693C91"/>
    <w:rsid w:val="00694301"/>
    <w:rsid w:val="00694319"/>
    <w:rsid w:val="00694713"/>
    <w:rsid w:val="006947E7"/>
    <w:rsid w:val="00694842"/>
    <w:rsid w:val="00694A8A"/>
    <w:rsid w:val="00694AED"/>
    <w:rsid w:val="00694C5F"/>
    <w:rsid w:val="006953CA"/>
    <w:rsid w:val="006954A5"/>
    <w:rsid w:val="00695AEB"/>
    <w:rsid w:val="00695C65"/>
    <w:rsid w:val="00695F34"/>
    <w:rsid w:val="00695F9C"/>
    <w:rsid w:val="006965FA"/>
    <w:rsid w:val="00696711"/>
    <w:rsid w:val="00696D25"/>
    <w:rsid w:val="006970BF"/>
    <w:rsid w:val="00697168"/>
    <w:rsid w:val="006971F8"/>
    <w:rsid w:val="006A01FA"/>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D36"/>
    <w:rsid w:val="006A3E62"/>
    <w:rsid w:val="006A3F81"/>
    <w:rsid w:val="006A414F"/>
    <w:rsid w:val="006A456A"/>
    <w:rsid w:val="006A4A79"/>
    <w:rsid w:val="006A4EC6"/>
    <w:rsid w:val="006A52F9"/>
    <w:rsid w:val="006A5367"/>
    <w:rsid w:val="006A5E04"/>
    <w:rsid w:val="006A5FF5"/>
    <w:rsid w:val="006A63A9"/>
    <w:rsid w:val="006A655A"/>
    <w:rsid w:val="006A6627"/>
    <w:rsid w:val="006A74AE"/>
    <w:rsid w:val="006A7882"/>
    <w:rsid w:val="006A78F0"/>
    <w:rsid w:val="006A7A0B"/>
    <w:rsid w:val="006A7A39"/>
    <w:rsid w:val="006A7B44"/>
    <w:rsid w:val="006A7CAF"/>
    <w:rsid w:val="006A7FBF"/>
    <w:rsid w:val="006B02E3"/>
    <w:rsid w:val="006B0550"/>
    <w:rsid w:val="006B0D64"/>
    <w:rsid w:val="006B101E"/>
    <w:rsid w:val="006B11CA"/>
    <w:rsid w:val="006B1C18"/>
    <w:rsid w:val="006B1C46"/>
    <w:rsid w:val="006B1D25"/>
    <w:rsid w:val="006B1E56"/>
    <w:rsid w:val="006B209A"/>
    <w:rsid w:val="006B209B"/>
    <w:rsid w:val="006B21F6"/>
    <w:rsid w:val="006B26A8"/>
    <w:rsid w:val="006B27BD"/>
    <w:rsid w:val="006B2872"/>
    <w:rsid w:val="006B32C1"/>
    <w:rsid w:val="006B3460"/>
    <w:rsid w:val="006B35B6"/>
    <w:rsid w:val="006B3CE2"/>
    <w:rsid w:val="006B3EE4"/>
    <w:rsid w:val="006B453A"/>
    <w:rsid w:val="006B534D"/>
    <w:rsid w:val="006B5370"/>
    <w:rsid w:val="006B55E8"/>
    <w:rsid w:val="006B57AC"/>
    <w:rsid w:val="006B58E9"/>
    <w:rsid w:val="006B71C6"/>
    <w:rsid w:val="006B76FF"/>
    <w:rsid w:val="006B78D3"/>
    <w:rsid w:val="006B7EA0"/>
    <w:rsid w:val="006B7F0B"/>
    <w:rsid w:val="006C040A"/>
    <w:rsid w:val="006C040D"/>
    <w:rsid w:val="006C0442"/>
    <w:rsid w:val="006C09D8"/>
    <w:rsid w:val="006C0D50"/>
    <w:rsid w:val="006C0DC6"/>
    <w:rsid w:val="006C0E56"/>
    <w:rsid w:val="006C0F8D"/>
    <w:rsid w:val="006C0FD4"/>
    <w:rsid w:val="006C10F2"/>
    <w:rsid w:val="006C137E"/>
    <w:rsid w:val="006C1646"/>
    <w:rsid w:val="006C171C"/>
    <w:rsid w:val="006C1B52"/>
    <w:rsid w:val="006C1BF3"/>
    <w:rsid w:val="006C1E7E"/>
    <w:rsid w:val="006C1F12"/>
    <w:rsid w:val="006C2152"/>
    <w:rsid w:val="006C2334"/>
    <w:rsid w:val="006C27E5"/>
    <w:rsid w:val="006C2CDD"/>
    <w:rsid w:val="006C30B7"/>
    <w:rsid w:val="006C324F"/>
    <w:rsid w:val="006C3331"/>
    <w:rsid w:val="006C3372"/>
    <w:rsid w:val="006C3537"/>
    <w:rsid w:val="006C3831"/>
    <w:rsid w:val="006C3A01"/>
    <w:rsid w:val="006C3A87"/>
    <w:rsid w:val="006C3CBB"/>
    <w:rsid w:val="006C4299"/>
    <w:rsid w:val="006C44DF"/>
    <w:rsid w:val="006C460C"/>
    <w:rsid w:val="006C4683"/>
    <w:rsid w:val="006C4E00"/>
    <w:rsid w:val="006C4FC0"/>
    <w:rsid w:val="006C516D"/>
    <w:rsid w:val="006C5335"/>
    <w:rsid w:val="006C53DB"/>
    <w:rsid w:val="006C54BB"/>
    <w:rsid w:val="006C5E59"/>
    <w:rsid w:val="006C664E"/>
    <w:rsid w:val="006C667E"/>
    <w:rsid w:val="006C6CED"/>
    <w:rsid w:val="006C6E14"/>
    <w:rsid w:val="006C7443"/>
    <w:rsid w:val="006C74B3"/>
    <w:rsid w:val="006C7918"/>
    <w:rsid w:val="006C795E"/>
    <w:rsid w:val="006D0556"/>
    <w:rsid w:val="006D08D0"/>
    <w:rsid w:val="006D0D76"/>
    <w:rsid w:val="006D14E2"/>
    <w:rsid w:val="006D1885"/>
    <w:rsid w:val="006D19A2"/>
    <w:rsid w:val="006D1ECD"/>
    <w:rsid w:val="006D1FD4"/>
    <w:rsid w:val="006D2046"/>
    <w:rsid w:val="006D209F"/>
    <w:rsid w:val="006D24BE"/>
    <w:rsid w:val="006D276F"/>
    <w:rsid w:val="006D2990"/>
    <w:rsid w:val="006D2A29"/>
    <w:rsid w:val="006D2D4C"/>
    <w:rsid w:val="006D37A9"/>
    <w:rsid w:val="006D37FB"/>
    <w:rsid w:val="006D398E"/>
    <w:rsid w:val="006D39E5"/>
    <w:rsid w:val="006D3B39"/>
    <w:rsid w:val="006D3E32"/>
    <w:rsid w:val="006D4038"/>
    <w:rsid w:val="006D4261"/>
    <w:rsid w:val="006D427D"/>
    <w:rsid w:val="006D42E2"/>
    <w:rsid w:val="006D44E9"/>
    <w:rsid w:val="006D45B5"/>
    <w:rsid w:val="006D4AB7"/>
    <w:rsid w:val="006D4CF4"/>
    <w:rsid w:val="006D4EA6"/>
    <w:rsid w:val="006D518C"/>
    <w:rsid w:val="006D5867"/>
    <w:rsid w:val="006D5C64"/>
    <w:rsid w:val="006D6141"/>
    <w:rsid w:val="006D630F"/>
    <w:rsid w:val="006D63FD"/>
    <w:rsid w:val="006D64C3"/>
    <w:rsid w:val="006D6849"/>
    <w:rsid w:val="006D6C5B"/>
    <w:rsid w:val="006D6E75"/>
    <w:rsid w:val="006D7102"/>
    <w:rsid w:val="006D7193"/>
    <w:rsid w:val="006D7B71"/>
    <w:rsid w:val="006E0183"/>
    <w:rsid w:val="006E041A"/>
    <w:rsid w:val="006E0712"/>
    <w:rsid w:val="006E090D"/>
    <w:rsid w:val="006E0DE2"/>
    <w:rsid w:val="006E0FF1"/>
    <w:rsid w:val="006E13C1"/>
    <w:rsid w:val="006E1565"/>
    <w:rsid w:val="006E16AB"/>
    <w:rsid w:val="006E1BA4"/>
    <w:rsid w:val="006E1BB9"/>
    <w:rsid w:val="006E236B"/>
    <w:rsid w:val="006E2486"/>
    <w:rsid w:val="006E252B"/>
    <w:rsid w:val="006E2916"/>
    <w:rsid w:val="006E3170"/>
    <w:rsid w:val="006E323A"/>
    <w:rsid w:val="006E36A5"/>
    <w:rsid w:val="006E3769"/>
    <w:rsid w:val="006E38D1"/>
    <w:rsid w:val="006E3917"/>
    <w:rsid w:val="006E391D"/>
    <w:rsid w:val="006E426D"/>
    <w:rsid w:val="006E4867"/>
    <w:rsid w:val="006E4B97"/>
    <w:rsid w:val="006E4C70"/>
    <w:rsid w:val="006E51C9"/>
    <w:rsid w:val="006E5D1A"/>
    <w:rsid w:val="006E60EA"/>
    <w:rsid w:val="006E62C7"/>
    <w:rsid w:val="006E6B0A"/>
    <w:rsid w:val="006E6E2E"/>
    <w:rsid w:val="006E71AF"/>
    <w:rsid w:val="006E7C3A"/>
    <w:rsid w:val="006E7CF5"/>
    <w:rsid w:val="006F0FCB"/>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3035"/>
    <w:rsid w:val="006F3284"/>
    <w:rsid w:val="006F34AA"/>
    <w:rsid w:val="006F3849"/>
    <w:rsid w:val="006F3F7F"/>
    <w:rsid w:val="006F40C7"/>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86"/>
    <w:rsid w:val="007016A8"/>
    <w:rsid w:val="00701756"/>
    <w:rsid w:val="00701BCD"/>
    <w:rsid w:val="00701C20"/>
    <w:rsid w:val="0070206B"/>
    <w:rsid w:val="00702BDF"/>
    <w:rsid w:val="00702CE3"/>
    <w:rsid w:val="00702D3F"/>
    <w:rsid w:val="00702F91"/>
    <w:rsid w:val="00703067"/>
    <w:rsid w:val="00703306"/>
    <w:rsid w:val="00703653"/>
    <w:rsid w:val="00703DED"/>
    <w:rsid w:val="00703E08"/>
    <w:rsid w:val="00703E33"/>
    <w:rsid w:val="0070423F"/>
    <w:rsid w:val="00704342"/>
    <w:rsid w:val="007044AE"/>
    <w:rsid w:val="007045F7"/>
    <w:rsid w:val="00704A15"/>
    <w:rsid w:val="00704BFC"/>
    <w:rsid w:val="00704EAA"/>
    <w:rsid w:val="0070505B"/>
    <w:rsid w:val="007050D5"/>
    <w:rsid w:val="007050ED"/>
    <w:rsid w:val="00705A98"/>
    <w:rsid w:val="00705C88"/>
    <w:rsid w:val="00705D10"/>
    <w:rsid w:val="00705DE7"/>
    <w:rsid w:val="00706694"/>
    <w:rsid w:val="00706A4E"/>
    <w:rsid w:val="00706D0D"/>
    <w:rsid w:val="00706DDB"/>
    <w:rsid w:val="007070FA"/>
    <w:rsid w:val="00707151"/>
    <w:rsid w:val="007073AB"/>
    <w:rsid w:val="007076DB"/>
    <w:rsid w:val="00707701"/>
    <w:rsid w:val="00707AB8"/>
    <w:rsid w:val="00707B76"/>
    <w:rsid w:val="007101B9"/>
    <w:rsid w:val="00710C5B"/>
    <w:rsid w:val="00710DB1"/>
    <w:rsid w:val="00711033"/>
    <w:rsid w:val="0071103C"/>
    <w:rsid w:val="0071142B"/>
    <w:rsid w:val="00711567"/>
    <w:rsid w:val="007119CF"/>
    <w:rsid w:val="00711A74"/>
    <w:rsid w:val="00711B7D"/>
    <w:rsid w:val="00711D41"/>
    <w:rsid w:val="00711D46"/>
    <w:rsid w:val="00711F4D"/>
    <w:rsid w:val="00712207"/>
    <w:rsid w:val="00712C1E"/>
    <w:rsid w:val="0071301C"/>
    <w:rsid w:val="00713B04"/>
    <w:rsid w:val="007140AC"/>
    <w:rsid w:val="007145D3"/>
    <w:rsid w:val="007148AE"/>
    <w:rsid w:val="00714A31"/>
    <w:rsid w:val="00714AE9"/>
    <w:rsid w:val="00714D6E"/>
    <w:rsid w:val="00714F0C"/>
    <w:rsid w:val="00715169"/>
    <w:rsid w:val="0071553A"/>
    <w:rsid w:val="0071595C"/>
    <w:rsid w:val="00715D2B"/>
    <w:rsid w:val="007160AA"/>
    <w:rsid w:val="00716453"/>
    <w:rsid w:val="00716A94"/>
    <w:rsid w:val="00716BA3"/>
    <w:rsid w:val="0071746D"/>
    <w:rsid w:val="0071792B"/>
    <w:rsid w:val="00717CA1"/>
    <w:rsid w:val="00717E41"/>
    <w:rsid w:val="00720377"/>
    <w:rsid w:val="0072053B"/>
    <w:rsid w:val="00720731"/>
    <w:rsid w:val="0072084F"/>
    <w:rsid w:val="00720B9D"/>
    <w:rsid w:val="00720CB5"/>
    <w:rsid w:val="007212BF"/>
    <w:rsid w:val="00721326"/>
    <w:rsid w:val="0072165E"/>
    <w:rsid w:val="007218C8"/>
    <w:rsid w:val="00721A49"/>
    <w:rsid w:val="00721CA8"/>
    <w:rsid w:val="00721DE4"/>
    <w:rsid w:val="00721E9E"/>
    <w:rsid w:val="007227F5"/>
    <w:rsid w:val="007228FA"/>
    <w:rsid w:val="00722C8C"/>
    <w:rsid w:val="00722F35"/>
    <w:rsid w:val="00722F97"/>
    <w:rsid w:val="007231E8"/>
    <w:rsid w:val="00723408"/>
    <w:rsid w:val="007234FF"/>
    <w:rsid w:val="007235B8"/>
    <w:rsid w:val="007236AA"/>
    <w:rsid w:val="00723DC6"/>
    <w:rsid w:val="00723DCC"/>
    <w:rsid w:val="00724014"/>
    <w:rsid w:val="00724083"/>
    <w:rsid w:val="0072410F"/>
    <w:rsid w:val="007242F9"/>
    <w:rsid w:val="0072467B"/>
    <w:rsid w:val="007249F2"/>
    <w:rsid w:val="00724B4A"/>
    <w:rsid w:val="00724E38"/>
    <w:rsid w:val="00724ECE"/>
    <w:rsid w:val="00724F99"/>
    <w:rsid w:val="007256B9"/>
    <w:rsid w:val="00725A4A"/>
    <w:rsid w:val="00725B6B"/>
    <w:rsid w:val="00725C74"/>
    <w:rsid w:val="00725F08"/>
    <w:rsid w:val="007269D9"/>
    <w:rsid w:val="00726AE5"/>
    <w:rsid w:val="00726E3C"/>
    <w:rsid w:val="00727710"/>
    <w:rsid w:val="00727BD1"/>
    <w:rsid w:val="007306ED"/>
    <w:rsid w:val="00730889"/>
    <w:rsid w:val="007308A0"/>
    <w:rsid w:val="00730F40"/>
    <w:rsid w:val="00731117"/>
    <w:rsid w:val="0073190D"/>
    <w:rsid w:val="00731C20"/>
    <w:rsid w:val="00731DA2"/>
    <w:rsid w:val="00732011"/>
    <w:rsid w:val="007327A1"/>
    <w:rsid w:val="0073291E"/>
    <w:rsid w:val="00732B05"/>
    <w:rsid w:val="00732B2F"/>
    <w:rsid w:val="00732C5E"/>
    <w:rsid w:val="00732F29"/>
    <w:rsid w:val="007336DA"/>
    <w:rsid w:val="0073374F"/>
    <w:rsid w:val="00733843"/>
    <w:rsid w:val="00733C6F"/>
    <w:rsid w:val="00733F9C"/>
    <w:rsid w:val="0073435C"/>
    <w:rsid w:val="0073435D"/>
    <w:rsid w:val="00734B52"/>
    <w:rsid w:val="00734C96"/>
    <w:rsid w:val="00735146"/>
    <w:rsid w:val="0073570F"/>
    <w:rsid w:val="0073582B"/>
    <w:rsid w:val="00735AD3"/>
    <w:rsid w:val="00735DF0"/>
    <w:rsid w:val="0073646B"/>
    <w:rsid w:val="00736AD4"/>
    <w:rsid w:val="00736B8A"/>
    <w:rsid w:val="00736DCA"/>
    <w:rsid w:val="00737016"/>
    <w:rsid w:val="00737C20"/>
    <w:rsid w:val="00737C56"/>
    <w:rsid w:val="0074046D"/>
    <w:rsid w:val="007404E7"/>
    <w:rsid w:val="00740CC8"/>
    <w:rsid w:val="00740DAC"/>
    <w:rsid w:val="0074141B"/>
    <w:rsid w:val="00741B8F"/>
    <w:rsid w:val="0074261A"/>
    <w:rsid w:val="007433C6"/>
    <w:rsid w:val="007434D0"/>
    <w:rsid w:val="007437E1"/>
    <w:rsid w:val="00743AFF"/>
    <w:rsid w:val="00744541"/>
    <w:rsid w:val="0074485C"/>
    <w:rsid w:val="00744ACA"/>
    <w:rsid w:val="00744EE4"/>
    <w:rsid w:val="00744F0E"/>
    <w:rsid w:val="00744F20"/>
    <w:rsid w:val="00745031"/>
    <w:rsid w:val="0074512F"/>
    <w:rsid w:val="007451D0"/>
    <w:rsid w:val="00745965"/>
    <w:rsid w:val="00745DC4"/>
    <w:rsid w:val="0074617D"/>
    <w:rsid w:val="00746A51"/>
    <w:rsid w:val="00746B51"/>
    <w:rsid w:val="00746BC9"/>
    <w:rsid w:val="00747729"/>
    <w:rsid w:val="007477FB"/>
    <w:rsid w:val="007478C9"/>
    <w:rsid w:val="00747989"/>
    <w:rsid w:val="007500EF"/>
    <w:rsid w:val="007506B2"/>
    <w:rsid w:val="007506BA"/>
    <w:rsid w:val="00750B25"/>
    <w:rsid w:val="00750E46"/>
    <w:rsid w:val="007511D2"/>
    <w:rsid w:val="0075154C"/>
    <w:rsid w:val="00751A9B"/>
    <w:rsid w:val="00751CB8"/>
    <w:rsid w:val="00752134"/>
    <w:rsid w:val="00752689"/>
    <w:rsid w:val="00752B82"/>
    <w:rsid w:val="00752C7C"/>
    <w:rsid w:val="007530D9"/>
    <w:rsid w:val="00753415"/>
    <w:rsid w:val="007537F9"/>
    <w:rsid w:val="00753BE3"/>
    <w:rsid w:val="007540C1"/>
    <w:rsid w:val="00754F45"/>
    <w:rsid w:val="00755827"/>
    <w:rsid w:val="00755BD6"/>
    <w:rsid w:val="007564D0"/>
    <w:rsid w:val="00756BDA"/>
    <w:rsid w:val="00756F25"/>
    <w:rsid w:val="007572B8"/>
    <w:rsid w:val="0075735A"/>
    <w:rsid w:val="007574A8"/>
    <w:rsid w:val="00757879"/>
    <w:rsid w:val="007600CE"/>
    <w:rsid w:val="007600FB"/>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71D"/>
    <w:rsid w:val="00764BD4"/>
    <w:rsid w:val="0076548B"/>
    <w:rsid w:val="00765647"/>
    <w:rsid w:val="00765899"/>
    <w:rsid w:val="00765AD3"/>
    <w:rsid w:val="00765BE7"/>
    <w:rsid w:val="00765DD7"/>
    <w:rsid w:val="00766491"/>
    <w:rsid w:val="00766C39"/>
    <w:rsid w:val="00766E48"/>
    <w:rsid w:val="00766E89"/>
    <w:rsid w:val="007703D7"/>
    <w:rsid w:val="00770950"/>
    <w:rsid w:val="0077096C"/>
    <w:rsid w:val="00770BB2"/>
    <w:rsid w:val="00770CBE"/>
    <w:rsid w:val="007710C2"/>
    <w:rsid w:val="0077155A"/>
    <w:rsid w:val="007716CD"/>
    <w:rsid w:val="0077188E"/>
    <w:rsid w:val="007718B3"/>
    <w:rsid w:val="00771914"/>
    <w:rsid w:val="00771981"/>
    <w:rsid w:val="00771CCE"/>
    <w:rsid w:val="00771FBD"/>
    <w:rsid w:val="00772001"/>
    <w:rsid w:val="00772323"/>
    <w:rsid w:val="0077240D"/>
    <w:rsid w:val="00772543"/>
    <w:rsid w:val="00772C5F"/>
    <w:rsid w:val="00772ED3"/>
    <w:rsid w:val="00772F05"/>
    <w:rsid w:val="00773372"/>
    <w:rsid w:val="007737CB"/>
    <w:rsid w:val="007739F0"/>
    <w:rsid w:val="00773DB9"/>
    <w:rsid w:val="00773E3D"/>
    <w:rsid w:val="00773F6D"/>
    <w:rsid w:val="00774024"/>
    <w:rsid w:val="00774173"/>
    <w:rsid w:val="0077488B"/>
    <w:rsid w:val="00775061"/>
    <w:rsid w:val="0077509D"/>
    <w:rsid w:val="00775314"/>
    <w:rsid w:val="00775827"/>
    <w:rsid w:val="00776B5A"/>
    <w:rsid w:val="00776B69"/>
    <w:rsid w:val="00776CBE"/>
    <w:rsid w:val="00776D67"/>
    <w:rsid w:val="00776E50"/>
    <w:rsid w:val="00776EE7"/>
    <w:rsid w:val="00777579"/>
    <w:rsid w:val="00777693"/>
    <w:rsid w:val="00777E06"/>
    <w:rsid w:val="00780089"/>
    <w:rsid w:val="007800CA"/>
    <w:rsid w:val="007803A6"/>
    <w:rsid w:val="0078054D"/>
    <w:rsid w:val="007810D6"/>
    <w:rsid w:val="00781D86"/>
    <w:rsid w:val="00781EBE"/>
    <w:rsid w:val="00781FDC"/>
    <w:rsid w:val="007820A8"/>
    <w:rsid w:val="00782359"/>
    <w:rsid w:val="007825F2"/>
    <w:rsid w:val="00782D9D"/>
    <w:rsid w:val="00782EC3"/>
    <w:rsid w:val="00782F93"/>
    <w:rsid w:val="007830C1"/>
    <w:rsid w:val="00783352"/>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B39"/>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1D"/>
    <w:rsid w:val="0079064E"/>
    <w:rsid w:val="00791138"/>
    <w:rsid w:val="00791198"/>
    <w:rsid w:val="007911A2"/>
    <w:rsid w:val="00791360"/>
    <w:rsid w:val="0079148D"/>
    <w:rsid w:val="007917F4"/>
    <w:rsid w:val="00791AB8"/>
    <w:rsid w:val="00791C49"/>
    <w:rsid w:val="007922B5"/>
    <w:rsid w:val="00792822"/>
    <w:rsid w:val="00792938"/>
    <w:rsid w:val="0079296B"/>
    <w:rsid w:val="00792C54"/>
    <w:rsid w:val="00793F2E"/>
    <w:rsid w:val="007944BF"/>
    <w:rsid w:val="007947E5"/>
    <w:rsid w:val="00794D50"/>
    <w:rsid w:val="00794DA4"/>
    <w:rsid w:val="00794E52"/>
    <w:rsid w:val="0079510A"/>
    <w:rsid w:val="007951BC"/>
    <w:rsid w:val="0079535C"/>
    <w:rsid w:val="00795485"/>
    <w:rsid w:val="007955EC"/>
    <w:rsid w:val="00795615"/>
    <w:rsid w:val="00795948"/>
    <w:rsid w:val="00795CA7"/>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900"/>
    <w:rsid w:val="007A0A24"/>
    <w:rsid w:val="007A15DF"/>
    <w:rsid w:val="007A173D"/>
    <w:rsid w:val="007A198B"/>
    <w:rsid w:val="007A1EDA"/>
    <w:rsid w:val="007A1F66"/>
    <w:rsid w:val="007A2808"/>
    <w:rsid w:val="007A2CB3"/>
    <w:rsid w:val="007A2EFC"/>
    <w:rsid w:val="007A3194"/>
    <w:rsid w:val="007A3443"/>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E12"/>
    <w:rsid w:val="007A5E4A"/>
    <w:rsid w:val="007A6510"/>
    <w:rsid w:val="007A655A"/>
    <w:rsid w:val="007A65EA"/>
    <w:rsid w:val="007A6CBD"/>
    <w:rsid w:val="007A75D4"/>
    <w:rsid w:val="007A770E"/>
    <w:rsid w:val="007A7963"/>
    <w:rsid w:val="007B0295"/>
    <w:rsid w:val="007B098E"/>
    <w:rsid w:val="007B1315"/>
    <w:rsid w:val="007B1B6D"/>
    <w:rsid w:val="007B1C31"/>
    <w:rsid w:val="007B24FC"/>
    <w:rsid w:val="007B2598"/>
    <w:rsid w:val="007B28C0"/>
    <w:rsid w:val="007B2DBA"/>
    <w:rsid w:val="007B30D2"/>
    <w:rsid w:val="007B3158"/>
    <w:rsid w:val="007B33CC"/>
    <w:rsid w:val="007B3471"/>
    <w:rsid w:val="007B35E3"/>
    <w:rsid w:val="007B3667"/>
    <w:rsid w:val="007B3F18"/>
    <w:rsid w:val="007B3FE8"/>
    <w:rsid w:val="007B40BF"/>
    <w:rsid w:val="007B474C"/>
    <w:rsid w:val="007B4AF8"/>
    <w:rsid w:val="007B4B80"/>
    <w:rsid w:val="007B5051"/>
    <w:rsid w:val="007B5245"/>
    <w:rsid w:val="007B5626"/>
    <w:rsid w:val="007B58F7"/>
    <w:rsid w:val="007B5A77"/>
    <w:rsid w:val="007B5D04"/>
    <w:rsid w:val="007B5E9B"/>
    <w:rsid w:val="007B5EC2"/>
    <w:rsid w:val="007B671B"/>
    <w:rsid w:val="007B686D"/>
    <w:rsid w:val="007B6E4B"/>
    <w:rsid w:val="007B6F21"/>
    <w:rsid w:val="007B74DB"/>
    <w:rsid w:val="007B7BD4"/>
    <w:rsid w:val="007B7C61"/>
    <w:rsid w:val="007B7C87"/>
    <w:rsid w:val="007C02FD"/>
    <w:rsid w:val="007C0860"/>
    <w:rsid w:val="007C0A2F"/>
    <w:rsid w:val="007C0AA2"/>
    <w:rsid w:val="007C192D"/>
    <w:rsid w:val="007C1C26"/>
    <w:rsid w:val="007C1DEA"/>
    <w:rsid w:val="007C1DEF"/>
    <w:rsid w:val="007C2356"/>
    <w:rsid w:val="007C23B2"/>
    <w:rsid w:val="007C24A3"/>
    <w:rsid w:val="007C25CF"/>
    <w:rsid w:val="007C35B7"/>
    <w:rsid w:val="007C35BD"/>
    <w:rsid w:val="007C35EE"/>
    <w:rsid w:val="007C35F9"/>
    <w:rsid w:val="007C394F"/>
    <w:rsid w:val="007C3C1D"/>
    <w:rsid w:val="007C3F20"/>
    <w:rsid w:val="007C427E"/>
    <w:rsid w:val="007C441A"/>
    <w:rsid w:val="007C45BD"/>
    <w:rsid w:val="007C46D3"/>
    <w:rsid w:val="007C4811"/>
    <w:rsid w:val="007C4BF4"/>
    <w:rsid w:val="007C5B3A"/>
    <w:rsid w:val="007C5B97"/>
    <w:rsid w:val="007C5D94"/>
    <w:rsid w:val="007C61A6"/>
    <w:rsid w:val="007C65E0"/>
    <w:rsid w:val="007C6A47"/>
    <w:rsid w:val="007C6C3E"/>
    <w:rsid w:val="007C6DC5"/>
    <w:rsid w:val="007C6E71"/>
    <w:rsid w:val="007C6EA9"/>
    <w:rsid w:val="007C6F19"/>
    <w:rsid w:val="007D0666"/>
    <w:rsid w:val="007D1456"/>
    <w:rsid w:val="007D14C0"/>
    <w:rsid w:val="007D16C6"/>
    <w:rsid w:val="007D2062"/>
    <w:rsid w:val="007D226D"/>
    <w:rsid w:val="007D235C"/>
    <w:rsid w:val="007D2859"/>
    <w:rsid w:val="007D2ABB"/>
    <w:rsid w:val="007D34AA"/>
    <w:rsid w:val="007D365C"/>
    <w:rsid w:val="007D38CC"/>
    <w:rsid w:val="007D393E"/>
    <w:rsid w:val="007D39D7"/>
    <w:rsid w:val="007D3BEA"/>
    <w:rsid w:val="007D3DB0"/>
    <w:rsid w:val="007D3E89"/>
    <w:rsid w:val="007D45B0"/>
    <w:rsid w:val="007D4ADC"/>
    <w:rsid w:val="007D4E7E"/>
    <w:rsid w:val="007D4FAE"/>
    <w:rsid w:val="007D5500"/>
    <w:rsid w:val="007D58DC"/>
    <w:rsid w:val="007D5A6B"/>
    <w:rsid w:val="007D5BB5"/>
    <w:rsid w:val="007D5E76"/>
    <w:rsid w:val="007D5F0F"/>
    <w:rsid w:val="007D6177"/>
    <w:rsid w:val="007D6243"/>
    <w:rsid w:val="007D63AC"/>
    <w:rsid w:val="007D6C8E"/>
    <w:rsid w:val="007D6E62"/>
    <w:rsid w:val="007D7222"/>
    <w:rsid w:val="007D7550"/>
    <w:rsid w:val="007D79B2"/>
    <w:rsid w:val="007D7C37"/>
    <w:rsid w:val="007E0EBA"/>
    <w:rsid w:val="007E1424"/>
    <w:rsid w:val="007E16C6"/>
    <w:rsid w:val="007E1744"/>
    <w:rsid w:val="007E188B"/>
    <w:rsid w:val="007E2473"/>
    <w:rsid w:val="007E2557"/>
    <w:rsid w:val="007E2699"/>
    <w:rsid w:val="007E2A35"/>
    <w:rsid w:val="007E2D0D"/>
    <w:rsid w:val="007E34C5"/>
    <w:rsid w:val="007E3570"/>
    <w:rsid w:val="007E3B8C"/>
    <w:rsid w:val="007E3DCC"/>
    <w:rsid w:val="007E43EC"/>
    <w:rsid w:val="007E4E51"/>
    <w:rsid w:val="007E5286"/>
    <w:rsid w:val="007E566E"/>
    <w:rsid w:val="007E589B"/>
    <w:rsid w:val="007E59E2"/>
    <w:rsid w:val="007E6069"/>
    <w:rsid w:val="007E60F4"/>
    <w:rsid w:val="007E645F"/>
    <w:rsid w:val="007E64B3"/>
    <w:rsid w:val="007E6B53"/>
    <w:rsid w:val="007E6B72"/>
    <w:rsid w:val="007E6E37"/>
    <w:rsid w:val="007E74DE"/>
    <w:rsid w:val="007E7547"/>
    <w:rsid w:val="007E7659"/>
    <w:rsid w:val="007E7CEF"/>
    <w:rsid w:val="007F071C"/>
    <w:rsid w:val="007F07C4"/>
    <w:rsid w:val="007F08CA"/>
    <w:rsid w:val="007F0D85"/>
    <w:rsid w:val="007F1791"/>
    <w:rsid w:val="007F1BBA"/>
    <w:rsid w:val="007F2133"/>
    <w:rsid w:val="007F2570"/>
    <w:rsid w:val="007F288B"/>
    <w:rsid w:val="007F28F1"/>
    <w:rsid w:val="007F2B25"/>
    <w:rsid w:val="007F2C2E"/>
    <w:rsid w:val="007F2FFF"/>
    <w:rsid w:val="007F331F"/>
    <w:rsid w:val="007F3379"/>
    <w:rsid w:val="007F33F4"/>
    <w:rsid w:val="007F3627"/>
    <w:rsid w:val="007F3667"/>
    <w:rsid w:val="007F3732"/>
    <w:rsid w:val="007F39B8"/>
    <w:rsid w:val="007F3AA3"/>
    <w:rsid w:val="007F3FEF"/>
    <w:rsid w:val="007F406A"/>
    <w:rsid w:val="007F46EC"/>
    <w:rsid w:val="007F484A"/>
    <w:rsid w:val="007F491F"/>
    <w:rsid w:val="007F4BD4"/>
    <w:rsid w:val="007F4C59"/>
    <w:rsid w:val="007F4E67"/>
    <w:rsid w:val="007F52DF"/>
    <w:rsid w:val="007F5584"/>
    <w:rsid w:val="007F5CB6"/>
    <w:rsid w:val="007F5E70"/>
    <w:rsid w:val="007F617C"/>
    <w:rsid w:val="007F62C8"/>
    <w:rsid w:val="007F62D8"/>
    <w:rsid w:val="007F6334"/>
    <w:rsid w:val="007F6693"/>
    <w:rsid w:val="007F68D9"/>
    <w:rsid w:val="007F6A7D"/>
    <w:rsid w:val="0080033C"/>
    <w:rsid w:val="00800CAB"/>
    <w:rsid w:val="00800DC3"/>
    <w:rsid w:val="00801285"/>
    <w:rsid w:val="0080218E"/>
    <w:rsid w:val="00802396"/>
    <w:rsid w:val="008024EE"/>
    <w:rsid w:val="00802716"/>
    <w:rsid w:val="008028EB"/>
    <w:rsid w:val="00802A26"/>
    <w:rsid w:val="00802A7A"/>
    <w:rsid w:val="00802DA1"/>
    <w:rsid w:val="008035B4"/>
    <w:rsid w:val="008036B8"/>
    <w:rsid w:val="00803758"/>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65C"/>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17DF1"/>
    <w:rsid w:val="0082046B"/>
    <w:rsid w:val="00820499"/>
    <w:rsid w:val="008204C8"/>
    <w:rsid w:val="008208A4"/>
    <w:rsid w:val="00820908"/>
    <w:rsid w:val="00820BB3"/>
    <w:rsid w:val="00820F3E"/>
    <w:rsid w:val="008213DA"/>
    <w:rsid w:val="00821904"/>
    <w:rsid w:val="00821CD1"/>
    <w:rsid w:val="00821D23"/>
    <w:rsid w:val="008222EF"/>
    <w:rsid w:val="008227CA"/>
    <w:rsid w:val="008229A0"/>
    <w:rsid w:val="0082308F"/>
    <w:rsid w:val="00823F18"/>
    <w:rsid w:val="0082401C"/>
    <w:rsid w:val="008240F5"/>
    <w:rsid w:val="0082531D"/>
    <w:rsid w:val="00825575"/>
    <w:rsid w:val="008257F9"/>
    <w:rsid w:val="00825D5D"/>
    <w:rsid w:val="0082621A"/>
    <w:rsid w:val="008269F7"/>
    <w:rsid w:val="00826B16"/>
    <w:rsid w:val="0082723A"/>
    <w:rsid w:val="00827A3E"/>
    <w:rsid w:val="00827B05"/>
    <w:rsid w:val="00827F10"/>
    <w:rsid w:val="00830630"/>
    <w:rsid w:val="00830CEA"/>
    <w:rsid w:val="0083135A"/>
    <w:rsid w:val="00831558"/>
    <w:rsid w:val="0083192A"/>
    <w:rsid w:val="008319E3"/>
    <w:rsid w:val="00831C6B"/>
    <w:rsid w:val="00832378"/>
    <w:rsid w:val="00832A5F"/>
    <w:rsid w:val="00832B5A"/>
    <w:rsid w:val="00832C8C"/>
    <w:rsid w:val="00832E56"/>
    <w:rsid w:val="00832FB2"/>
    <w:rsid w:val="0083349A"/>
    <w:rsid w:val="0083359C"/>
    <w:rsid w:val="00833C24"/>
    <w:rsid w:val="00834134"/>
    <w:rsid w:val="008349A0"/>
    <w:rsid w:val="00834CE4"/>
    <w:rsid w:val="00834E35"/>
    <w:rsid w:val="00835038"/>
    <w:rsid w:val="008353EC"/>
    <w:rsid w:val="00835687"/>
    <w:rsid w:val="0083571D"/>
    <w:rsid w:val="00835935"/>
    <w:rsid w:val="00835B8B"/>
    <w:rsid w:val="00835DCD"/>
    <w:rsid w:val="008362E5"/>
    <w:rsid w:val="00836A61"/>
    <w:rsid w:val="00836B37"/>
    <w:rsid w:val="00837083"/>
    <w:rsid w:val="008370E9"/>
    <w:rsid w:val="00837527"/>
    <w:rsid w:val="00837718"/>
    <w:rsid w:val="00837737"/>
    <w:rsid w:val="00837B71"/>
    <w:rsid w:val="00837DBB"/>
    <w:rsid w:val="00840082"/>
    <w:rsid w:val="00840A9C"/>
    <w:rsid w:val="00840E84"/>
    <w:rsid w:val="00841101"/>
    <w:rsid w:val="0084118F"/>
    <w:rsid w:val="00841B29"/>
    <w:rsid w:val="0084204D"/>
    <w:rsid w:val="00842054"/>
    <w:rsid w:val="008425CA"/>
    <w:rsid w:val="008429AA"/>
    <w:rsid w:val="00842A91"/>
    <w:rsid w:val="00842AB3"/>
    <w:rsid w:val="00842B26"/>
    <w:rsid w:val="008437A5"/>
    <w:rsid w:val="008439A8"/>
    <w:rsid w:val="00843AC2"/>
    <w:rsid w:val="00843CD7"/>
    <w:rsid w:val="00843ED8"/>
    <w:rsid w:val="0084404B"/>
    <w:rsid w:val="00844286"/>
    <w:rsid w:val="0084440A"/>
    <w:rsid w:val="00844553"/>
    <w:rsid w:val="00844870"/>
    <w:rsid w:val="00844978"/>
    <w:rsid w:val="00844CC6"/>
    <w:rsid w:val="00844CE1"/>
    <w:rsid w:val="00844D24"/>
    <w:rsid w:val="00844EE0"/>
    <w:rsid w:val="0084519E"/>
    <w:rsid w:val="00845362"/>
    <w:rsid w:val="00845AEC"/>
    <w:rsid w:val="00845D43"/>
    <w:rsid w:val="00845E5F"/>
    <w:rsid w:val="008460B0"/>
    <w:rsid w:val="0084618D"/>
    <w:rsid w:val="00846557"/>
    <w:rsid w:val="00846B9F"/>
    <w:rsid w:val="00846CA2"/>
    <w:rsid w:val="00846F89"/>
    <w:rsid w:val="008471C2"/>
    <w:rsid w:val="0084738F"/>
    <w:rsid w:val="00847703"/>
    <w:rsid w:val="0084775D"/>
    <w:rsid w:val="00847A69"/>
    <w:rsid w:val="00850595"/>
    <w:rsid w:val="008509C0"/>
    <w:rsid w:val="00850BA7"/>
    <w:rsid w:val="008510C8"/>
    <w:rsid w:val="0085127C"/>
    <w:rsid w:val="008513D2"/>
    <w:rsid w:val="0085160D"/>
    <w:rsid w:val="008516AD"/>
    <w:rsid w:val="00851B9C"/>
    <w:rsid w:val="00851C36"/>
    <w:rsid w:val="00851ED3"/>
    <w:rsid w:val="008525C5"/>
    <w:rsid w:val="00852AD0"/>
    <w:rsid w:val="00853A30"/>
    <w:rsid w:val="00853EE3"/>
    <w:rsid w:val="00853F43"/>
    <w:rsid w:val="008540B7"/>
    <w:rsid w:val="00854564"/>
    <w:rsid w:val="00854585"/>
    <w:rsid w:val="00854628"/>
    <w:rsid w:val="00854ACF"/>
    <w:rsid w:val="00854F12"/>
    <w:rsid w:val="0085555F"/>
    <w:rsid w:val="00855729"/>
    <w:rsid w:val="00855893"/>
    <w:rsid w:val="00855C71"/>
    <w:rsid w:val="00855DD3"/>
    <w:rsid w:val="00856569"/>
    <w:rsid w:val="008566A2"/>
    <w:rsid w:val="00856943"/>
    <w:rsid w:val="00856A04"/>
    <w:rsid w:val="00856F36"/>
    <w:rsid w:val="00857761"/>
    <w:rsid w:val="0085776C"/>
    <w:rsid w:val="00857BE2"/>
    <w:rsid w:val="008600F3"/>
    <w:rsid w:val="00860173"/>
    <w:rsid w:val="00860251"/>
    <w:rsid w:val="00860591"/>
    <w:rsid w:val="00861570"/>
    <w:rsid w:val="00861585"/>
    <w:rsid w:val="00861838"/>
    <w:rsid w:val="00861B77"/>
    <w:rsid w:val="00861C00"/>
    <w:rsid w:val="00861E28"/>
    <w:rsid w:val="008622F6"/>
    <w:rsid w:val="008623A5"/>
    <w:rsid w:val="008629AE"/>
    <w:rsid w:val="00862D1E"/>
    <w:rsid w:val="00862DEC"/>
    <w:rsid w:val="008634A6"/>
    <w:rsid w:val="00863585"/>
    <w:rsid w:val="008649A5"/>
    <w:rsid w:val="008651A8"/>
    <w:rsid w:val="00865C6B"/>
    <w:rsid w:val="00865CDC"/>
    <w:rsid w:val="00865E75"/>
    <w:rsid w:val="00866168"/>
    <w:rsid w:val="008663C7"/>
    <w:rsid w:val="008666A0"/>
    <w:rsid w:val="00866D5F"/>
    <w:rsid w:val="00866DBB"/>
    <w:rsid w:val="00867166"/>
    <w:rsid w:val="008677B0"/>
    <w:rsid w:val="008677BB"/>
    <w:rsid w:val="00867C60"/>
    <w:rsid w:val="00867CB7"/>
    <w:rsid w:val="00867D05"/>
    <w:rsid w:val="00867F67"/>
    <w:rsid w:val="008703FA"/>
    <w:rsid w:val="00870750"/>
    <w:rsid w:val="0087085D"/>
    <w:rsid w:val="00870A0D"/>
    <w:rsid w:val="00870F33"/>
    <w:rsid w:val="00871058"/>
    <w:rsid w:val="008716A8"/>
    <w:rsid w:val="0087215B"/>
    <w:rsid w:val="008723D0"/>
    <w:rsid w:val="008725C7"/>
    <w:rsid w:val="008725ED"/>
    <w:rsid w:val="0087262D"/>
    <w:rsid w:val="00872EFC"/>
    <w:rsid w:val="00873699"/>
    <w:rsid w:val="00873917"/>
    <w:rsid w:val="00873B8A"/>
    <w:rsid w:val="00873B9F"/>
    <w:rsid w:val="00873C98"/>
    <w:rsid w:val="008744DF"/>
    <w:rsid w:val="0087452B"/>
    <w:rsid w:val="008746B0"/>
    <w:rsid w:val="00874A85"/>
    <w:rsid w:val="00874ABE"/>
    <w:rsid w:val="00874DC9"/>
    <w:rsid w:val="00875736"/>
    <w:rsid w:val="00875E90"/>
    <w:rsid w:val="00876DBC"/>
    <w:rsid w:val="008772EC"/>
    <w:rsid w:val="00877765"/>
    <w:rsid w:val="0087781A"/>
    <w:rsid w:val="00877D9B"/>
    <w:rsid w:val="00877E14"/>
    <w:rsid w:val="008805A1"/>
    <w:rsid w:val="008806C5"/>
    <w:rsid w:val="00880735"/>
    <w:rsid w:val="00880A95"/>
    <w:rsid w:val="00880E38"/>
    <w:rsid w:val="00880F95"/>
    <w:rsid w:val="00881239"/>
    <w:rsid w:val="00881367"/>
    <w:rsid w:val="008814FB"/>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9CC"/>
    <w:rsid w:val="00884D3C"/>
    <w:rsid w:val="00884F03"/>
    <w:rsid w:val="00885062"/>
    <w:rsid w:val="008852A7"/>
    <w:rsid w:val="008853F8"/>
    <w:rsid w:val="0088561B"/>
    <w:rsid w:val="0088569B"/>
    <w:rsid w:val="00885771"/>
    <w:rsid w:val="00885828"/>
    <w:rsid w:val="008858A5"/>
    <w:rsid w:val="00885E07"/>
    <w:rsid w:val="008862E0"/>
    <w:rsid w:val="00886400"/>
    <w:rsid w:val="00886479"/>
    <w:rsid w:val="00886679"/>
    <w:rsid w:val="00886703"/>
    <w:rsid w:val="00886934"/>
    <w:rsid w:val="00886BE5"/>
    <w:rsid w:val="00886C33"/>
    <w:rsid w:val="00887656"/>
    <w:rsid w:val="008876B8"/>
    <w:rsid w:val="00887845"/>
    <w:rsid w:val="00887988"/>
    <w:rsid w:val="008879D3"/>
    <w:rsid w:val="00890283"/>
    <w:rsid w:val="00890A56"/>
    <w:rsid w:val="00890DBD"/>
    <w:rsid w:val="00891930"/>
    <w:rsid w:val="00891EC2"/>
    <w:rsid w:val="008929D5"/>
    <w:rsid w:val="0089323C"/>
    <w:rsid w:val="00893519"/>
    <w:rsid w:val="00893680"/>
    <w:rsid w:val="008937AB"/>
    <w:rsid w:val="008937E6"/>
    <w:rsid w:val="008939E6"/>
    <w:rsid w:val="00893B65"/>
    <w:rsid w:val="00893CA4"/>
    <w:rsid w:val="00894A7C"/>
    <w:rsid w:val="0089502F"/>
    <w:rsid w:val="008951C7"/>
    <w:rsid w:val="00895D14"/>
    <w:rsid w:val="008960BD"/>
    <w:rsid w:val="008962B3"/>
    <w:rsid w:val="0089632B"/>
    <w:rsid w:val="0089729D"/>
    <w:rsid w:val="00897782"/>
    <w:rsid w:val="00897DF0"/>
    <w:rsid w:val="008A0059"/>
    <w:rsid w:val="008A0310"/>
    <w:rsid w:val="008A03CD"/>
    <w:rsid w:val="008A0807"/>
    <w:rsid w:val="008A1220"/>
    <w:rsid w:val="008A128C"/>
    <w:rsid w:val="008A1556"/>
    <w:rsid w:val="008A1BA4"/>
    <w:rsid w:val="008A1C3E"/>
    <w:rsid w:val="008A1F9A"/>
    <w:rsid w:val="008A1FC9"/>
    <w:rsid w:val="008A25AC"/>
    <w:rsid w:val="008A2F39"/>
    <w:rsid w:val="008A2F80"/>
    <w:rsid w:val="008A31BE"/>
    <w:rsid w:val="008A34F5"/>
    <w:rsid w:val="008A3AD6"/>
    <w:rsid w:val="008A4023"/>
    <w:rsid w:val="008A4122"/>
    <w:rsid w:val="008A4222"/>
    <w:rsid w:val="008A4381"/>
    <w:rsid w:val="008A4857"/>
    <w:rsid w:val="008A4CB2"/>
    <w:rsid w:val="008A4D29"/>
    <w:rsid w:val="008A5883"/>
    <w:rsid w:val="008A5A34"/>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A07"/>
    <w:rsid w:val="008B1C1C"/>
    <w:rsid w:val="008B20DB"/>
    <w:rsid w:val="008B21AC"/>
    <w:rsid w:val="008B2940"/>
    <w:rsid w:val="008B2A37"/>
    <w:rsid w:val="008B31B6"/>
    <w:rsid w:val="008B3A82"/>
    <w:rsid w:val="008B3D81"/>
    <w:rsid w:val="008B3F03"/>
    <w:rsid w:val="008B4056"/>
    <w:rsid w:val="008B450B"/>
    <w:rsid w:val="008B4580"/>
    <w:rsid w:val="008B4777"/>
    <w:rsid w:val="008B4C07"/>
    <w:rsid w:val="008B4C22"/>
    <w:rsid w:val="008B4D95"/>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BB5"/>
    <w:rsid w:val="008C0D61"/>
    <w:rsid w:val="008C1011"/>
    <w:rsid w:val="008C1A0F"/>
    <w:rsid w:val="008C1C2F"/>
    <w:rsid w:val="008C1ED1"/>
    <w:rsid w:val="008C2250"/>
    <w:rsid w:val="008C2663"/>
    <w:rsid w:val="008C2811"/>
    <w:rsid w:val="008C2DC0"/>
    <w:rsid w:val="008C2EF1"/>
    <w:rsid w:val="008C3B11"/>
    <w:rsid w:val="008C3B56"/>
    <w:rsid w:val="008C3FA8"/>
    <w:rsid w:val="008C4100"/>
    <w:rsid w:val="008C422D"/>
    <w:rsid w:val="008C45F1"/>
    <w:rsid w:val="008C4679"/>
    <w:rsid w:val="008C495C"/>
    <w:rsid w:val="008C4B12"/>
    <w:rsid w:val="008C55E3"/>
    <w:rsid w:val="008C59BB"/>
    <w:rsid w:val="008C5BB7"/>
    <w:rsid w:val="008C5E75"/>
    <w:rsid w:val="008C5EEB"/>
    <w:rsid w:val="008C6106"/>
    <w:rsid w:val="008C6B7E"/>
    <w:rsid w:val="008C6D24"/>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62E"/>
    <w:rsid w:val="008D67E1"/>
    <w:rsid w:val="008D6A6B"/>
    <w:rsid w:val="008D6E5B"/>
    <w:rsid w:val="008D74F5"/>
    <w:rsid w:val="008D794E"/>
    <w:rsid w:val="008E029E"/>
    <w:rsid w:val="008E0497"/>
    <w:rsid w:val="008E07FE"/>
    <w:rsid w:val="008E0952"/>
    <w:rsid w:val="008E0982"/>
    <w:rsid w:val="008E09CF"/>
    <w:rsid w:val="008E0D31"/>
    <w:rsid w:val="008E0E3F"/>
    <w:rsid w:val="008E130F"/>
    <w:rsid w:val="008E1498"/>
    <w:rsid w:val="008E181B"/>
    <w:rsid w:val="008E1C04"/>
    <w:rsid w:val="008E1D2F"/>
    <w:rsid w:val="008E22BF"/>
    <w:rsid w:val="008E22D9"/>
    <w:rsid w:val="008E22E0"/>
    <w:rsid w:val="008E27D2"/>
    <w:rsid w:val="008E2980"/>
    <w:rsid w:val="008E2B14"/>
    <w:rsid w:val="008E2BDB"/>
    <w:rsid w:val="008E2FF5"/>
    <w:rsid w:val="008E3171"/>
    <w:rsid w:val="008E4512"/>
    <w:rsid w:val="008E4951"/>
    <w:rsid w:val="008E4C20"/>
    <w:rsid w:val="008E4C95"/>
    <w:rsid w:val="008E5346"/>
    <w:rsid w:val="008E568C"/>
    <w:rsid w:val="008E57AE"/>
    <w:rsid w:val="008E57D9"/>
    <w:rsid w:val="008E587C"/>
    <w:rsid w:val="008E594E"/>
    <w:rsid w:val="008E5D0B"/>
    <w:rsid w:val="008E619C"/>
    <w:rsid w:val="008E62C8"/>
    <w:rsid w:val="008E6717"/>
    <w:rsid w:val="008E6898"/>
    <w:rsid w:val="008E6B32"/>
    <w:rsid w:val="008E6DDD"/>
    <w:rsid w:val="008E7212"/>
    <w:rsid w:val="008E7352"/>
    <w:rsid w:val="008E790E"/>
    <w:rsid w:val="008E7E60"/>
    <w:rsid w:val="008E7F6E"/>
    <w:rsid w:val="008F069C"/>
    <w:rsid w:val="008F1142"/>
    <w:rsid w:val="008F1520"/>
    <w:rsid w:val="008F1837"/>
    <w:rsid w:val="008F187F"/>
    <w:rsid w:val="008F18E5"/>
    <w:rsid w:val="008F1A51"/>
    <w:rsid w:val="008F1E88"/>
    <w:rsid w:val="008F2086"/>
    <w:rsid w:val="008F2173"/>
    <w:rsid w:val="008F2270"/>
    <w:rsid w:val="008F26E2"/>
    <w:rsid w:val="008F28DA"/>
    <w:rsid w:val="008F2AFF"/>
    <w:rsid w:val="008F2C56"/>
    <w:rsid w:val="008F2F8E"/>
    <w:rsid w:val="008F3777"/>
    <w:rsid w:val="008F38BC"/>
    <w:rsid w:val="008F38CB"/>
    <w:rsid w:val="008F3A46"/>
    <w:rsid w:val="008F3F28"/>
    <w:rsid w:val="008F490B"/>
    <w:rsid w:val="008F51FF"/>
    <w:rsid w:val="008F5A9F"/>
    <w:rsid w:val="008F5DAB"/>
    <w:rsid w:val="008F5E8F"/>
    <w:rsid w:val="008F6558"/>
    <w:rsid w:val="008F65A3"/>
    <w:rsid w:val="008F6881"/>
    <w:rsid w:val="008F69C9"/>
    <w:rsid w:val="008F6DF7"/>
    <w:rsid w:val="008F7C9F"/>
    <w:rsid w:val="008F7E22"/>
    <w:rsid w:val="008F7F27"/>
    <w:rsid w:val="00900319"/>
    <w:rsid w:val="009005F5"/>
    <w:rsid w:val="009009AA"/>
    <w:rsid w:val="00900BB0"/>
    <w:rsid w:val="00900BFE"/>
    <w:rsid w:val="00900C51"/>
    <w:rsid w:val="00900D39"/>
    <w:rsid w:val="009011E8"/>
    <w:rsid w:val="0090125C"/>
    <w:rsid w:val="009012D0"/>
    <w:rsid w:val="00901515"/>
    <w:rsid w:val="00901B30"/>
    <w:rsid w:val="00901CF7"/>
    <w:rsid w:val="009021A9"/>
    <w:rsid w:val="00902788"/>
    <w:rsid w:val="00902A67"/>
    <w:rsid w:val="00902B7B"/>
    <w:rsid w:val="00902EFA"/>
    <w:rsid w:val="00903255"/>
    <w:rsid w:val="00903582"/>
    <w:rsid w:val="009035C3"/>
    <w:rsid w:val="0090379B"/>
    <w:rsid w:val="00903DA2"/>
    <w:rsid w:val="0090416F"/>
    <w:rsid w:val="009041A1"/>
    <w:rsid w:val="009042B8"/>
    <w:rsid w:val="009044C1"/>
    <w:rsid w:val="009046DE"/>
    <w:rsid w:val="00904714"/>
    <w:rsid w:val="00904940"/>
    <w:rsid w:val="00905015"/>
    <w:rsid w:val="00905176"/>
    <w:rsid w:val="0090546C"/>
    <w:rsid w:val="009056AB"/>
    <w:rsid w:val="00905985"/>
    <w:rsid w:val="00905B97"/>
    <w:rsid w:val="00905D8D"/>
    <w:rsid w:val="00905F29"/>
    <w:rsid w:val="00906224"/>
    <w:rsid w:val="00906A6E"/>
    <w:rsid w:val="009070A2"/>
    <w:rsid w:val="00907233"/>
    <w:rsid w:val="009073DD"/>
    <w:rsid w:val="00907804"/>
    <w:rsid w:val="00907E8A"/>
    <w:rsid w:val="00907EC8"/>
    <w:rsid w:val="00910065"/>
    <w:rsid w:val="0091089D"/>
    <w:rsid w:val="00910B3B"/>
    <w:rsid w:val="00910B3C"/>
    <w:rsid w:val="00911299"/>
    <w:rsid w:val="009112E0"/>
    <w:rsid w:val="00911663"/>
    <w:rsid w:val="0091167B"/>
    <w:rsid w:val="00912494"/>
    <w:rsid w:val="009124BC"/>
    <w:rsid w:val="00912991"/>
    <w:rsid w:val="00912C52"/>
    <w:rsid w:val="00912D8D"/>
    <w:rsid w:val="009131BC"/>
    <w:rsid w:val="0091336A"/>
    <w:rsid w:val="009134A7"/>
    <w:rsid w:val="009135C5"/>
    <w:rsid w:val="00913AB3"/>
    <w:rsid w:val="00913D51"/>
    <w:rsid w:val="00913FD6"/>
    <w:rsid w:val="00913FF6"/>
    <w:rsid w:val="00914E32"/>
    <w:rsid w:val="00915E44"/>
    <w:rsid w:val="0091626C"/>
    <w:rsid w:val="00916B57"/>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C85"/>
    <w:rsid w:val="00922E9F"/>
    <w:rsid w:val="009233FC"/>
    <w:rsid w:val="0092355A"/>
    <w:rsid w:val="00923646"/>
    <w:rsid w:val="00923673"/>
    <w:rsid w:val="0092387C"/>
    <w:rsid w:val="00923B63"/>
    <w:rsid w:val="00923CF6"/>
    <w:rsid w:val="00923D59"/>
    <w:rsid w:val="00924B55"/>
    <w:rsid w:val="00924DD6"/>
    <w:rsid w:val="0092505C"/>
    <w:rsid w:val="0092522D"/>
    <w:rsid w:val="00925476"/>
    <w:rsid w:val="009254F3"/>
    <w:rsid w:val="009254F7"/>
    <w:rsid w:val="00925618"/>
    <w:rsid w:val="00925786"/>
    <w:rsid w:val="00925BD4"/>
    <w:rsid w:val="009262AA"/>
    <w:rsid w:val="00926851"/>
    <w:rsid w:val="009269AF"/>
    <w:rsid w:val="00926B09"/>
    <w:rsid w:val="009275C4"/>
    <w:rsid w:val="00927612"/>
    <w:rsid w:val="00927621"/>
    <w:rsid w:val="0092772E"/>
    <w:rsid w:val="009277DE"/>
    <w:rsid w:val="00927974"/>
    <w:rsid w:val="00927E14"/>
    <w:rsid w:val="009309FC"/>
    <w:rsid w:val="00930A93"/>
    <w:rsid w:val="00930B39"/>
    <w:rsid w:val="00930F2C"/>
    <w:rsid w:val="00931803"/>
    <w:rsid w:val="00931B8E"/>
    <w:rsid w:val="00931E4A"/>
    <w:rsid w:val="0093265D"/>
    <w:rsid w:val="009329A2"/>
    <w:rsid w:val="00932A88"/>
    <w:rsid w:val="00932CA7"/>
    <w:rsid w:val="00932DE0"/>
    <w:rsid w:val="00933011"/>
    <w:rsid w:val="00933BD2"/>
    <w:rsid w:val="00933E91"/>
    <w:rsid w:val="00934636"/>
    <w:rsid w:val="00934A15"/>
    <w:rsid w:val="00934DCC"/>
    <w:rsid w:val="00934ED7"/>
    <w:rsid w:val="009351B4"/>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C4E"/>
    <w:rsid w:val="00942228"/>
    <w:rsid w:val="009423A1"/>
    <w:rsid w:val="009427DC"/>
    <w:rsid w:val="0094359A"/>
    <w:rsid w:val="009436E5"/>
    <w:rsid w:val="00943E37"/>
    <w:rsid w:val="00943F1E"/>
    <w:rsid w:val="009444BE"/>
    <w:rsid w:val="0094470A"/>
    <w:rsid w:val="00944758"/>
    <w:rsid w:val="009447E0"/>
    <w:rsid w:val="00944E06"/>
    <w:rsid w:val="00944F1F"/>
    <w:rsid w:val="009452C2"/>
    <w:rsid w:val="009453C5"/>
    <w:rsid w:val="009457F9"/>
    <w:rsid w:val="00945F3E"/>
    <w:rsid w:val="0094605E"/>
    <w:rsid w:val="009463AE"/>
    <w:rsid w:val="00946480"/>
    <w:rsid w:val="0094654C"/>
    <w:rsid w:val="00946841"/>
    <w:rsid w:val="009468B3"/>
    <w:rsid w:val="00946E56"/>
    <w:rsid w:val="00946FCB"/>
    <w:rsid w:val="009470CC"/>
    <w:rsid w:val="009471B3"/>
    <w:rsid w:val="0094740C"/>
    <w:rsid w:val="00947435"/>
    <w:rsid w:val="00947438"/>
    <w:rsid w:val="00947453"/>
    <w:rsid w:val="00947B82"/>
    <w:rsid w:val="00947CB8"/>
    <w:rsid w:val="00947CC5"/>
    <w:rsid w:val="00947F33"/>
    <w:rsid w:val="00950204"/>
    <w:rsid w:val="00950214"/>
    <w:rsid w:val="0095049C"/>
    <w:rsid w:val="00950913"/>
    <w:rsid w:val="00950A31"/>
    <w:rsid w:val="00950EAA"/>
    <w:rsid w:val="009510C8"/>
    <w:rsid w:val="00951357"/>
    <w:rsid w:val="0095160A"/>
    <w:rsid w:val="00951943"/>
    <w:rsid w:val="00951FC1"/>
    <w:rsid w:val="009520D0"/>
    <w:rsid w:val="0095232B"/>
    <w:rsid w:val="00952568"/>
    <w:rsid w:val="00952E14"/>
    <w:rsid w:val="00953119"/>
    <w:rsid w:val="009533B6"/>
    <w:rsid w:val="0095393C"/>
    <w:rsid w:val="00953ECF"/>
    <w:rsid w:val="00954003"/>
    <w:rsid w:val="00954549"/>
    <w:rsid w:val="00954788"/>
    <w:rsid w:val="00954789"/>
    <w:rsid w:val="00954805"/>
    <w:rsid w:val="00954E20"/>
    <w:rsid w:val="00954F08"/>
    <w:rsid w:val="00955055"/>
    <w:rsid w:val="00955729"/>
    <w:rsid w:val="00955915"/>
    <w:rsid w:val="00955AD9"/>
    <w:rsid w:val="00956199"/>
    <w:rsid w:val="009561C6"/>
    <w:rsid w:val="0095632C"/>
    <w:rsid w:val="00956453"/>
    <w:rsid w:val="009569F7"/>
    <w:rsid w:val="00956BF3"/>
    <w:rsid w:val="0095709E"/>
    <w:rsid w:val="009574B4"/>
    <w:rsid w:val="0095769A"/>
    <w:rsid w:val="00957DBE"/>
    <w:rsid w:val="00957DCE"/>
    <w:rsid w:val="00957F02"/>
    <w:rsid w:val="00960223"/>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16"/>
    <w:rsid w:val="0096748D"/>
    <w:rsid w:val="0096767D"/>
    <w:rsid w:val="009677AE"/>
    <w:rsid w:val="00967AF0"/>
    <w:rsid w:val="00967B35"/>
    <w:rsid w:val="00967E18"/>
    <w:rsid w:val="00970045"/>
    <w:rsid w:val="0097025E"/>
    <w:rsid w:val="00970289"/>
    <w:rsid w:val="009705E7"/>
    <w:rsid w:val="0097061F"/>
    <w:rsid w:val="00970A7C"/>
    <w:rsid w:val="00970D8A"/>
    <w:rsid w:val="0097135B"/>
    <w:rsid w:val="00971866"/>
    <w:rsid w:val="00971B97"/>
    <w:rsid w:val="00971D0F"/>
    <w:rsid w:val="009720A9"/>
    <w:rsid w:val="00972339"/>
    <w:rsid w:val="0097303A"/>
    <w:rsid w:val="009731EC"/>
    <w:rsid w:val="009731F4"/>
    <w:rsid w:val="009736E7"/>
    <w:rsid w:val="0097376B"/>
    <w:rsid w:val="00973A67"/>
    <w:rsid w:val="00973ABC"/>
    <w:rsid w:val="00973ACA"/>
    <w:rsid w:val="00973C19"/>
    <w:rsid w:val="00973C2A"/>
    <w:rsid w:val="0097425D"/>
    <w:rsid w:val="009743C7"/>
    <w:rsid w:val="00974789"/>
    <w:rsid w:val="00974884"/>
    <w:rsid w:val="0097495F"/>
    <w:rsid w:val="00974CAC"/>
    <w:rsid w:val="00974E59"/>
    <w:rsid w:val="00974F27"/>
    <w:rsid w:val="00975364"/>
    <w:rsid w:val="009755AF"/>
    <w:rsid w:val="0097603C"/>
    <w:rsid w:val="009766A1"/>
    <w:rsid w:val="00976761"/>
    <w:rsid w:val="00976F6A"/>
    <w:rsid w:val="00977004"/>
    <w:rsid w:val="009775AE"/>
    <w:rsid w:val="0097791B"/>
    <w:rsid w:val="00977A94"/>
    <w:rsid w:val="00977C55"/>
    <w:rsid w:val="00977F75"/>
    <w:rsid w:val="00980785"/>
    <w:rsid w:val="00980A27"/>
    <w:rsid w:val="00980B86"/>
    <w:rsid w:val="00980C2C"/>
    <w:rsid w:val="009818E6"/>
    <w:rsid w:val="00981E1C"/>
    <w:rsid w:val="00981EE3"/>
    <w:rsid w:val="0098217B"/>
    <w:rsid w:val="0098219A"/>
    <w:rsid w:val="0098221B"/>
    <w:rsid w:val="009825EB"/>
    <w:rsid w:val="00982BD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F0"/>
    <w:rsid w:val="00986E7F"/>
    <w:rsid w:val="0098705A"/>
    <w:rsid w:val="009870B1"/>
    <w:rsid w:val="00987912"/>
    <w:rsid w:val="00987E1F"/>
    <w:rsid w:val="00987FF5"/>
    <w:rsid w:val="0099021E"/>
    <w:rsid w:val="00990380"/>
    <w:rsid w:val="009903A1"/>
    <w:rsid w:val="009903E6"/>
    <w:rsid w:val="00990466"/>
    <w:rsid w:val="0099082D"/>
    <w:rsid w:val="009909BF"/>
    <w:rsid w:val="00990AF9"/>
    <w:rsid w:val="009915E6"/>
    <w:rsid w:val="00991A4B"/>
    <w:rsid w:val="00991BD2"/>
    <w:rsid w:val="009920E7"/>
    <w:rsid w:val="00992131"/>
    <w:rsid w:val="0099218B"/>
    <w:rsid w:val="00992732"/>
    <w:rsid w:val="00992AC2"/>
    <w:rsid w:val="00992B91"/>
    <w:rsid w:val="00992F27"/>
    <w:rsid w:val="00992F8C"/>
    <w:rsid w:val="00992FF3"/>
    <w:rsid w:val="00993613"/>
    <w:rsid w:val="0099388B"/>
    <w:rsid w:val="00993A0D"/>
    <w:rsid w:val="00993B73"/>
    <w:rsid w:val="0099461E"/>
    <w:rsid w:val="0099473F"/>
    <w:rsid w:val="00994B9E"/>
    <w:rsid w:val="00994CEE"/>
    <w:rsid w:val="00995B24"/>
    <w:rsid w:val="0099669A"/>
    <w:rsid w:val="009969AD"/>
    <w:rsid w:val="00996F8E"/>
    <w:rsid w:val="009976D1"/>
    <w:rsid w:val="00997882"/>
    <w:rsid w:val="00997B7A"/>
    <w:rsid w:val="009A0001"/>
    <w:rsid w:val="009A0020"/>
    <w:rsid w:val="009A0579"/>
    <w:rsid w:val="009A0633"/>
    <w:rsid w:val="009A0637"/>
    <w:rsid w:val="009A0963"/>
    <w:rsid w:val="009A0DDA"/>
    <w:rsid w:val="009A194F"/>
    <w:rsid w:val="009A1C3D"/>
    <w:rsid w:val="009A1C9D"/>
    <w:rsid w:val="009A1D77"/>
    <w:rsid w:val="009A2785"/>
    <w:rsid w:val="009A344A"/>
    <w:rsid w:val="009A3542"/>
    <w:rsid w:val="009A38CA"/>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AA8"/>
    <w:rsid w:val="009A7E19"/>
    <w:rsid w:val="009A7E75"/>
    <w:rsid w:val="009B02ED"/>
    <w:rsid w:val="009B08FC"/>
    <w:rsid w:val="009B13D9"/>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B4"/>
    <w:rsid w:val="009B53B6"/>
    <w:rsid w:val="009B5C51"/>
    <w:rsid w:val="009B5D41"/>
    <w:rsid w:val="009B62CA"/>
    <w:rsid w:val="009B65A0"/>
    <w:rsid w:val="009B7059"/>
    <w:rsid w:val="009B7852"/>
    <w:rsid w:val="009B7D05"/>
    <w:rsid w:val="009B7E2E"/>
    <w:rsid w:val="009B7F00"/>
    <w:rsid w:val="009C0680"/>
    <w:rsid w:val="009C0FDC"/>
    <w:rsid w:val="009C17CA"/>
    <w:rsid w:val="009C1A05"/>
    <w:rsid w:val="009C1B1D"/>
    <w:rsid w:val="009C1B96"/>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20B3"/>
    <w:rsid w:val="009D2293"/>
    <w:rsid w:val="009D268D"/>
    <w:rsid w:val="009D32EA"/>
    <w:rsid w:val="009D33FD"/>
    <w:rsid w:val="009D38C2"/>
    <w:rsid w:val="009D3936"/>
    <w:rsid w:val="009D3CF6"/>
    <w:rsid w:val="009D4342"/>
    <w:rsid w:val="009D4A5D"/>
    <w:rsid w:val="009D4BA4"/>
    <w:rsid w:val="009D51F5"/>
    <w:rsid w:val="009D5235"/>
    <w:rsid w:val="009D54F4"/>
    <w:rsid w:val="009D60E1"/>
    <w:rsid w:val="009D645A"/>
    <w:rsid w:val="009D64A3"/>
    <w:rsid w:val="009D66AC"/>
    <w:rsid w:val="009D679C"/>
    <w:rsid w:val="009D6BA4"/>
    <w:rsid w:val="009D6C18"/>
    <w:rsid w:val="009D71C4"/>
    <w:rsid w:val="009D76EB"/>
    <w:rsid w:val="009D7716"/>
    <w:rsid w:val="009D7E7A"/>
    <w:rsid w:val="009D7F30"/>
    <w:rsid w:val="009E0019"/>
    <w:rsid w:val="009E036D"/>
    <w:rsid w:val="009E068F"/>
    <w:rsid w:val="009E07FA"/>
    <w:rsid w:val="009E0C5D"/>
    <w:rsid w:val="009E0CEB"/>
    <w:rsid w:val="009E0FB2"/>
    <w:rsid w:val="009E1015"/>
    <w:rsid w:val="009E1152"/>
    <w:rsid w:val="009E11F2"/>
    <w:rsid w:val="009E13C7"/>
    <w:rsid w:val="009E1520"/>
    <w:rsid w:val="009E1E87"/>
    <w:rsid w:val="009E1FB2"/>
    <w:rsid w:val="009E21A8"/>
    <w:rsid w:val="009E381F"/>
    <w:rsid w:val="009E3D06"/>
    <w:rsid w:val="009E3D7A"/>
    <w:rsid w:val="009E4025"/>
    <w:rsid w:val="009E41B3"/>
    <w:rsid w:val="009E471A"/>
    <w:rsid w:val="009E489B"/>
    <w:rsid w:val="009E4B46"/>
    <w:rsid w:val="009E544C"/>
    <w:rsid w:val="009E594B"/>
    <w:rsid w:val="009E5F60"/>
    <w:rsid w:val="009E6071"/>
    <w:rsid w:val="009E6C8D"/>
    <w:rsid w:val="009E6D59"/>
    <w:rsid w:val="009E6ED1"/>
    <w:rsid w:val="009E727B"/>
    <w:rsid w:val="009E7600"/>
    <w:rsid w:val="009E78A4"/>
    <w:rsid w:val="009E7A98"/>
    <w:rsid w:val="009E7AFE"/>
    <w:rsid w:val="009E7BC2"/>
    <w:rsid w:val="009E7F42"/>
    <w:rsid w:val="009E7FB1"/>
    <w:rsid w:val="009F02A3"/>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439"/>
    <w:rsid w:val="009F4824"/>
    <w:rsid w:val="009F4C8C"/>
    <w:rsid w:val="009F4F35"/>
    <w:rsid w:val="009F5201"/>
    <w:rsid w:val="009F59EA"/>
    <w:rsid w:val="009F6218"/>
    <w:rsid w:val="009F6379"/>
    <w:rsid w:val="009F63C4"/>
    <w:rsid w:val="009F648E"/>
    <w:rsid w:val="009F6819"/>
    <w:rsid w:val="009F6D7D"/>
    <w:rsid w:val="009F6DA6"/>
    <w:rsid w:val="009F7240"/>
    <w:rsid w:val="009F787D"/>
    <w:rsid w:val="009F79FA"/>
    <w:rsid w:val="00A00083"/>
    <w:rsid w:val="00A0009D"/>
    <w:rsid w:val="00A00876"/>
    <w:rsid w:val="00A00CF0"/>
    <w:rsid w:val="00A00E9A"/>
    <w:rsid w:val="00A0104A"/>
    <w:rsid w:val="00A02643"/>
    <w:rsid w:val="00A02AB6"/>
    <w:rsid w:val="00A02B6B"/>
    <w:rsid w:val="00A02C44"/>
    <w:rsid w:val="00A02E25"/>
    <w:rsid w:val="00A03163"/>
    <w:rsid w:val="00A0367B"/>
    <w:rsid w:val="00A03784"/>
    <w:rsid w:val="00A03EF0"/>
    <w:rsid w:val="00A04175"/>
    <w:rsid w:val="00A043B6"/>
    <w:rsid w:val="00A0490E"/>
    <w:rsid w:val="00A05239"/>
    <w:rsid w:val="00A057C3"/>
    <w:rsid w:val="00A059D0"/>
    <w:rsid w:val="00A060CE"/>
    <w:rsid w:val="00A063C2"/>
    <w:rsid w:val="00A0650B"/>
    <w:rsid w:val="00A0651F"/>
    <w:rsid w:val="00A065AA"/>
    <w:rsid w:val="00A06754"/>
    <w:rsid w:val="00A0681F"/>
    <w:rsid w:val="00A06B71"/>
    <w:rsid w:val="00A07373"/>
    <w:rsid w:val="00A07551"/>
    <w:rsid w:val="00A0768B"/>
    <w:rsid w:val="00A07B45"/>
    <w:rsid w:val="00A07B97"/>
    <w:rsid w:val="00A1003E"/>
    <w:rsid w:val="00A10157"/>
    <w:rsid w:val="00A10530"/>
    <w:rsid w:val="00A105C3"/>
    <w:rsid w:val="00A10720"/>
    <w:rsid w:val="00A10BA4"/>
    <w:rsid w:val="00A10C2A"/>
    <w:rsid w:val="00A10EE8"/>
    <w:rsid w:val="00A11333"/>
    <w:rsid w:val="00A11634"/>
    <w:rsid w:val="00A118FD"/>
    <w:rsid w:val="00A1193D"/>
    <w:rsid w:val="00A11ABB"/>
    <w:rsid w:val="00A11E50"/>
    <w:rsid w:val="00A121D5"/>
    <w:rsid w:val="00A124F2"/>
    <w:rsid w:val="00A12503"/>
    <w:rsid w:val="00A12B16"/>
    <w:rsid w:val="00A12C4B"/>
    <w:rsid w:val="00A130F8"/>
    <w:rsid w:val="00A135C8"/>
    <w:rsid w:val="00A137D2"/>
    <w:rsid w:val="00A13A03"/>
    <w:rsid w:val="00A13DC7"/>
    <w:rsid w:val="00A14213"/>
    <w:rsid w:val="00A147F0"/>
    <w:rsid w:val="00A14894"/>
    <w:rsid w:val="00A14A63"/>
    <w:rsid w:val="00A14E3B"/>
    <w:rsid w:val="00A14E59"/>
    <w:rsid w:val="00A150BB"/>
    <w:rsid w:val="00A15212"/>
    <w:rsid w:val="00A1554F"/>
    <w:rsid w:val="00A15851"/>
    <w:rsid w:val="00A15901"/>
    <w:rsid w:val="00A15FDF"/>
    <w:rsid w:val="00A163C8"/>
    <w:rsid w:val="00A16D5C"/>
    <w:rsid w:val="00A16EFF"/>
    <w:rsid w:val="00A1735F"/>
    <w:rsid w:val="00A174D7"/>
    <w:rsid w:val="00A1770C"/>
    <w:rsid w:val="00A17AD6"/>
    <w:rsid w:val="00A17C48"/>
    <w:rsid w:val="00A2021A"/>
    <w:rsid w:val="00A20270"/>
    <w:rsid w:val="00A203F7"/>
    <w:rsid w:val="00A207BA"/>
    <w:rsid w:val="00A208BB"/>
    <w:rsid w:val="00A2093E"/>
    <w:rsid w:val="00A20B84"/>
    <w:rsid w:val="00A20B9C"/>
    <w:rsid w:val="00A20E09"/>
    <w:rsid w:val="00A20FF9"/>
    <w:rsid w:val="00A215BE"/>
    <w:rsid w:val="00A21B14"/>
    <w:rsid w:val="00A21C9C"/>
    <w:rsid w:val="00A2214E"/>
    <w:rsid w:val="00A221FB"/>
    <w:rsid w:val="00A22354"/>
    <w:rsid w:val="00A22388"/>
    <w:rsid w:val="00A2253D"/>
    <w:rsid w:val="00A22801"/>
    <w:rsid w:val="00A2286D"/>
    <w:rsid w:val="00A228DE"/>
    <w:rsid w:val="00A22A2B"/>
    <w:rsid w:val="00A23290"/>
    <w:rsid w:val="00A242FA"/>
    <w:rsid w:val="00A2534B"/>
    <w:rsid w:val="00A2599E"/>
    <w:rsid w:val="00A25D56"/>
    <w:rsid w:val="00A25FBE"/>
    <w:rsid w:val="00A261B9"/>
    <w:rsid w:val="00A262BB"/>
    <w:rsid w:val="00A2664B"/>
    <w:rsid w:val="00A266A3"/>
    <w:rsid w:val="00A269D6"/>
    <w:rsid w:val="00A26BEC"/>
    <w:rsid w:val="00A26C45"/>
    <w:rsid w:val="00A27160"/>
    <w:rsid w:val="00A274F1"/>
    <w:rsid w:val="00A27557"/>
    <w:rsid w:val="00A2772C"/>
    <w:rsid w:val="00A27823"/>
    <w:rsid w:val="00A2795A"/>
    <w:rsid w:val="00A27C4A"/>
    <w:rsid w:val="00A3035D"/>
    <w:rsid w:val="00A30498"/>
    <w:rsid w:val="00A305A3"/>
    <w:rsid w:val="00A3074A"/>
    <w:rsid w:val="00A308F4"/>
    <w:rsid w:val="00A308FD"/>
    <w:rsid w:val="00A30D57"/>
    <w:rsid w:val="00A30E6A"/>
    <w:rsid w:val="00A3127E"/>
    <w:rsid w:val="00A31303"/>
    <w:rsid w:val="00A315CE"/>
    <w:rsid w:val="00A31BFC"/>
    <w:rsid w:val="00A31DDE"/>
    <w:rsid w:val="00A31FE8"/>
    <w:rsid w:val="00A32142"/>
    <w:rsid w:val="00A323CA"/>
    <w:rsid w:val="00A32482"/>
    <w:rsid w:val="00A3282B"/>
    <w:rsid w:val="00A3288A"/>
    <w:rsid w:val="00A328FB"/>
    <w:rsid w:val="00A329A2"/>
    <w:rsid w:val="00A3377E"/>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6E82"/>
    <w:rsid w:val="00A3751C"/>
    <w:rsid w:val="00A37A57"/>
    <w:rsid w:val="00A37E92"/>
    <w:rsid w:val="00A4042B"/>
    <w:rsid w:val="00A405F8"/>
    <w:rsid w:val="00A40826"/>
    <w:rsid w:val="00A409D7"/>
    <w:rsid w:val="00A40B27"/>
    <w:rsid w:val="00A40C80"/>
    <w:rsid w:val="00A4197F"/>
    <w:rsid w:val="00A41A3C"/>
    <w:rsid w:val="00A41A69"/>
    <w:rsid w:val="00A41AC6"/>
    <w:rsid w:val="00A41D2E"/>
    <w:rsid w:val="00A41D9A"/>
    <w:rsid w:val="00A42124"/>
    <w:rsid w:val="00A428D7"/>
    <w:rsid w:val="00A42AB4"/>
    <w:rsid w:val="00A42E20"/>
    <w:rsid w:val="00A43388"/>
    <w:rsid w:val="00A43774"/>
    <w:rsid w:val="00A43823"/>
    <w:rsid w:val="00A43EEF"/>
    <w:rsid w:val="00A440AF"/>
    <w:rsid w:val="00A44ABE"/>
    <w:rsid w:val="00A44D40"/>
    <w:rsid w:val="00A44DDD"/>
    <w:rsid w:val="00A44F82"/>
    <w:rsid w:val="00A45200"/>
    <w:rsid w:val="00A454CD"/>
    <w:rsid w:val="00A4556A"/>
    <w:rsid w:val="00A4578F"/>
    <w:rsid w:val="00A459C1"/>
    <w:rsid w:val="00A4618D"/>
    <w:rsid w:val="00A462D5"/>
    <w:rsid w:val="00A469C3"/>
    <w:rsid w:val="00A46A39"/>
    <w:rsid w:val="00A4770E"/>
    <w:rsid w:val="00A47781"/>
    <w:rsid w:val="00A479D8"/>
    <w:rsid w:val="00A47C27"/>
    <w:rsid w:val="00A5052D"/>
    <w:rsid w:val="00A509FB"/>
    <w:rsid w:val="00A50B3D"/>
    <w:rsid w:val="00A513B7"/>
    <w:rsid w:val="00A5190B"/>
    <w:rsid w:val="00A519D6"/>
    <w:rsid w:val="00A51CFE"/>
    <w:rsid w:val="00A51F6F"/>
    <w:rsid w:val="00A52014"/>
    <w:rsid w:val="00A52690"/>
    <w:rsid w:val="00A527E3"/>
    <w:rsid w:val="00A528C1"/>
    <w:rsid w:val="00A52A0C"/>
    <w:rsid w:val="00A53108"/>
    <w:rsid w:val="00A531E6"/>
    <w:rsid w:val="00A535EA"/>
    <w:rsid w:val="00A53B2F"/>
    <w:rsid w:val="00A53DD0"/>
    <w:rsid w:val="00A53FA1"/>
    <w:rsid w:val="00A54367"/>
    <w:rsid w:val="00A5443C"/>
    <w:rsid w:val="00A54622"/>
    <w:rsid w:val="00A556D5"/>
    <w:rsid w:val="00A55F73"/>
    <w:rsid w:val="00A56101"/>
    <w:rsid w:val="00A566EB"/>
    <w:rsid w:val="00A56749"/>
    <w:rsid w:val="00A5698E"/>
    <w:rsid w:val="00A56A70"/>
    <w:rsid w:val="00A56C79"/>
    <w:rsid w:val="00A56D1A"/>
    <w:rsid w:val="00A56E40"/>
    <w:rsid w:val="00A56E86"/>
    <w:rsid w:val="00A57109"/>
    <w:rsid w:val="00A573E1"/>
    <w:rsid w:val="00A57977"/>
    <w:rsid w:val="00A579A5"/>
    <w:rsid w:val="00A57A0D"/>
    <w:rsid w:val="00A60044"/>
    <w:rsid w:val="00A60146"/>
    <w:rsid w:val="00A60565"/>
    <w:rsid w:val="00A60865"/>
    <w:rsid w:val="00A60E18"/>
    <w:rsid w:val="00A60E24"/>
    <w:rsid w:val="00A6149B"/>
    <w:rsid w:val="00A6158B"/>
    <w:rsid w:val="00A61616"/>
    <w:rsid w:val="00A6180B"/>
    <w:rsid w:val="00A61AF2"/>
    <w:rsid w:val="00A61DE4"/>
    <w:rsid w:val="00A61DF8"/>
    <w:rsid w:val="00A61E40"/>
    <w:rsid w:val="00A62D3D"/>
    <w:rsid w:val="00A6337B"/>
    <w:rsid w:val="00A63529"/>
    <w:rsid w:val="00A6369E"/>
    <w:rsid w:val="00A63744"/>
    <w:rsid w:val="00A63908"/>
    <w:rsid w:val="00A6396F"/>
    <w:rsid w:val="00A639BD"/>
    <w:rsid w:val="00A63A24"/>
    <w:rsid w:val="00A63A94"/>
    <w:rsid w:val="00A63F91"/>
    <w:rsid w:val="00A64081"/>
    <w:rsid w:val="00A64106"/>
    <w:rsid w:val="00A64356"/>
    <w:rsid w:val="00A64690"/>
    <w:rsid w:val="00A64939"/>
    <w:rsid w:val="00A64A5F"/>
    <w:rsid w:val="00A64BFC"/>
    <w:rsid w:val="00A64CE8"/>
    <w:rsid w:val="00A6512F"/>
    <w:rsid w:val="00A6532F"/>
    <w:rsid w:val="00A653BE"/>
    <w:rsid w:val="00A659C5"/>
    <w:rsid w:val="00A65B83"/>
    <w:rsid w:val="00A65BF6"/>
    <w:rsid w:val="00A65C55"/>
    <w:rsid w:val="00A65E3B"/>
    <w:rsid w:val="00A664FF"/>
    <w:rsid w:val="00A665DA"/>
    <w:rsid w:val="00A66660"/>
    <w:rsid w:val="00A66663"/>
    <w:rsid w:val="00A668A6"/>
    <w:rsid w:val="00A66DF1"/>
    <w:rsid w:val="00A671BF"/>
    <w:rsid w:val="00A677C3"/>
    <w:rsid w:val="00A6785B"/>
    <w:rsid w:val="00A67C42"/>
    <w:rsid w:val="00A67E0E"/>
    <w:rsid w:val="00A70531"/>
    <w:rsid w:val="00A70B53"/>
    <w:rsid w:val="00A70F0A"/>
    <w:rsid w:val="00A71319"/>
    <w:rsid w:val="00A7137B"/>
    <w:rsid w:val="00A7145A"/>
    <w:rsid w:val="00A7153E"/>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C7"/>
    <w:rsid w:val="00A80A20"/>
    <w:rsid w:val="00A80BA8"/>
    <w:rsid w:val="00A80EA8"/>
    <w:rsid w:val="00A80F91"/>
    <w:rsid w:val="00A81105"/>
    <w:rsid w:val="00A813E9"/>
    <w:rsid w:val="00A815CC"/>
    <w:rsid w:val="00A81794"/>
    <w:rsid w:val="00A81F57"/>
    <w:rsid w:val="00A81F6C"/>
    <w:rsid w:val="00A823C7"/>
    <w:rsid w:val="00A82518"/>
    <w:rsid w:val="00A825B8"/>
    <w:rsid w:val="00A82635"/>
    <w:rsid w:val="00A82805"/>
    <w:rsid w:val="00A82BA5"/>
    <w:rsid w:val="00A83022"/>
    <w:rsid w:val="00A833F0"/>
    <w:rsid w:val="00A83670"/>
    <w:rsid w:val="00A838B8"/>
    <w:rsid w:val="00A83B77"/>
    <w:rsid w:val="00A8408B"/>
    <w:rsid w:val="00A841D9"/>
    <w:rsid w:val="00A85AB9"/>
    <w:rsid w:val="00A85C4B"/>
    <w:rsid w:val="00A85D44"/>
    <w:rsid w:val="00A86445"/>
    <w:rsid w:val="00A86788"/>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11F2"/>
    <w:rsid w:val="00A9130C"/>
    <w:rsid w:val="00A91536"/>
    <w:rsid w:val="00A91ACC"/>
    <w:rsid w:val="00A91E21"/>
    <w:rsid w:val="00A927D1"/>
    <w:rsid w:val="00A92BFA"/>
    <w:rsid w:val="00A9303C"/>
    <w:rsid w:val="00A93475"/>
    <w:rsid w:val="00A93546"/>
    <w:rsid w:val="00A93664"/>
    <w:rsid w:val="00A93676"/>
    <w:rsid w:val="00A938A1"/>
    <w:rsid w:val="00A93B01"/>
    <w:rsid w:val="00A93EFC"/>
    <w:rsid w:val="00A942DD"/>
    <w:rsid w:val="00A94622"/>
    <w:rsid w:val="00A94654"/>
    <w:rsid w:val="00A94E50"/>
    <w:rsid w:val="00A95129"/>
    <w:rsid w:val="00A9581C"/>
    <w:rsid w:val="00A959C9"/>
    <w:rsid w:val="00A95B36"/>
    <w:rsid w:val="00A95BEC"/>
    <w:rsid w:val="00A95C0C"/>
    <w:rsid w:val="00A961DC"/>
    <w:rsid w:val="00A9630E"/>
    <w:rsid w:val="00A963DD"/>
    <w:rsid w:val="00A9654B"/>
    <w:rsid w:val="00A96683"/>
    <w:rsid w:val="00A968B1"/>
    <w:rsid w:val="00A96A89"/>
    <w:rsid w:val="00A96C4C"/>
    <w:rsid w:val="00A973A0"/>
    <w:rsid w:val="00A97539"/>
    <w:rsid w:val="00A97DEC"/>
    <w:rsid w:val="00AA0066"/>
    <w:rsid w:val="00AA00AC"/>
    <w:rsid w:val="00AA0465"/>
    <w:rsid w:val="00AA06AE"/>
    <w:rsid w:val="00AA086D"/>
    <w:rsid w:val="00AA09CF"/>
    <w:rsid w:val="00AA0A19"/>
    <w:rsid w:val="00AA0C8E"/>
    <w:rsid w:val="00AA1326"/>
    <w:rsid w:val="00AA147B"/>
    <w:rsid w:val="00AA19AE"/>
    <w:rsid w:val="00AA1CB3"/>
    <w:rsid w:val="00AA1E54"/>
    <w:rsid w:val="00AA1F11"/>
    <w:rsid w:val="00AA22D4"/>
    <w:rsid w:val="00AA2347"/>
    <w:rsid w:val="00AA2B14"/>
    <w:rsid w:val="00AA2D03"/>
    <w:rsid w:val="00AA362A"/>
    <w:rsid w:val="00AA37BF"/>
    <w:rsid w:val="00AA3F44"/>
    <w:rsid w:val="00AA4359"/>
    <w:rsid w:val="00AA4449"/>
    <w:rsid w:val="00AA4D7E"/>
    <w:rsid w:val="00AA4DB8"/>
    <w:rsid w:val="00AA4F2C"/>
    <w:rsid w:val="00AA4F80"/>
    <w:rsid w:val="00AA50B8"/>
    <w:rsid w:val="00AA5EDA"/>
    <w:rsid w:val="00AA639B"/>
    <w:rsid w:val="00AA6520"/>
    <w:rsid w:val="00AA682E"/>
    <w:rsid w:val="00AA6DC1"/>
    <w:rsid w:val="00AA73E6"/>
    <w:rsid w:val="00AA799E"/>
    <w:rsid w:val="00AA7A1B"/>
    <w:rsid w:val="00AA7D77"/>
    <w:rsid w:val="00AA7FA1"/>
    <w:rsid w:val="00AB0B61"/>
    <w:rsid w:val="00AB0CA7"/>
    <w:rsid w:val="00AB112A"/>
    <w:rsid w:val="00AB11EA"/>
    <w:rsid w:val="00AB1314"/>
    <w:rsid w:val="00AB132E"/>
    <w:rsid w:val="00AB18E0"/>
    <w:rsid w:val="00AB1BAC"/>
    <w:rsid w:val="00AB1CE0"/>
    <w:rsid w:val="00AB1E93"/>
    <w:rsid w:val="00AB1FDD"/>
    <w:rsid w:val="00AB261E"/>
    <w:rsid w:val="00AB337D"/>
    <w:rsid w:val="00AB36E4"/>
    <w:rsid w:val="00AB36F3"/>
    <w:rsid w:val="00AB3C04"/>
    <w:rsid w:val="00AB3C0D"/>
    <w:rsid w:val="00AB4137"/>
    <w:rsid w:val="00AB43E9"/>
    <w:rsid w:val="00AB513D"/>
    <w:rsid w:val="00AB5327"/>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7E5"/>
    <w:rsid w:val="00AC29E8"/>
    <w:rsid w:val="00AC2AA5"/>
    <w:rsid w:val="00AC2C46"/>
    <w:rsid w:val="00AC2EAB"/>
    <w:rsid w:val="00AC2F90"/>
    <w:rsid w:val="00AC3189"/>
    <w:rsid w:val="00AC3547"/>
    <w:rsid w:val="00AC3595"/>
    <w:rsid w:val="00AC3713"/>
    <w:rsid w:val="00AC3CE1"/>
    <w:rsid w:val="00AC429A"/>
    <w:rsid w:val="00AC42BE"/>
    <w:rsid w:val="00AC4398"/>
    <w:rsid w:val="00AC449B"/>
    <w:rsid w:val="00AC4ACA"/>
    <w:rsid w:val="00AC51DB"/>
    <w:rsid w:val="00AC5766"/>
    <w:rsid w:val="00AC58AB"/>
    <w:rsid w:val="00AC5962"/>
    <w:rsid w:val="00AC5ADF"/>
    <w:rsid w:val="00AC5D37"/>
    <w:rsid w:val="00AC5EB8"/>
    <w:rsid w:val="00AC5EFF"/>
    <w:rsid w:val="00AC63C1"/>
    <w:rsid w:val="00AC64D4"/>
    <w:rsid w:val="00AC64DE"/>
    <w:rsid w:val="00AC6D71"/>
    <w:rsid w:val="00AC744F"/>
    <w:rsid w:val="00AD031F"/>
    <w:rsid w:val="00AD05E7"/>
    <w:rsid w:val="00AD0730"/>
    <w:rsid w:val="00AD0A86"/>
    <w:rsid w:val="00AD0E5B"/>
    <w:rsid w:val="00AD0F66"/>
    <w:rsid w:val="00AD123F"/>
    <w:rsid w:val="00AD1273"/>
    <w:rsid w:val="00AD1308"/>
    <w:rsid w:val="00AD144C"/>
    <w:rsid w:val="00AD15E3"/>
    <w:rsid w:val="00AD1947"/>
    <w:rsid w:val="00AD19C3"/>
    <w:rsid w:val="00AD1D0F"/>
    <w:rsid w:val="00AD206E"/>
    <w:rsid w:val="00AD218F"/>
    <w:rsid w:val="00AD22E9"/>
    <w:rsid w:val="00AD24D9"/>
    <w:rsid w:val="00AD2533"/>
    <w:rsid w:val="00AD2689"/>
    <w:rsid w:val="00AD2C7A"/>
    <w:rsid w:val="00AD2FFC"/>
    <w:rsid w:val="00AD325D"/>
    <w:rsid w:val="00AD3858"/>
    <w:rsid w:val="00AD394D"/>
    <w:rsid w:val="00AD3E49"/>
    <w:rsid w:val="00AD434F"/>
    <w:rsid w:val="00AD4D4C"/>
    <w:rsid w:val="00AD4E28"/>
    <w:rsid w:val="00AD5E0C"/>
    <w:rsid w:val="00AD62EB"/>
    <w:rsid w:val="00AD637E"/>
    <w:rsid w:val="00AD65C7"/>
    <w:rsid w:val="00AD6D8F"/>
    <w:rsid w:val="00AD6EDF"/>
    <w:rsid w:val="00AD7080"/>
    <w:rsid w:val="00AD713B"/>
    <w:rsid w:val="00AD71A9"/>
    <w:rsid w:val="00AD7820"/>
    <w:rsid w:val="00AD7CB4"/>
    <w:rsid w:val="00AD7DF6"/>
    <w:rsid w:val="00AE0B09"/>
    <w:rsid w:val="00AE12A2"/>
    <w:rsid w:val="00AE19F0"/>
    <w:rsid w:val="00AE1EBE"/>
    <w:rsid w:val="00AE1FB6"/>
    <w:rsid w:val="00AE219D"/>
    <w:rsid w:val="00AE22B0"/>
    <w:rsid w:val="00AE23A1"/>
    <w:rsid w:val="00AE23C2"/>
    <w:rsid w:val="00AE287A"/>
    <w:rsid w:val="00AE2881"/>
    <w:rsid w:val="00AE2C76"/>
    <w:rsid w:val="00AE2EB1"/>
    <w:rsid w:val="00AE2F68"/>
    <w:rsid w:val="00AE311D"/>
    <w:rsid w:val="00AE3132"/>
    <w:rsid w:val="00AE31E6"/>
    <w:rsid w:val="00AE329A"/>
    <w:rsid w:val="00AE3635"/>
    <w:rsid w:val="00AE388F"/>
    <w:rsid w:val="00AE3A29"/>
    <w:rsid w:val="00AE3A86"/>
    <w:rsid w:val="00AE3F95"/>
    <w:rsid w:val="00AE476B"/>
    <w:rsid w:val="00AE4B1A"/>
    <w:rsid w:val="00AE4C9B"/>
    <w:rsid w:val="00AE5498"/>
    <w:rsid w:val="00AE54FC"/>
    <w:rsid w:val="00AE57F4"/>
    <w:rsid w:val="00AE5C0F"/>
    <w:rsid w:val="00AE5EF7"/>
    <w:rsid w:val="00AE6036"/>
    <w:rsid w:val="00AE6090"/>
    <w:rsid w:val="00AE6236"/>
    <w:rsid w:val="00AE62DD"/>
    <w:rsid w:val="00AE6419"/>
    <w:rsid w:val="00AE647D"/>
    <w:rsid w:val="00AE66EE"/>
    <w:rsid w:val="00AE6720"/>
    <w:rsid w:val="00AE71B3"/>
    <w:rsid w:val="00AE73BD"/>
    <w:rsid w:val="00AE7439"/>
    <w:rsid w:val="00AE7857"/>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565"/>
    <w:rsid w:val="00AF3978"/>
    <w:rsid w:val="00AF3A65"/>
    <w:rsid w:val="00AF3C05"/>
    <w:rsid w:val="00AF4041"/>
    <w:rsid w:val="00AF4067"/>
    <w:rsid w:val="00AF48EE"/>
    <w:rsid w:val="00AF490B"/>
    <w:rsid w:val="00AF4AF7"/>
    <w:rsid w:val="00AF4B2B"/>
    <w:rsid w:val="00AF4C26"/>
    <w:rsid w:val="00AF4C6E"/>
    <w:rsid w:val="00AF51B0"/>
    <w:rsid w:val="00AF55BE"/>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1027"/>
    <w:rsid w:val="00B01095"/>
    <w:rsid w:val="00B01194"/>
    <w:rsid w:val="00B0160A"/>
    <w:rsid w:val="00B016C5"/>
    <w:rsid w:val="00B01C1C"/>
    <w:rsid w:val="00B01C2A"/>
    <w:rsid w:val="00B01EFE"/>
    <w:rsid w:val="00B0212F"/>
    <w:rsid w:val="00B0226E"/>
    <w:rsid w:val="00B022D1"/>
    <w:rsid w:val="00B02660"/>
    <w:rsid w:val="00B02803"/>
    <w:rsid w:val="00B02A2B"/>
    <w:rsid w:val="00B02AB1"/>
    <w:rsid w:val="00B02C0C"/>
    <w:rsid w:val="00B03070"/>
    <w:rsid w:val="00B03220"/>
    <w:rsid w:val="00B03475"/>
    <w:rsid w:val="00B03997"/>
    <w:rsid w:val="00B03D4C"/>
    <w:rsid w:val="00B03E90"/>
    <w:rsid w:val="00B04185"/>
    <w:rsid w:val="00B04246"/>
    <w:rsid w:val="00B04606"/>
    <w:rsid w:val="00B04AAE"/>
    <w:rsid w:val="00B04F1F"/>
    <w:rsid w:val="00B053B8"/>
    <w:rsid w:val="00B056BC"/>
    <w:rsid w:val="00B058DA"/>
    <w:rsid w:val="00B058E9"/>
    <w:rsid w:val="00B05DE7"/>
    <w:rsid w:val="00B0613B"/>
    <w:rsid w:val="00B0652D"/>
    <w:rsid w:val="00B06AC6"/>
    <w:rsid w:val="00B071F9"/>
    <w:rsid w:val="00B07233"/>
    <w:rsid w:val="00B07936"/>
    <w:rsid w:val="00B07B96"/>
    <w:rsid w:val="00B10A17"/>
    <w:rsid w:val="00B10D29"/>
    <w:rsid w:val="00B1115D"/>
    <w:rsid w:val="00B113D9"/>
    <w:rsid w:val="00B11E3C"/>
    <w:rsid w:val="00B11F74"/>
    <w:rsid w:val="00B12481"/>
    <w:rsid w:val="00B124EC"/>
    <w:rsid w:val="00B128FC"/>
    <w:rsid w:val="00B129F7"/>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5BB8"/>
    <w:rsid w:val="00B16001"/>
    <w:rsid w:val="00B16904"/>
    <w:rsid w:val="00B16BAD"/>
    <w:rsid w:val="00B16E0A"/>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80F"/>
    <w:rsid w:val="00B22839"/>
    <w:rsid w:val="00B229D5"/>
    <w:rsid w:val="00B22A41"/>
    <w:rsid w:val="00B2306C"/>
    <w:rsid w:val="00B23129"/>
    <w:rsid w:val="00B23C84"/>
    <w:rsid w:val="00B23D66"/>
    <w:rsid w:val="00B23E95"/>
    <w:rsid w:val="00B23EDE"/>
    <w:rsid w:val="00B23F66"/>
    <w:rsid w:val="00B243C2"/>
    <w:rsid w:val="00B24637"/>
    <w:rsid w:val="00B247A8"/>
    <w:rsid w:val="00B24B9E"/>
    <w:rsid w:val="00B25097"/>
    <w:rsid w:val="00B2543B"/>
    <w:rsid w:val="00B25566"/>
    <w:rsid w:val="00B25CBD"/>
    <w:rsid w:val="00B25D34"/>
    <w:rsid w:val="00B25D66"/>
    <w:rsid w:val="00B263EA"/>
    <w:rsid w:val="00B26C1B"/>
    <w:rsid w:val="00B27697"/>
    <w:rsid w:val="00B27A43"/>
    <w:rsid w:val="00B27AC3"/>
    <w:rsid w:val="00B27DA2"/>
    <w:rsid w:val="00B3045A"/>
    <w:rsid w:val="00B30B10"/>
    <w:rsid w:val="00B30D14"/>
    <w:rsid w:val="00B31A79"/>
    <w:rsid w:val="00B3256A"/>
    <w:rsid w:val="00B32B7F"/>
    <w:rsid w:val="00B33573"/>
    <w:rsid w:val="00B33AE0"/>
    <w:rsid w:val="00B33C98"/>
    <w:rsid w:val="00B343F8"/>
    <w:rsid w:val="00B34A8C"/>
    <w:rsid w:val="00B34B18"/>
    <w:rsid w:val="00B3502F"/>
    <w:rsid w:val="00B3538E"/>
    <w:rsid w:val="00B35525"/>
    <w:rsid w:val="00B3581D"/>
    <w:rsid w:val="00B35E4F"/>
    <w:rsid w:val="00B3618A"/>
    <w:rsid w:val="00B361BD"/>
    <w:rsid w:val="00B36312"/>
    <w:rsid w:val="00B36568"/>
    <w:rsid w:val="00B36778"/>
    <w:rsid w:val="00B3721A"/>
    <w:rsid w:val="00B37297"/>
    <w:rsid w:val="00B37497"/>
    <w:rsid w:val="00B37728"/>
    <w:rsid w:val="00B37746"/>
    <w:rsid w:val="00B37BF9"/>
    <w:rsid w:val="00B37CCB"/>
    <w:rsid w:val="00B37ECC"/>
    <w:rsid w:val="00B37F08"/>
    <w:rsid w:val="00B4000C"/>
    <w:rsid w:val="00B4007C"/>
    <w:rsid w:val="00B40184"/>
    <w:rsid w:val="00B40E55"/>
    <w:rsid w:val="00B4166F"/>
    <w:rsid w:val="00B41670"/>
    <w:rsid w:val="00B41901"/>
    <w:rsid w:val="00B41D0F"/>
    <w:rsid w:val="00B41E22"/>
    <w:rsid w:val="00B41FF8"/>
    <w:rsid w:val="00B424BD"/>
    <w:rsid w:val="00B42559"/>
    <w:rsid w:val="00B4258D"/>
    <w:rsid w:val="00B42966"/>
    <w:rsid w:val="00B429EA"/>
    <w:rsid w:val="00B42C64"/>
    <w:rsid w:val="00B43372"/>
    <w:rsid w:val="00B43EB6"/>
    <w:rsid w:val="00B43FC1"/>
    <w:rsid w:val="00B441D7"/>
    <w:rsid w:val="00B44A25"/>
    <w:rsid w:val="00B452F9"/>
    <w:rsid w:val="00B45944"/>
    <w:rsid w:val="00B45DC0"/>
    <w:rsid w:val="00B4620E"/>
    <w:rsid w:val="00B47B5A"/>
    <w:rsid w:val="00B47CE1"/>
    <w:rsid w:val="00B47F34"/>
    <w:rsid w:val="00B506B2"/>
    <w:rsid w:val="00B5074A"/>
    <w:rsid w:val="00B51002"/>
    <w:rsid w:val="00B51444"/>
    <w:rsid w:val="00B5173D"/>
    <w:rsid w:val="00B522D2"/>
    <w:rsid w:val="00B5230B"/>
    <w:rsid w:val="00B5379B"/>
    <w:rsid w:val="00B53B2A"/>
    <w:rsid w:val="00B53F16"/>
    <w:rsid w:val="00B53FE7"/>
    <w:rsid w:val="00B54436"/>
    <w:rsid w:val="00B547EE"/>
    <w:rsid w:val="00B54928"/>
    <w:rsid w:val="00B5492F"/>
    <w:rsid w:val="00B54D0B"/>
    <w:rsid w:val="00B55BDA"/>
    <w:rsid w:val="00B55C60"/>
    <w:rsid w:val="00B55EA4"/>
    <w:rsid w:val="00B568B6"/>
    <w:rsid w:val="00B570F9"/>
    <w:rsid w:val="00B5738F"/>
    <w:rsid w:val="00B57A55"/>
    <w:rsid w:val="00B57D74"/>
    <w:rsid w:val="00B57DEC"/>
    <w:rsid w:val="00B57E31"/>
    <w:rsid w:val="00B57FB4"/>
    <w:rsid w:val="00B603D4"/>
    <w:rsid w:val="00B60934"/>
    <w:rsid w:val="00B60ADE"/>
    <w:rsid w:val="00B610F9"/>
    <w:rsid w:val="00B6110A"/>
    <w:rsid w:val="00B613F2"/>
    <w:rsid w:val="00B616EB"/>
    <w:rsid w:val="00B6206A"/>
    <w:rsid w:val="00B621CC"/>
    <w:rsid w:val="00B62257"/>
    <w:rsid w:val="00B62534"/>
    <w:rsid w:val="00B62719"/>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3A9"/>
    <w:rsid w:val="00B70F72"/>
    <w:rsid w:val="00B712D4"/>
    <w:rsid w:val="00B71341"/>
    <w:rsid w:val="00B7147A"/>
    <w:rsid w:val="00B72009"/>
    <w:rsid w:val="00B72552"/>
    <w:rsid w:val="00B725CC"/>
    <w:rsid w:val="00B72B5E"/>
    <w:rsid w:val="00B72F02"/>
    <w:rsid w:val="00B730B9"/>
    <w:rsid w:val="00B73D4C"/>
    <w:rsid w:val="00B73DD4"/>
    <w:rsid w:val="00B73E2F"/>
    <w:rsid w:val="00B745AA"/>
    <w:rsid w:val="00B74609"/>
    <w:rsid w:val="00B74857"/>
    <w:rsid w:val="00B74A64"/>
    <w:rsid w:val="00B74DF3"/>
    <w:rsid w:val="00B7500F"/>
    <w:rsid w:val="00B75028"/>
    <w:rsid w:val="00B7514C"/>
    <w:rsid w:val="00B75C5E"/>
    <w:rsid w:val="00B75FD7"/>
    <w:rsid w:val="00B76314"/>
    <w:rsid w:val="00B76A66"/>
    <w:rsid w:val="00B76F15"/>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6E6"/>
    <w:rsid w:val="00B82902"/>
    <w:rsid w:val="00B82AAD"/>
    <w:rsid w:val="00B82C48"/>
    <w:rsid w:val="00B837DC"/>
    <w:rsid w:val="00B83BB8"/>
    <w:rsid w:val="00B83D92"/>
    <w:rsid w:val="00B83F00"/>
    <w:rsid w:val="00B83F5F"/>
    <w:rsid w:val="00B8414A"/>
    <w:rsid w:val="00B8443C"/>
    <w:rsid w:val="00B847D8"/>
    <w:rsid w:val="00B85DFB"/>
    <w:rsid w:val="00B86172"/>
    <w:rsid w:val="00B86285"/>
    <w:rsid w:val="00B869C6"/>
    <w:rsid w:val="00B86A5D"/>
    <w:rsid w:val="00B86B08"/>
    <w:rsid w:val="00B86D60"/>
    <w:rsid w:val="00B86F27"/>
    <w:rsid w:val="00B876C0"/>
    <w:rsid w:val="00B87AEB"/>
    <w:rsid w:val="00B87EBC"/>
    <w:rsid w:val="00B90237"/>
    <w:rsid w:val="00B9095C"/>
    <w:rsid w:val="00B909B3"/>
    <w:rsid w:val="00B90A22"/>
    <w:rsid w:val="00B91517"/>
    <w:rsid w:val="00B91B2C"/>
    <w:rsid w:val="00B91F47"/>
    <w:rsid w:val="00B92255"/>
    <w:rsid w:val="00B92330"/>
    <w:rsid w:val="00B92EFC"/>
    <w:rsid w:val="00B931EB"/>
    <w:rsid w:val="00B93345"/>
    <w:rsid w:val="00B93B56"/>
    <w:rsid w:val="00B943AF"/>
    <w:rsid w:val="00B94481"/>
    <w:rsid w:val="00B94A6F"/>
    <w:rsid w:val="00B94BD2"/>
    <w:rsid w:val="00B95058"/>
    <w:rsid w:val="00B951DE"/>
    <w:rsid w:val="00B95417"/>
    <w:rsid w:val="00B955AB"/>
    <w:rsid w:val="00B962CB"/>
    <w:rsid w:val="00B96B76"/>
    <w:rsid w:val="00B97174"/>
    <w:rsid w:val="00B97179"/>
    <w:rsid w:val="00B97A10"/>
    <w:rsid w:val="00B97BD3"/>
    <w:rsid w:val="00B97C2D"/>
    <w:rsid w:val="00B97D48"/>
    <w:rsid w:val="00BA03DB"/>
    <w:rsid w:val="00BA04BA"/>
    <w:rsid w:val="00BA0F6C"/>
    <w:rsid w:val="00BA1399"/>
    <w:rsid w:val="00BA16F5"/>
    <w:rsid w:val="00BA188C"/>
    <w:rsid w:val="00BA1A6D"/>
    <w:rsid w:val="00BA1BB5"/>
    <w:rsid w:val="00BA1DC7"/>
    <w:rsid w:val="00BA1E32"/>
    <w:rsid w:val="00BA2307"/>
    <w:rsid w:val="00BA241D"/>
    <w:rsid w:val="00BA2842"/>
    <w:rsid w:val="00BA2A5E"/>
    <w:rsid w:val="00BA2A62"/>
    <w:rsid w:val="00BA2EE6"/>
    <w:rsid w:val="00BA303B"/>
    <w:rsid w:val="00BA38DC"/>
    <w:rsid w:val="00BA3D8C"/>
    <w:rsid w:val="00BA3FA2"/>
    <w:rsid w:val="00BA3FD4"/>
    <w:rsid w:val="00BA4547"/>
    <w:rsid w:val="00BA47AE"/>
    <w:rsid w:val="00BA4AFF"/>
    <w:rsid w:val="00BA4F35"/>
    <w:rsid w:val="00BA539B"/>
    <w:rsid w:val="00BA5741"/>
    <w:rsid w:val="00BA5773"/>
    <w:rsid w:val="00BA57AE"/>
    <w:rsid w:val="00BA5C6E"/>
    <w:rsid w:val="00BA5C87"/>
    <w:rsid w:val="00BA5E52"/>
    <w:rsid w:val="00BA5EA4"/>
    <w:rsid w:val="00BA6004"/>
    <w:rsid w:val="00BA62D8"/>
    <w:rsid w:val="00BA6565"/>
    <w:rsid w:val="00BA6A48"/>
    <w:rsid w:val="00BA6C1C"/>
    <w:rsid w:val="00BA7391"/>
    <w:rsid w:val="00BA73E3"/>
    <w:rsid w:val="00BA7479"/>
    <w:rsid w:val="00BA7753"/>
    <w:rsid w:val="00BA77E8"/>
    <w:rsid w:val="00BA7A15"/>
    <w:rsid w:val="00BA7B92"/>
    <w:rsid w:val="00BA7C95"/>
    <w:rsid w:val="00BA7C9D"/>
    <w:rsid w:val="00BB06C0"/>
    <w:rsid w:val="00BB08E5"/>
    <w:rsid w:val="00BB0903"/>
    <w:rsid w:val="00BB0B2A"/>
    <w:rsid w:val="00BB0C0A"/>
    <w:rsid w:val="00BB0C61"/>
    <w:rsid w:val="00BB0F99"/>
    <w:rsid w:val="00BB13FB"/>
    <w:rsid w:val="00BB1B27"/>
    <w:rsid w:val="00BB1C1D"/>
    <w:rsid w:val="00BB1C55"/>
    <w:rsid w:val="00BB1DDC"/>
    <w:rsid w:val="00BB2899"/>
    <w:rsid w:val="00BB2908"/>
    <w:rsid w:val="00BB2AE1"/>
    <w:rsid w:val="00BB2B2F"/>
    <w:rsid w:val="00BB2E9E"/>
    <w:rsid w:val="00BB314C"/>
    <w:rsid w:val="00BB3558"/>
    <w:rsid w:val="00BB3F73"/>
    <w:rsid w:val="00BB4569"/>
    <w:rsid w:val="00BB4AA7"/>
    <w:rsid w:val="00BB4C34"/>
    <w:rsid w:val="00BB5262"/>
    <w:rsid w:val="00BB5378"/>
    <w:rsid w:val="00BB5657"/>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DCC"/>
    <w:rsid w:val="00BB7E6D"/>
    <w:rsid w:val="00BC035E"/>
    <w:rsid w:val="00BC06CA"/>
    <w:rsid w:val="00BC0832"/>
    <w:rsid w:val="00BC0D6F"/>
    <w:rsid w:val="00BC1956"/>
    <w:rsid w:val="00BC1A6C"/>
    <w:rsid w:val="00BC1B0D"/>
    <w:rsid w:val="00BC1B6F"/>
    <w:rsid w:val="00BC1E3D"/>
    <w:rsid w:val="00BC239C"/>
    <w:rsid w:val="00BC26CC"/>
    <w:rsid w:val="00BC2821"/>
    <w:rsid w:val="00BC29A4"/>
    <w:rsid w:val="00BC3700"/>
    <w:rsid w:val="00BC3B34"/>
    <w:rsid w:val="00BC3C96"/>
    <w:rsid w:val="00BC3DF9"/>
    <w:rsid w:val="00BC3E13"/>
    <w:rsid w:val="00BC3E1F"/>
    <w:rsid w:val="00BC3EB2"/>
    <w:rsid w:val="00BC41B9"/>
    <w:rsid w:val="00BC4610"/>
    <w:rsid w:val="00BC4A11"/>
    <w:rsid w:val="00BC4DB2"/>
    <w:rsid w:val="00BC4EC6"/>
    <w:rsid w:val="00BC5383"/>
    <w:rsid w:val="00BC5505"/>
    <w:rsid w:val="00BC5619"/>
    <w:rsid w:val="00BC577C"/>
    <w:rsid w:val="00BC58E1"/>
    <w:rsid w:val="00BC5E17"/>
    <w:rsid w:val="00BC5EF5"/>
    <w:rsid w:val="00BC64A2"/>
    <w:rsid w:val="00BC65CE"/>
    <w:rsid w:val="00BC6BCC"/>
    <w:rsid w:val="00BC6DBF"/>
    <w:rsid w:val="00BC7ABE"/>
    <w:rsid w:val="00BC7BC3"/>
    <w:rsid w:val="00BD0015"/>
    <w:rsid w:val="00BD0239"/>
    <w:rsid w:val="00BD0469"/>
    <w:rsid w:val="00BD07D9"/>
    <w:rsid w:val="00BD0A7E"/>
    <w:rsid w:val="00BD144D"/>
    <w:rsid w:val="00BD167A"/>
    <w:rsid w:val="00BD19D0"/>
    <w:rsid w:val="00BD1CF0"/>
    <w:rsid w:val="00BD1CFF"/>
    <w:rsid w:val="00BD20AE"/>
    <w:rsid w:val="00BD2494"/>
    <w:rsid w:val="00BD259C"/>
    <w:rsid w:val="00BD268D"/>
    <w:rsid w:val="00BD297E"/>
    <w:rsid w:val="00BD2E16"/>
    <w:rsid w:val="00BD3078"/>
    <w:rsid w:val="00BD3182"/>
    <w:rsid w:val="00BD3581"/>
    <w:rsid w:val="00BD3F76"/>
    <w:rsid w:val="00BD4282"/>
    <w:rsid w:val="00BD4A1C"/>
    <w:rsid w:val="00BD4C41"/>
    <w:rsid w:val="00BD4D42"/>
    <w:rsid w:val="00BD53BD"/>
    <w:rsid w:val="00BD5636"/>
    <w:rsid w:val="00BD5AFE"/>
    <w:rsid w:val="00BD5B1F"/>
    <w:rsid w:val="00BD5C4C"/>
    <w:rsid w:val="00BD5C53"/>
    <w:rsid w:val="00BD5CEC"/>
    <w:rsid w:val="00BD647E"/>
    <w:rsid w:val="00BD648C"/>
    <w:rsid w:val="00BD6499"/>
    <w:rsid w:val="00BD7422"/>
    <w:rsid w:val="00BD750C"/>
    <w:rsid w:val="00BD7B26"/>
    <w:rsid w:val="00BE03ED"/>
    <w:rsid w:val="00BE0476"/>
    <w:rsid w:val="00BE0B37"/>
    <w:rsid w:val="00BE0FE0"/>
    <w:rsid w:val="00BE18E9"/>
    <w:rsid w:val="00BE1969"/>
    <w:rsid w:val="00BE1B61"/>
    <w:rsid w:val="00BE1D14"/>
    <w:rsid w:val="00BE1E7D"/>
    <w:rsid w:val="00BE2286"/>
    <w:rsid w:val="00BE253D"/>
    <w:rsid w:val="00BE3102"/>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57F0"/>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B82"/>
    <w:rsid w:val="00BF1CB1"/>
    <w:rsid w:val="00BF1E6F"/>
    <w:rsid w:val="00BF266B"/>
    <w:rsid w:val="00BF27C0"/>
    <w:rsid w:val="00BF2966"/>
    <w:rsid w:val="00BF2CA6"/>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5BD7"/>
    <w:rsid w:val="00BF60E7"/>
    <w:rsid w:val="00BF6553"/>
    <w:rsid w:val="00BF65B0"/>
    <w:rsid w:val="00BF6CD6"/>
    <w:rsid w:val="00BF70E5"/>
    <w:rsid w:val="00BF773D"/>
    <w:rsid w:val="00BF7921"/>
    <w:rsid w:val="00BF7EE2"/>
    <w:rsid w:val="00BF7F10"/>
    <w:rsid w:val="00C00099"/>
    <w:rsid w:val="00C01440"/>
    <w:rsid w:val="00C014CA"/>
    <w:rsid w:val="00C014F7"/>
    <w:rsid w:val="00C019AF"/>
    <w:rsid w:val="00C01D84"/>
    <w:rsid w:val="00C01DE3"/>
    <w:rsid w:val="00C026BB"/>
    <w:rsid w:val="00C032F4"/>
    <w:rsid w:val="00C034D9"/>
    <w:rsid w:val="00C03A8C"/>
    <w:rsid w:val="00C03FE3"/>
    <w:rsid w:val="00C0400C"/>
    <w:rsid w:val="00C0446C"/>
    <w:rsid w:val="00C04478"/>
    <w:rsid w:val="00C0456A"/>
    <w:rsid w:val="00C04DB8"/>
    <w:rsid w:val="00C052CC"/>
    <w:rsid w:val="00C05B11"/>
    <w:rsid w:val="00C05C22"/>
    <w:rsid w:val="00C05C4F"/>
    <w:rsid w:val="00C05CB4"/>
    <w:rsid w:val="00C0600C"/>
    <w:rsid w:val="00C060D5"/>
    <w:rsid w:val="00C06152"/>
    <w:rsid w:val="00C06721"/>
    <w:rsid w:val="00C06C9C"/>
    <w:rsid w:val="00C06EE5"/>
    <w:rsid w:val="00C0707F"/>
    <w:rsid w:val="00C07530"/>
    <w:rsid w:val="00C07859"/>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DEE"/>
    <w:rsid w:val="00C130D8"/>
    <w:rsid w:val="00C13821"/>
    <w:rsid w:val="00C13D73"/>
    <w:rsid w:val="00C14261"/>
    <w:rsid w:val="00C144ED"/>
    <w:rsid w:val="00C148E5"/>
    <w:rsid w:val="00C14A4A"/>
    <w:rsid w:val="00C14C2E"/>
    <w:rsid w:val="00C14E46"/>
    <w:rsid w:val="00C14EED"/>
    <w:rsid w:val="00C153FA"/>
    <w:rsid w:val="00C15D3E"/>
    <w:rsid w:val="00C15F2E"/>
    <w:rsid w:val="00C15F81"/>
    <w:rsid w:val="00C1613B"/>
    <w:rsid w:val="00C163C5"/>
    <w:rsid w:val="00C16473"/>
    <w:rsid w:val="00C16781"/>
    <w:rsid w:val="00C1716D"/>
    <w:rsid w:val="00C179AC"/>
    <w:rsid w:val="00C17AA0"/>
    <w:rsid w:val="00C17D78"/>
    <w:rsid w:val="00C200BB"/>
    <w:rsid w:val="00C2016D"/>
    <w:rsid w:val="00C202F6"/>
    <w:rsid w:val="00C20346"/>
    <w:rsid w:val="00C2058E"/>
    <w:rsid w:val="00C205D2"/>
    <w:rsid w:val="00C20D13"/>
    <w:rsid w:val="00C21041"/>
    <w:rsid w:val="00C22164"/>
    <w:rsid w:val="00C22638"/>
    <w:rsid w:val="00C22AB9"/>
    <w:rsid w:val="00C22C5C"/>
    <w:rsid w:val="00C23101"/>
    <w:rsid w:val="00C2351F"/>
    <w:rsid w:val="00C241F8"/>
    <w:rsid w:val="00C24732"/>
    <w:rsid w:val="00C2479D"/>
    <w:rsid w:val="00C2482C"/>
    <w:rsid w:val="00C24BCA"/>
    <w:rsid w:val="00C25252"/>
    <w:rsid w:val="00C253D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C26"/>
    <w:rsid w:val="00C32EBD"/>
    <w:rsid w:val="00C330A5"/>
    <w:rsid w:val="00C330BF"/>
    <w:rsid w:val="00C33207"/>
    <w:rsid w:val="00C3346B"/>
    <w:rsid w:val="00C336A9"/>
    <w:rsid w:val="00C337F1"/>
    <w:rsid w:val="00C341B7"/>
    <w:rsid w:val="00C3474D"/>
    <w:rsid w:val="00C34919"/>
    <w:rsid w:val="00C34BF0"/>
    <w:rsid w:val="00C34E21"/>
    <w:rsid w:val="00C35037"/>
    <w:rsid w:val="00C351EF"/>
    <w:rsid w:val="00C35D8D"/>
    <w:rsid w:val="00C35E7E"/>
    <w:rsid w:val="00C36E6C"/>
    <w:rsid w:val="00C371FB"/>
    <w:rsid w:val="00C3738D"/>
    <w:rsid w:val="00C37475"/>
    <w:rsid w:val="00C37A28"/>
    <w:rsid w:val="00C401D0"/>
    <w:rsid w:val="00C4031A"/>
    <w:rsid w:val="00C40964"/>
    <w:rsid w:val="00C411BB"/>
    <w:rsid w:val="00C41658"/>
    <w:rsid w:val="00C41ACF"/>
    <w:rsid w:val="00C41B26"/>
    <w:rsid w:val="00C41E1F"/>
    <w:rsid w:val="00C42264"/>
    <w:rsid w:val="00C4277B"/>
    <w:rsid w:val="00C42AF9"/>
    <w:rsid w:val="00C42C42"/>
    <w:rsid w:val="00C42C4C"/>
    <w:rsid w:val="00C43206"/>
    <w:rsid w:val="00C43344"/>
    <w:rsid w:val="00C4342B"/>
    <w:rsid w:val="00C4362A"/>
    <w:rsid w:val="00C4381B"/>
    <w:rsid w:val="00C44601"/>
    <w:rsid w:val="00C44A20"/>
    <w:rsid w:val="00C44E22"/>
    <w:rsid w:val="00C44F6F"/>
    <w:rsid w:val="00C45020"/>
    <w:rsid w:val="00C455A1"/>
    <w:rsid w:val="00C45997"/>
    <w:rsid w:val="00C459A6"/>
    <w:rsid w:val="00C45AFB"/>
    <w:rsid w:val="00C45B77"/>
    <w:rsid w:val="00C46266"/>
    <w:rsid w:val="00C462E1"/>
    <w:rsid w:val="00C46331"/>
    <w:rsid w:val="00C46520"/>
    <w:rsid w:val="00C465EA"/>
    <w:rsid w:val="00C46688"/>
    <w:rsid w:val="00C4677C"/>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9D6"/>
    <w:rsid w:val="00C52CFB"/>
    <w:rsid w:val="00C53096"/>
    <w:rsid w:val="00C533E5"/>
    <w:rsid w:val="00C5354C"/>
    <w:rsid w:val="00C538D6"/>
    <w:rsid w:val="00C53B98"/>
    <w:rsid w:val="00C53E71"/>
    <w:rsid w:val="00C5480B"/>
    <w:rsid w:val="00C54CBC"/>
    <w:rsid w:val="00C54FB5"/>
    <w:rsid w:val="00C55962"/>
    <w:rsid w:val="00C559F7"/>
    <w:rsid w:val="00C55C3B"/>
    <w:rsid w:val="00C55C3F"/>
    <w:rsid w:val="00C55DF6"/>
    <w:rsid w:val="00C56694"/>
    <w:rsid w:val="00C56C80"/>
    <w:rsid w:val="00C572D1"/>
    <w:rsid w:val="00C57563"/>
    <w:rsid w:val="00C57769"/>
    <w:rsid w:val="00C57A40"/>
    <w:rsid w:val="00C57AF8"/>
    <w:rsid w:val="00C60660"/>
    <w:rsid w:val="00C606D8"/>
    <w:rsid w:val="00C6097C"/>
    <w:rsid w:val="00C60CA6"/>
    <w:rsid w:val="00C61764"/>
    <w:rsid w:val="00C619EB"/>
    <w:rsid w:val="00C61B9E"/>
    <w:rsid w:val="00C61BEE"/>
    <w:rsid w:val="00C61E92"/>
    <w:rsid w:val="00C621C5"/>
    <w:rsid w:val="00C624FE"/>
    <w:rsid w:val="00C626ED"/>
    <w:rsid w:val="00C62C52"/>
    <w:rsid w:val="00C62CB0"/>
    <w:rsid w:val="00C62CDA"/>
    <w:rsid w:val="00C62FDE"/>
    <w:rsid w:val="00C63086"/>
    <w:rsid w:val="00C6309A"/>
    <w:rsid w:val="00C63111"/>
    <w:rsid w:val="00C6313C"/>
    <w:rsid w:val="00C631BF"/>
    <w:rsid w:val="00C63422"/>
    <w:rsid w:val="00C6354D"/>
    <w:rsid w:val="00C64053"/>
    <w:rsid w:val="00C643D3"/>
    <w:rsid w:val="00C64633"/>
    <w:rsid w:val="00C6488C"/>
    <w:rsid w:val="00C64A6A"/>
    <w:rsid w:val="00C65056"/>
    <w:rsid w:val="00C650E7"/>
    <w:rsid w:val="00C6546C"/>
    <w:rsid w:val="00C65511"/>
    <w:rsid w:val="00C655ED"/>
    <w:rsid w:val="00C65DB6"/>
    <w:rsid w:val="00C65F94"/>
    <w:rsid w:val="00C6613A"/>
    <w:rsid w:val="00C66151"/>
    <w:rsid w:val="00C663F0"/>
    <w:rsid w:val="00C66538"/>
    <w:rsid w:val="00C6690C"/>
    <w:rsid w:val="00C66B43"/>
    <w:rsid w:val="00C66CEE"/>
    <w:rsid w:val="00C67026"/>
    <w:rsid w:val="00C6725A"/>
    <w:rsid w:val="00C67B99"/>
    <w:rsid w:val="00C67CD7"/>
    <w:rsid w:val="00C67CEB"/>
    <w:rsid w:val="00C67DB2"/>
    <w:rsid w:val="00C7020D"/>
    <w:rsid w:val="00C70577"/>
    <w:rsid w:val="00C7078D"/>
    <w:rsid w:val="00C708BA"/>
    <w:rsid w:val="00C70B5C"/>
    <w:rsid w:val="00C70D9E"/>
    <w:rsid w:val="00C70ED8"/>
    <w:rsid w:val="00C710DE"/>
    <w:rsid w:val="00C71101"/>
    <w:rsid w:val="00C71233"/>
    <w:rsid w:val="00C71317"/>
    <w:rsid w:val="00C7181C"/>
    <w:rsid w:val="00C718DB"/>
    <w:rsid w:val="00C71F2B"/>
    <w:rsid w:val="00C72132"/>
    <w:rsid w:val="00C724EF"/>
    <w:rsid w:val="00C7278A"/>
    <w:rsid w:val="00C72C4F"/>
    <w:rsid w:val="00C72ED9"/>
    <w:rsid w:val="00C732DB"/>
    <w:rsid w:val="00C73604"/>
    <w:rsid w:val="00C73933"/>
    <w:rsid w:val="00C73C5B"/>
    <w:rsid w:val="00C73C5C"/>
    <w:rsid w:val="00C73DB6"/>
    <w:rsid w:val="00C74066"/>
    <w:rsid w:val="00C74434"/>
    <w:rsid w:val="00C745E5"/>
    <w:rsid w:val="00C74868"/>
    <w:rsid w:val="00C74B1E"/>
    <w:rsid w:val="00C74B85"/>
    <w:rsid w:val="00C751B8"/>
    <w:rsid w:val="00C754BC"/>
    <w:rsid w:val="00C755D1"/>
    <w:rsid w:val="00C75B1A"/>
    <w:rsid w:val="00C76077"/>
    <w:rsid w:val="00C761C7"/>
    <w:rsid w:val="00C767A1"/>
    <w:rsid w:val="00C76B7F"/>
    <w:rsid w:val="00C77984"/>
    <w:rsid w:val="00C77B5E"/>
    <w:rsid w:val="00C8018A"/>
    <w:rsid w:val="00C802A6"/>
    <w:rsid w:val="00C80728"/>
    <w:rsid w:val="00C80738"/>
    <w:rsid w:val="00C808D2"/>
    <w:rsid w:val="00C80AE4"/>
    <w:rsid w:val="00C80D07"/>
    <w:rsid w:val="00C80EEA"/>
    <w:rsid w:val="00C818B0"/>
    <w:rsid w:val="00C8194D"/>
    <w:rsid w:val="00C81E92"/>
    <w:rsid w:val="00C82053"/>
    <w:rsid w:val="00C8205F"/>
    <w:rsid w:val="00C82528"/>
    <w:rsid w:val="00C82A62"/>
    <w:rsid w:val="00C82C70"/>
    <w:rsid w:val="00C82E1F"/>
    <w:rsid w:val="00C82F0D"/>
    <w:rsid w:val="00C831E1"/>
    <w:rsid w:val="00C83508"/>
    <w:rsid w:val="00C83A86"/>
    <w:rsid w:val="00C8405F"/>
    <w:rsid w:val="00C846AA"/>
    <w:rsid w:val="00C84CC4"/>
    <w:rsid w:val="00C84FF6"/>
    <w:rsid w:val="00C851A3"/>
    <w:rsid w:val="00C85E19"/>
    <w:rsid w:val="00C866D7"/>
    <w:rsid w:val="00C867FA"/>
    <w:rsid w:val="00C8682B"/>
    <w:rsid w:val="00C86B8A"/>
    <w:rsid w:val="00C86BD7"/>
    <w:rsid w:val="00C86C21"/>
    <w:rsid w:val="00C86D4C"/>
    <w:rsid w:val="00C876F0"/>
    <w:rsid w:val="00C87CA5"/>
    <w:rsid w:val="00C87E61"/>
    <w:rsid w:val="00C90007"/>
    <w:rsid w:val="00C90819"/>
    <w:rsid w:val="00C90951"/>
    <w:rsid w:val="00C90C9E"/>
    <w:rsid w:val="00C90DF8"/>
    <w:rsid w:val="00C90E51"/>
    <w:rsid w:val="00C90F29"/>
    <w:rsid w:val="00C91105"/>
    <w:rsid w:val="00C912A7"/>
    <w:rsid w:val="00C91AA7"/>
    <w:rsid w:val="00C91AB3"/>
    <w:rsid w:val="00C91E1C"/>
    <w:rsid w:val="00C91EF4"/>
    <w:rsid w:val="00C9227D"/>
    <w:rsid w:val="00C92425"/>
    <w:rsid w:val="00C92A2A"/>
    <w:rsid w:val="00C92A7A"/>
    <w:rsid w:val="00C92AAA"/>
    <w:rsid w:val="00C92AFA"/>
    <w:rsid w:val="00C92D56"/>
    <w:rsid w:val="00C930DC"/>
    <w:rsid w:val="00C93842"/>
    <w:rsid w:val="00C938F8"/>
    <w:rsid w:val="00C93A97"/>
    <w:rsid w:val="00C941F5"/>
    <w:rsid w:val="00C94A1A"/>
    <w:rsid w:val="00C94DFD"/>
    <w:rsid w:val="00C94F38"/>
    <w:rsid w:val="00C94FF1"/>
    <w:rsid w:val="00C952B1"/>
    <w:rsid w:val="00C95760"/>
    <w:rsid w:val="00C958A4"/>
    <w:rsid w:val="00C95B23"/>
    <w:rsid w:val="00C95D64"/>
    <w:rsid w:val="00C960D3"/>
    <w:rsid w:val="00C96AE6"/>
    <w:rsid w:val="00C96C1A"/>
    <w:rsid w:val="00C96CCB"/>
    <w:rsid w:val="00C96FCB"/>
    <w:rsid w:val="00C970E7"/>
    <w:rsid w:val="00C978D9"/>
    <w:rsid w:val="00C97A1D"/>
    <w:rsid w:val="00C97D8C"/>
    <w:rsid w:val="00C97EA6"/>
    <w:rsid w:val="00C97FEB"/>
    <w:rsid w:val="00CA012F"/>
    <w:rsid w:val="00CA04D3"/>
    <w:rsid w:val="00CA096A"/>
    <w:rsid w:val="00CA0DF7"/>
    <w:rsid w:val="00CA1141"/>
    <w:rsid w:val="00CA115B"/>
    <w:rsid w:val="00CA1351"/>
    <w:rsid w:val="00CA15DC"/>
    <w:rsid w:val="00CA1E02"/>
    <w:rsid w:val="00CA1EBF"/>
    <w:rsid w:val="00CA1FC8"/>
    <w:rsid w:val="00CA1FFD"/>
    <w:rsid w:val="00CA222D"/>
    <w:rsid w:val="00CA24EE"/>
    <w:rsid w:val="00CA2575"/>
    <w:rsid w:val="00CA2B15"/>
    <w:rsid w:val="00CA2BCD"/>
    <w:rsid w:val="00CA3375"/>
    <w:rsid w:val="00CA3774"/>
    <w:rsid w:val="00CA3DD6"/>
    <w:rsid w:val="00CA3DE2"/>
    <w:rsid w:val="00CA409A"/>
    <w:rsid w:val="00CA4120"/>
    <w:rsid w:val="00CA47CC"/>
    <w:rsid w:val="00CA47F5"/>
    <w:rsid w:val="00CA4C40"/>
    <w:rsid w:val="00CA5231"/>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11"/>
    <w:rsid w:val="00CB1938"/>
    <w:rsid w:val="00CB210D"/>
    <w:rsid w:val="00CB2181"/>
    <w:rsid w:val="00CB2A13"/>
    <w:rsid w:val="00CB31AA"/>
    <w:rsid w:val="00CB359B"/>
    <w:rsid w:val="00CB3934"/>
    <w:rsid w:val="00CB3BE7"/>
    <w:rsid w:val="00CB3C0E"/>
    <w:rsid w:val="00CB3F87"/>
    <w:rsid w:val="00CB44D4"/>
    <w:rsid w:val="00CB50B2"/>
    <w:rsid w:val="00CB535C"/>
    <w:rsid w:val="00CB53E5"/>
    <w:rsid w:val="00CB5B9A"/>
    <w:rsid w:val="00CB5C3B"/>
    <w:rsid w:val="00CB5CE5"/>
    <w:rsid w:val="00CB5E48"/>
    <w:rsid w:val="00CB6599"/>
    <w:rsid w:val="00CB7504"/>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C1E"/>
    <w:rsid w:val="00CC2E42"/>
    <w:rsid w:val="00CC31BF"/>
    <w:rsid w:val="00CC3212"/>
    <w:rsid w:val="00CC364C"/>
    <w:rsid w:val="00CC44DB"/>
    <w:rsid w:val="00CC4536"/>
    <w:rsid w:val="00CC4E17"/>
    <w:rsid w:val="00CC4F7F"/>
    <w:rsid w:val="00CC5849"/>
    <w:rsid w:val="00CC5EEC"/>
    <w:rsid w:val="00CC637B"/>
    <w:rsid w:val="00CC70CB"/>
    <w:rsid w:val="00CC7473"/>
    <w:rsid w:val="00CC751F"/>
    <w:rsid w:val="00CC797C"/>
    <w:rsid w:val="00CC79F3"/>
    <w:rsid w:val="00CC7B62"/>
    <w:rsid w:val="00CC7BB3"/>
    <w:rsid w:val="00CC7C19"/>
    <w:rsid w:val="00CC7D8B"/>
    <w:rsid w:val="00CC7F27"/>
    <w:rsid w:val="00CD0103"/>
    <w:rsid w:val="00CD0862"/>
    <w:rsid w:val="00CD0926"/>
    <w:rsid w:val="00CD0C4E"/>
    <w:rsid w:val="00CD183E"/>
    <w:rsid w:val="00CD26E0"/>
    <w:rsid w:val="00CD28FA"/>
    <w:rsid w:val="00CD2AD2"/>
    <w:rsid w:val="00CD2BC4"/>
    <w:rsid w:val="00CD2F94"/>
    <w:rsid w:val="00CD2FA7"/>
    <w:rsid w:val="00CD2FE7"/>
    <w:rsid w:val="00CD325A"/>
    <w:rsid w:val="00CD354F"/>
    <w:rsid w:val="00CD3C71"/>
    <w:rsid w:val="00CD3E5C"/>
    <w:rsid w:val="00CD4369"/>
    <w:rsid w:val="00CD43B9"/>
    <w:rsid w:val="00CD4466"/>
    <w:rsid w:val="00CD47FD"/>
    <w:rsid w:val="00CD4C72"/>
    <w:rsid w:val="00CD4D9D"/>
    <w:rsid w:val="00CD531C"/>
    <w:rsid w:val="00CD6533"/>
    <w:rsid w:val="00CD667C"/>
    <w:rsid w:val="00CD66BF"/>
    <w:rsid w:val="00CD671C"/>
    <w:rsid w:val="00CD72C8"/>
    <w:rsid w:val="00CD7506"/>
    <w:rsid w:val="00CD788D"/>
    <w:rsid w:val="00CD7FB6"/>
    <w:rsid w:val="00CE0448"/>
    <w:rsid w:val="00CE0816"/>
    <w:rsid w:val="00CE0E16"/>
    <w:rsid w:val="00CE1312"/>
    <w:rsid w:val="00CE166C"/>
    <w:rsid w:val="00CE16E7"/>
    <w:rsid w:val="00CE172A"/>
    <w:rsid w:val="00CE1A9A"/>
    <w:rsid w:val="00CE240A"/>
    <w:rsid w:val="00CE2750"/>
    <w:rsid w:val="00CE27C4"/>
    <w:rsid w:val="00CE2AE9"/>
    <w:rsid w:val="00CE2B50"/>
    <w:rsid w:val="00CE3288"/>
    <w:rsid w:val="00CE32BA"/>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71BA"/>
    <w:rsid w:val="00CE7978"/>
    <w:rsid w:val="00CE798F"/>
    <w:rsid w:val="00CE7B3F"/>
    <w:rsid w:val="00CE7D2C"/>
    <w:rsid w:val="00CE7D70"/>
    <w:rsid w:val="00CE7DC5"/>
    <w:rsid w:val="00CE7EB2"/>
    <w:rsid w:val="00CF0181"/>
    <w:rsid w:val="00CF0498"/>
    <w:rsid w:val="00CF08B8"/>
    <w:rsid w:val="00CF0A20"/>
    <w:rsid w:val="00CF0F02"/>
    <w:rsid w:val="00CF0F63"/>
    <w:rsid w:val="00CF11A6"/>
    <w:rsid w:val="00CF174C"/>
    <w:rsid w:val="00CF17D0"/>
    <w:rsid w:val="00CF27A7"/>
    <w:rsid w:val="00CF2D82"/>
    <w:rsid w:val="00CF2E71"/>
    <w:rsid w:val="00CF2FFA"/>
    <w:rsid w:val="00CF34BC"/>
    <w:rsid w:val="00CF3A48"/>
    <w:rsid w:val="00CF3B62"/>
    <w:rsid w:val="00CF45F3"/>
    <w:rsid w:val="00CF4ADE"/>
    <w:rsid w:val="00CF4B38"/>
    <w:rsid w:val="00CF4D14"/>
    <w:rsid w:val="00CF4D3A"/>
    <w:rsid w:val="00CF4D9D"/>
    <w:rsid w:val="00CF4E33"/>
    <w:rsid w:val="00CF509F"/>
    <w:rsid w:val="00CF50B9"/>
    <w:rsid w:val="00CF5163"/>
    <w:rsid w:val="00CF53C7"/>
    <w:rsid w:val="00CF54AE"/>
    <w:rsid w:val="00CF5996"/>
    <w:rsid w:val="00CF5A0D"/>
    <w:rsid w:val="00CF6385"/>
    <w:rsid w:val="00CF64E6"/>
    <w:rsid w:val="00CF6670"/>
    <w:rsid w:val="00CF67D0"/>
    <w:rsid w:val="00CF68D0"/>
    <w:rsid w:val="00CF6AD9"/>
    <w:rsid w:val="00CF6FBD"/>
    <w:rsid w:val="00CF703D"/>
    <w:rsid w:val="00CF735E"/>
    <w:rsid w:val="00CF737E"/>
    <w:rsid w:val="00CF7531"/>
    <w:rsid w:val="00CF79A6"/>
    <w:rsid w:val="00CF7C24"/>
    <w:rsid w:val="00CF7ECD"/>
    <w:rsid w:val="00D0076A"/>
    <w:rsid w:val="00D00857"/>
    <w:rsid w:val="00D0099C"/>
    <w:rsid w:val="00D011BD"/>
    <w:rsid w:val="00D02673"/>
    <w:rsid w:val="00D02993"/>
    <w:rsid w:val="00D02EE3"/>
    <w:rsid w:val="00D032ED"/>
    <w:rsid w:val="00D0394D"/>
    <w:rsid w:val="00D03D28"/>
    <w:rsid w:val="00D0417D"/>
    <w:rsid w:val="00D042F9"/>
    <w:rsid w:val="00D043B7"/>
    <w:rsid w:val="00D04B89"/>
    <w:rsid w:val="00D04BA5"/>
    <w:rsid w:val="00D0547F"/>
    <w:rsid w:val="00D05655"/>
    <w:rsid w:val="00D05CB4"/>
    <w:rsid w:val="00D05ED6"/>
    <w:rsid w:val="00D05F91"/>
    <w:rsid w:val="00D060C2"/>
    <w:rsid w:val="00D063DA"/>
    <w:rsid w:val="00D06555"/>
    <w:rsid w:val="00D0661A"/>
    <w:rsid w:val="00D06AF7"/>
    <w:rsid w:val="00D0778F"/>
    <w:rsid w:val="00D07A14"/>
    <w:rsid w:val="00D07A1F"/>
    <w:rsid w:val="00D101B9"/>
    <w:rsid w:val="00D10315"/>
    <w:rsid w:val="00D106E7"/>
    <w:rsid w:val="00D10E32"/>
    <w:rsid w:val="00D11458"/>
    <w:rsid w:val="00D129CA"/>
    <w:rsid w:val="00D12CA8"/>
    <w:rsid w:val="00D130CC"/>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75E"/>
    <w:rsid w:val="00D17782"/>
    <w:rsid w:val="00D17D5A"/>
    <w:rsid w:val="00D20436"/>
    <w:rsid w:val="00D204B7"/>
    <w:rsid w:val="00D204C7"/>
    <w:rsid w:val="00D204E8"/>
    <w:rsid w:val="00D205AD"/>
    <w:rsid w:val="00D20844"/>
    <w:rsid w:val="00D20FC8"/>
    <w:rsid w:val="00D2112D"/>
    <w:rsid w:val="00D212C5"/>
    <w:rsid w:val="00D2171A"/>
    <w:rsid w:val="00D21C8A"/>
    <w:rsid w:val="00D22337"/>
    <w:rsid w:val="00D22553"/>
    <w:rsid w:val="00D2257B"/>
    <w:rsid w:val="00D227EC"/>
    <w:rsid w:val="00D23A0E"/>
    <w:rsid w:val="00D23A2B"/>
    <w:rsid w:val="00D23E30"/>
    <w:rsid w:val="00D24215"/>
    <w:rsid w:val="00D24253"/>
    <w:rsid w:val="00D244AC"/>
    <w:rsid w:val="00D2461B"/>
    <w:rsid w:val="00D24DB1"/>
    <w:rsid w:val="00D251BD"/>
    <w:rsid w:val="00D252DE"/>
    <w:rsid w:val="00D253FE"/>
    <w:rsid w:val="00D25B21"/>
    <w:rsid w:val="00D25BD4"/>
    <w:rsid w:val="00D26035"/>
    <w:rsid w:val="00D26063"/>
    <w:rsid w:val="00D261F9"/>
    <w:rsid w:val="00D264F2"/>
    <w:rsid w:val="00D265EC"/>
    <w:rsid w:val="00D2667D"/>
    <w:rsid w:val="00D26904"/>
    <w:rsid w:val="00D26FBE"/>
    <w:rsid w:val="00D272C0"/>
    <w:rsid w:val="00D27564"/>
    <w:rsid w:val="00D278D2"/>
    <w:rsid w:val="00D307D7"/>
    <w:rsid w:val="00D30A1D"/>
    <w:rsid w:val="00D30BE5"/>
    <w:rsid w:val="00D30CAF"/>
    <w:rsid w:val="00D30E2D"/>
    <w:rsid w:val="00D31113"/>
    <w:rsid w:val="00D312EC"/>
    <w:rsid w:val="00D312F5"/>
    <w:rsid w:val="00D31336"/>
    <w:rsid w:val="00D313F2"/>
    <w:rsid w:val="00D318F9"/>
    <w:rsid w:val="00D31E98"/>
    <w:rsid w:val="00D31EF8"/>
    <w:rsid w:val="00D32483"/>
    <w:rsid w:val="00D3265D"/>
    <w:rsid w:val="00D32AF9"/>
    <w:rsid w:val="00D32BC7"/>
    <w:rsid w:val="00D32C5B"/>
    <w:rsid w:val="00D33008"/>
    <w:rsid w:val="00D338D7"/>
    <w:rsid w:val="00D33BB8"/>
    <w:rsid w:val="00D33C7F"/>
    <w:rsid w:val="00D33E75"/>
    <w:rsid w:val="00D344D0"/>
    <w:rsid w:val="00D345AC"/>
    <w:rsid w:val="00D34840"/>
    <w:rsid w:val="00D34892"/>
    <w:rsid w:val="00D348CB"/>
    <w:rsid w:val="00D34B0C"/>
    <w:rsid w:val="00D34BDD"/>
    <w:rsid w:val="00D34CBC"/>
    <w:rsid w:val="00D351E6"/>
    <w:rsid w:val="00D3525C"/>
    <w:rsid w:val="00D3570C"/>
    <w:rsid w:val="00D358FE"/>
    <w:rsid w:val="00D359FB"/>
    <w:rsid w:val="00D35CC3"/>
    <w:rsid w:val="00D35CDF"/>
    <w:rsid w:val="00D367D9"/>
    <w:rsid w:val="00D36E46"/>
    <w:rsid w:val="00D37157"/>
    <w:rsid w:val="00D37246"/>
    <w:rsid w:val="00D37377"/>
    <w:rsid w:val="00D37B10"/>
    <w:rsid w:val="00D37F08"/>
    <w:rsid w:val="00D37F1A"/>
    <w:rsid w:val="00D40233"/>
    <w:rsid w:val="00D40484"/>
    <w:rsid w:val="00D405B9"/>
    <w:rsid w:val="00D40A8C"/>
    <w:rsid w:val="00D40AC0"/>
    <w:rsid w:val="00D4226A"/>
    <w:rsid w:val="00D42288"/>
    <w:rsid w:val="00D42443"/>
    <w:rsid w:val="00D42B86"/>
    <w:rsid w:val="00D42C6C"/>
    <w:rsid w:val="00D42E3D"/>
    <w:rsid w:val="00D43565"/>
    <w:rsid w:val="00D438C0"/>
    <w:rsid w:val="00D43B1A"/>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4504"/>
    <w:rsid w:val="00D54598"/>
    <w:rsid w:val="00D54931"/>
    <w:rsid w:val="00D549F7"/>
    <w:rsid w:val="00D54BC1"/>
    <w:rsid w:val="00D54ED9"/>
    <w:rsid w:val="00D555C8"/>
    <w:rsid w:val="00D5574E"/>
    <w:rsid w:val="00D559DF"/>
    <w:rsid w:val="00D55A0B"/>
    <w:rsid w:val="00D55B61"/>
    <w:rsid w:val="00D5606C"/>
    <w:rsid w:val="00D5738F"/>
    <w:rsid w:val="00D57414"/>
    <w:rsid w:val="00D57490"/>
    <w:rsid w:val="00D578E4"/>
    <w:rsid w:val="00D57B34"/>
    <w:rsid w:val="00D6005C"/>
    <w:rsid w:val="00D6019B"/>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8B5"/>
    <w:rsid w:val="00D65BEC"/>
    <w:rsid w:val="00D65C33"/>
    <w:rsid w:val="00D65ECD"/>
    <w:rsid w:val="00D6607A"/>
    <w:rsid w:val="00D665AC"/>
    <w:rsid w:val="00D66B8E"/>
    <w:rsid w:val="00D66DAA"/>
    <w:rsid w:val="00D66E23"/>
    <w:rsid w:val="00D66E52"/>
    <w:rsid w:val="00D67CC0"/>
    <w:rsid w:val="00D70470"/>
    <w:rsid w:val="00D705EC"/>
    <w:rsid w:val="00D70A07"/>
    <w:rsid w:val="00D70F78"/>
    <w:rsid w:val="00D70FAA"/>
    <w:rsid w:val="00D710B9"/>
    <w:rsid w:val="00D7154B"/>
    <w:rsid w:val="00D71983"/>
    <w:rsid w:val="00D719D7"/>
    <w:rsid w:val="00D72204"/>
    <w:rsid w:val="00D72826"/>
    <w:rsid w:val="00D72C2E"/>
    <w:rsid w:val="00D7311A"/>
    <w:rsid w:val="00D734BC"/>
    <w:rsid w:val="00D738B7"/>
    <w:rsid w:val="00D73F7A"/>
    <w:rsid w:val="00D7410B"/>
    <w:rsid w:val="00D74C0C"/>
    <w:rsid w:val="00D74C47"/>
    <w:rsid w:val="00D74E4B"/>
    <w:rsid w:val="00D75080"/>
    <w:rsid w:val="00D7539A"/>
    <w:rsid w:val="00D7551B"/>
    <w:rsid w:val="00D75590"/>
    <w:rsid w:val="00D75A10"/>
    <w:rsid w:val="00D75B4B"/>
    <w:rsid w:val="00D75F81"/>
    <w:rsid w:val="00D76519"/>
    <w:rsid w:val="00D769A4"/>
    <w:rsid w:val="00D76BDB"/>
    <w:rsid w:val="00D76E5C"/>
    <w:rsid w:val="00D7762C"/>
    <w:rsid w:val="00D77758"/>
    <w:rsid w:val="00D77B82"/>
    <w:rsid w:val="00D77FB9"/>
    <w:rsid w:val="00D77FF1"/>
    <w:rsid w:val="00D80119"/>
    <w:rsid w:val="00D8028D"/>
    <w:rsid w:val="00D807C1"/>
    <w:rsid w:val="00D80948"/>
    <w:rsid w:val="00D80C4F"/>
    <w:rsid w:val="00D80C88"/>
    <w:rsid w:val="00D819AB"/>
    <w:rsid w:val="00D81A46"/>
    <w:rsid w:val="00D81FEB"/>
    <w:rsid w:val="00D8205A"/>
    <w:rsid w:val="00D821A7"/>
    <w:rsid w:val="00D82692"/>
    <w:rsid w:val="00D828D6"/>
    <w:rsid w:val="00D82936"/>
    <w:rsid w:val="00D82D1D"/>
    <w:rsid w:val="00D83140"/>
    <w:rsid w:val="00D83B03"/>
    <w:rsid w:val="00D8430B"/>
    <w:rsid w:val="00D8442C"/>
    <w:rsid w:val="00D84ADC"/>
    <w:rsid w:val="00D84B27"/>
    <w:rsid w:val="00D84CB5"/>
    <w:rsid w:val="00D855F9"/>
    <w:rsid w:val="00D85AC9"/>
    <w:rsid w:val="00D85CBA"/>
    <w:rsid w:val="00D862AE"/>
    <w:rsid w:val="00D8650E"/>
    <w:rsid w:val="00D86CF1"/>
    <w:rsid w:val="00D8752D"/>
    <w:rsid w:val="00D8756F"/>
    <w:rsid w:val="00D87C6F"/>
    <w:rsid w:val="00D87D2D"/>
    <w:rsid w:val="00D87FA3"/>
    <w:rsid w:val="00D9010B"/>
    <w:rsid w:val="00D901AB"/>
    <w:rsid w:val="00D90439"/>
    <w:rsid w:val="00D904DE"/>
    <w:rsid w:val="00D906C5"/>
    <w:rsid w:val="00D90938"/>
    <w:rsid w:val="00D90AD3"/>
    <w:rsid w:val="00D918EC"/>
    <w:rsid w:val="00D9207B"/>
    <w:rsid w:val="00D922CC"/>
    <w:rsid w:val="00D927B9"/>
    <w:rsid w:val="00D92C89"/>
    <w:rsid w:val="00D92D04"/>
    <w:rsid w:val="00D92F23"/>
    <w:rsid w:val="00D932A2"/>
    <w:rsid w:val="00D93342"/>
    <w:rsid w:val="00D934AC"/>
    <w:rsid w:val="00D935CE"/>
    <w:rsid w:val="00D937EF"/>
    <w:rsid w:val="00D9399A"/>
    <w:rsid w:val="00D94081"/>
    <w:rsid w:val="00D940B1"/>
    <w:rsid w:val="00D94127"/>
    <w:rsid w:val="00D9414C"/>
    <w:rsid w:val="00D947F2"/>
    <w:rsid w:val="00D94A47"/>
    <w:rsid w:val="00D94A67"/>
    <w:rsid w:val="00D94E1D"/>
    <w:rsid w:val="00D94E6E"/>
    <w:rsid w:val="00D95601"/>
    <w:rsid w:val="00D95C88"/>
    <w:rsid w:val="00D95F3F"/>
    <w:rsid w:val="00D962C6"/>
    <w:rsid w:val="00D9665D"/>
    <w:rsid w:val="00D967F8"/>
    <w:rsid w:val="00D96F6A"/>
    <w:rsid w:val="00D975D7"/>
    <w:rsid w:val="00DA06CD"/>
    <w:rsid w:val="00DA09A6"/>
    <w:rsid w:val="00DA0A24"/>
    <w:rsid w:val="00DA0AF9"/>
    <w:rsid w:val="00DA0B13"/>
    <w:rsid w:val="00DA0D7E"/>
    <w:rsid w:val="00DA172A"/>
    <w:rsid w:val="00DA1C82"/>
    <w:rsid w:val="00DA1E53"/>
    <w:rsid w:val="00DA22C7"/>
    <w:rsid w:val="00DA23FE"/>
    <w:rsid w:val="00DA27DD"/>
    <w:rsid w:val="00DA2960"/>
    <w:rsid w:val="00DA2C17"/>
    <w:rsid w:val="00DA3552"/>
    <w:rsid w:val="00DA36F4"/>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6D6F"/>
    <w:rsid w:val="00DA6F4D"/>
    <w:rsid w:val="00DA780E"/>
    <w:rsid w:val="00DA7D77"/>
    <w:rsid w:val="00DA7EB4"/>
    <w:rsid w:val="00DB0020"/>
    <w:rsid w:val="00DB04A3"/>
    <w:rsid w:val="00DB05AF"/>
    <w:rsid w:val="00DB0656"/>
    <w:rsid w:val="00DB06D3"/>
    <w:rsid w:val="00DB097F"/>
    <w:rsid w:val="00DB112D"/>
    <w:rsid w:val="00DB152A"/>
    <w:rsid w:val="00DB157F"/>
    <w:rsid w:val="00DB1669"/>
    <w:rsid w:val="00DB16AB"/>
    <w:rsid w:val="00DB1F55"/>
    <w:rsid w:val="00DB207E"/>
    <w:rsid w:val="00DB2137"/>
    <w:rsid w:val="00DB2408"/>
    <w:rsid w:val="00DB299D"/>
    <w:rsid w:val="00DB3907"/>
    <w:rsid w:val="00DB3BC4"/>
    <w:rsid w:val="00DB4066"/>
    <w:rsid w:val="00DB4209"/>
    <w:rsid w:val="00DB42B3"/>
    <w:rsid w:val="00DB45FD"/>
    <w:rsid w:val="00DB4771"/>
    <w:rsid w:val="00DB48AB"/>
    <w:rsid w:val="00DB48C1"/>
    <w:rsid w:val="00DB4BA7"/>
    <w:rsid w:val="00DB4BBF"/>
    <w:rsid w:val="00DB4BF2"/>
    <w:rsid w:val="00DB4C2B"/>
    <w:rsid w:val="00DB4C76"/>
    <w:rsid w:val="00DB4FF2"/>
    <w:rsid w:val="00DB50C5"/>
    <w:rsid w:val="00DB56EE"/>
    <w:rsid w:val="00DB57CC"/>
    <w:rsid w:val="00DB5C1C"/>
    <w:rsid w:val="00DB667C"/>
    <w:rsid w:val="00DB66E3"/>
    <w:rsid w:val="00DB70C4"/>
    <w:rsid w:val="00DB7764"/>
    <w:rsid w:val="00DB782A"/>
    <w:rsid w:val="00DB7E5C"/>
    <w:rsid w:val="00DC05EB"/>
    <w:rsid w:val="00DC0647"/>
    <w:rsid w:val="00DC073A"/>
    <w:rsid w:val="00DC0D68"/>
    <w:rsid w:val="00DC0E27"/>
    <w:rsid w:val="00DC0E6C"/>
    <w:rsid w:val="00DC13D7"/>
    <w:rsid w:val="00DC155E"/>
    <w:rsid w:val="00DC1856"/>
    <w:rsid w:val="00DC1888"/>
    <w:rsid w:val="00DC1930"/>
    <w:rsid w:val="00DC19B9"/>
    <w:rsid w:val="00DC2042"/>
    <w:rsid w:val="00DC2621"/>
    <w:rsid w:val="00DC298E"/>
    <w:rsid w:val="00DC2C25"/>
    <w:rsid w:val="00DC2D91"/>
    <w:rsid w:val="00DC3384"/>
    <w:rsid w:val="00DC34FA"/>
    <w:rsid w:val="00DC38D6"/>
    <w:rsid w:val="00DC3A37"/>
    <w:rsid w:val="00DC3CBF"/>
    <w:rsid w:val="00DC3D80"/>
    <w:rsid w:val="00DC423C"/>
    <w:rsid w:val="00DC47BB"/>
    <w:rsid w:val="00DC482E"/>
    <w:rsid w:val="00DC56A8"/>
    <w:rsid w:val="00DC5EAE"/>
    <w:rsid w:val="00DC6056"/>
    <w:rsid w:val="00DC60BF"/>
    <w:rsid w:val="00DC64AD"/>
    <w:rsid w:val="00DC675C"/>
    <w:rsid w:val="00DC68D1"/>
    <w:rsid w:val="00DC6A34"/>
    <w:rsid w:val="00DC6A36"/>
    <w:rsid w:val="00DC6EF2"/>
    <w:rsid w:val="00DC7165"/>
    <w:rsid w:val="00DC79E7"/>
    <w:rsid w:val="00DC7DBD"/>
    <w:rsid w:val="00DD054C"/>
    <w:rsid w:val="00DD05AC"/>
    <w:rsid w:val="00DD0651"/>
    <w:rsid w:val="00DD08C9"/>
    <w:rsid w:val="00DD096F"/>
    <w:rsid w:val="00DD0D02"/>
    <w:rsid w:val="00DD0D0B"/>
    <w:rsid w:val="00DD11DB"/>
    <w:rsid w:val="00DD12CD"/>
    <w:rsid w:val="00DD1680"/>
    <w:rsid w:val="00DD17AD"/>
    <w:rsid w:val="00DD1C02"/>
    <w:rsid w:val="00DD1EBF"/>
    <w:rsid w:val="00DD24CE"/>
    <w:rsid w:val="00DD256F"/>
    <w:rsid w:val="00DD297F"/>
    <w:rsid w:val="00DD2B9C"/>
    <w:rsid w:val="00DD2F75"/>
    <w:rsid w:val="00DD3296"/>
    <w:rsid w:val="00DD33F9"/>
    <w:rsid w:val="00DD33FD"/>
    <w:rsid w:val="00DD3643"/>
    <w:rsid w:val="00DD3C9B"/>
    <w:rsid w:val="00DD3FF9"/>
    <w:rsid w:val="00DD406F"/>
    <w:rsid w:val="00DD41D5"/>
    <w:rsid w:val="00DD4334"/>
    <w:rsid w:val="00DD4B27"/>
    <w:rsid w:val="00DD4D88"/>
    <w:rsid w:val="00DD4E4A"/>
    <w:rsid w:val="00DD52AB"/>
    <w:rsid w:val="00DD54A8"/>
    <w:rsid w:val="00DD551B"/>
    <w:rsid w:val="00DD56F4"/>
    <w:rsid w:val="00DD5EBF"/>
    <w:rsid w:val="00DD60FD"/>
    <w:rsid w:val="00DD61F6"/>
    <w:rsid w:val="00DD632C"/>
    <w:rsid w:val="00DD6535"/>
    <w:rsid w:val="00DD67F3"/>
    <w:rsid w:val="00DD6E70"/>
    <w:rsid w:val="00DD7013"/>
    <w:rsid w:val="00DD7150"/>
    <w:rsid w:val="00DD7208"/>
    <w:rsid w:val="00DD73CB"/>
    <w:rsid w:val="00DD7570"/>
    <w:rsid w:val="00DD767F"/>
    <w:rsid w:val="00DD7793"/>
    <w:rsid w:val="00DD7FC2"/>
    <w:rsid w:val="00DE0104"/>
    <w:rsid w:val="00DE037A"/>
    <w:rsid w:val="00DE0477"/>
    <w:rsid w:val="00DE0501"/>
    <w:rsid w:val="00DE0778"/>
    <w:rsid w:val="00DE0C09"/>
    <w:rsid w:val="00DE0CB2"/>
    <w:rsid w:val="00DE0E24"/>
    <w:rsid w:val="00DE144A"/>
    <w:rsid w:val="00DE188B"/>
    <w:rsid w:val="00DE19C6"/>
    <w:rsid w:val="00DE1CA9"/>
    <w:rsid w:val="00DE2090"/>
    <w:rsid w:val="00DE22CC"/>
    <w:rsid w:val="00DE27F5"/>
    <w:rsid w:val="00DE2BCD"/>
    <w:rsid w:val="00DE3306"/>
    <w:rsid w:val="00DE3322"/>
    <w:rsid w:val="00DE3329"/>
    <w:rsid w:val="00DE3794"/>
    <w:rsid w:val="00DE385D"/>
    <w:rsid w:val="00DE3B6C"/>
    <w:rsid w:val="00DE4496"/>
    <w:rsid w:val="00DE4D9C"/>
    <w:rsid w:val="00DE4F09"/>
    <w:rsid w:val="00DE4FC9"/>
    <w:rsid w:val="00DE500B"/>
    <w:rsid w:val="00DE53D9"/>
    <w:rsid w:val="00DE5829"/>
    <w:rsid w:val="00DE586A"/>
    <w:rsid w:val="00DE6208"/>
    <w:rsid w:val="00DE6218"/>
    <w:rsid w:val="00DE653D"/>
    <w:rsid w:val="00DE6CF3"/>
    <w:rsid w:val="00DE720D"/>
    <w:rsid w:val="00DE7662"/>
    <w:rsid w:val="00DE76A7"/>
    <w:rsid w:val="00DE7772"/>
    <w:rsid w:val="00DE786E"/>
    <w:rsid w:val="00DF0313"/>
    <w:rsid w:val="00DF043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F0C"/>
    <w:rsid w:val="00DF30B0"/>
    <w:rsid w:val="00DF317A"/>
    <w:rsid w:val="00DF31B7"/>
    <w:rsid w:val="00DF3394"/>
    <w:rsid w:val="00DF3681"/>
    <w:rsid w:val="00DF36FE"/>
    <w:rsid w:val="00DF3780"/>
    <w:rsid w:val="00DF3A1A"/>
    <w:rsid w:val="00DF3AAC"/>
    <w:rsid w:val="00DF3D00"/>
    <w:rsid w:val="00DF3D0D"/>
    <w:rsid w:val="00DF3DCB"/>
    <w:rsid w:val="00DF4623"/>
    <w:rsid w:val="00DF4797"/>
    <w:rsid w:val="00DF4960"/>
    <w:rsid w:val="00DF496D"/>
    <w:rsid w:val="00DF4A56"/>
    <w:rsid w:val="00DF4CE6"/>
    <w:rsid w:val="00DF4D21"/>
    <w:rsid w:val="00DF4E3C"/>
    <w:rsid w:val="00DF4ECB"/>
    <w:rsid w:val="00DF5001"/>
    <w:rsid w:val="00DF53CB"/>
    <w:rsid w:val="00DF58E2"/>
    <w:rsid w:val="00DF5BD1"/>
    <w:rsid w:val="00DF5D43"/>
    <w:rsid w:val="00DF6172"/>
    <w:rsid w:val="00DF6DC3"/>
    <w:rsid w:val="00DF6E40"/>
    <w:rsid w:val="00DF7298"/>
    <w:rsid w:val="00DF744A"/>
    <w:rsid w:val="00DF7827"/>
    <w:rsid w:val="00DF7922"/>
    <w:rsid w:val="00DF7C1C"/>
    <w:rsid w:val="00DF7F2A"/>
    <w:rsid w:val="00E00115"/>
    <w:rsid w:val="00E002C4"/>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C9D"/>
    <w:rsid w:val="00E03DD4"/>
    <w:rsid w:val="00E0432A"/>
    <w:rsid w:val="00E04595"/>
    <w:rsid w:val="00E04A98"/>
    <w:rsid w:val="00E050D5"/>
    <w:rsid w:val="00E05205"/>
    <w:rsid w:val="00E052AC"/>
    <w:rsid w:val="00E05440"/>
    <w:rsid w:val="00E05915"/>
    <w:rsid w:val="00E05C16"/>
    <w:rsid w:val="00E05DC5"/>
    <w:rsid w:val="00E06146"/>
    <w:rsid w:val="00E06288"/>
    <w:rsid w:val="00E062D3"/>
    <w:rsid w:val="00E0630A"/>
    <w:rsid w:val="00E0635B"/>
    <w:rsid w:val="00E065E6"/>
    <w:rsid w:val="00E066A4"/>
    <w:rsid w:val="00E067C6"/>
    <w:rsid w:val="00E06B05"/>
    <w:rsid w:val="00E06B8F"/>
    <w:rsid w:val="00E06FEA"/>
    <w:rsid w:val="00E07763"/>
    <w:rsid w:val="00E07B1D"/>
    <w:rsid w:val="00E07DBE"/>
    <w:rsid w:val="00E10326"/>
    <w:rsid w:val="00E103BF"/>
    <w:rsid w:val="00E10616"/>
    <w:rsid w:val="00E107B0"/>
    <w:rsid w:val="00E109DA"/>
    <w:rsid w:val="00E10DA6"/>
    <w:rsid w:val="00E10E6C"/>
    <w:rsid w:val="00E112A0"/>
    <w:rsid w:val="00E112CA"/>
    <w:rsid w:val="00E11463"/>
    <w:rsid w:val="00E1163B"/>
    <w:rsid w:val="00E11738"/>
    <w:rsid w:val="00E1192C"/>
    <w:rsid w:val="00E11A9C"/>
    <w:rsid w:val="00E11AE8"/>
    <w:rsid w:val="00E120F5"/>
    <w:rsid w:val="00E12C3F"/>
    <w:rsid w:val="00E130BF"/>
    <w:rsid w:val="00E134C1"/>
    <w:rsid w:val="00E13814"/>
    <w:rsid w:val="00E13E76"/>
    <w:rsid w:val="00E1401B"/>
    <w:rsid w:val="00E14456"/>
    <w:rsid w:val="00E14468"/>
    <w:rsid w:val="00E14667"/>
    <w:rsid w:val="00E14B3C"/>
    <w:rsid w:val="00E14CE0"/>
    <w:rsid w:val="00E14D68"/>
    <w:rsid w:val="00E14E2C"/>
    <w:rsid w:val="00E150F8"/>
    <w:rsid w:val="00E1533C"/>
    <w:rsid w:val="00E153C5"/>
    <w:rsid w:val="00E15448"/>
    <w:rsid w:val="00E156B4"/>
    <w:rsid w:val="00E1624C"/>
    <w:rsid w:val="00E16470"/>
    <w:rsid w:val="00E16849"/>
    <w:rsid w:val="00E17043"/>
    <w:rsid w:val="00E172A0"/>
    <w:rsid w:val="00E172E9"/>
    <w:rsid w:val="00E176C0"/>
    <w:rsid w:val="00E178B6"/>
    <w:rsid w:val="00E179C8"/>
    <w:rsid w:val="00E17F64"/>
    <w:rsid w:val="00E20070"/>
    <w:rsid w:val="00E2060B"/>
    <w:rsid w:val="00E20891"/>
    <w:rsid w:val="00E20CA9"/>
    <w:rsid w:val="00E21281"/>
    <w:rsid w:val="00E217F7"/>
    <w:rsid w:val="00E21B9D"/>
    <w:rsid w:val="00E21D4B"/>
    <w:rsid w:val="00E21E58"/>
    <w:rsid w:val="00E21FA7"/>
    <w:rsid w:val="00E221CB"/>
    <w:rsid w:val="00E23099"/>
    <w:rsid w:val="00E23481"/>
    <w:rsid w:val="00E23694"/>
    <w:rsid w:val="00E23C4C"/>
    <w:rsid w:val="00E23D8B"/>
    <w:rsid w:val="00E23DF1"/>
    <w:rsid w:val="00E23F98"/>
    <w:rsid w:val="00E2429A"/>
    <w:rsid w:val="00E2464C"/>
    <w:rsid w:val="00E246A6"/>
    <w:rsid w:val="00E24875"/>
    <w:rsid w:val="00E24B6F"/>
    <w:rsid w:val="00E24E7F"/>
    <w:rsid w:val="00E25AAC"/>
    <w:rsid w:val="00E25D11"/>
    <w:rsid w:val="00E26122"/>
    <w:rsid w:val="00E26136"/>
    <w:rsid w:val="00E26197"/>
    <w:rsid w:val="00E2646D"/>
    <w:rsid w:val="00E265D9"/>
    <w:rsid w:val="00E267C1"/>
    <w:rsid w:val="00E26CDC"/>
    <w:rsid w:val="00E274AE"/>
    <w:rsid w:val="00E275B3"/>
    <w:rsid w:val="00E27742"/>
    <w:rsid w:val="00E277E0"/>
    <w:rsid w:val="00E27923"/>
    <w:rsid w:val="00E27A09"/>
    <w:rsid w:val="00E27DBA"/>
    <w:rsid w:val="00E27F2A"/>
    <w:rsid w:val="00E303F0"/>
    <w:rsid w:val="00E30A81"/>
    <w:rsid w:val="00E30D7E"/>
    <w:rsid w:val="00E30E15"/>
    <w:rsid w:val="00E312F5"/>
    <w:rsid w:val="00E314A7"/>
    <w:rsid w:val="00E31BD7"/>
    <w:rsid w:val="00E31CF1"/>
    <w:rsid w:val="00E32040"/>
    <w:rsid w:val="00E32277"/>
    <w:rsid w:val="00E32363"/>
    <w:rsid w:val="00E324B7"/>
    <w:rsid w:val="00E32A53"/>
    <w:rsid w:val="00E32D63"/>
    <w:rsid w:val="00E3356E"/>
    <w:rsid w:val="00E338C9"/>
    <w:rsid w:val="00E33926"/>
    <w:rsid w:val="00E3398F"/>
    <w:rsid w:val="00E33C52"/>
    <w:rsid w:val="00E342E5"/>
    <w:rsid w:val="00E3454A"/>
    <w:rsid w:val="00E34913"/>
    <w:rsid w:val="00E34EF9"/>
    <w:rsid w:val="00E351E5"/>
    <w:rsid w:val="00E35482"/>
    <w:rsid w:val="00E3571C"/>
    <w:rsid w:val="00E35B4A"/>
    <w:rsid w:val="00E35D61"/>
    <w:rsid w:val="00E360F8"/>
    <w:rsid w:val="00E36108"/>
    <w:rsid w:val="00E361C5"/>
    <w:rsid w:val="00E362B8"/>
    <w:rsid w:val="00E36594"/>
    <w:rsid w:val="00E365C2"/>
    <w:rsid w:val="00E366D3"/>
    <w:rsid w:val="00E36A5F"/>
    <w:rsid w:val="00E36AA5"/>
    <w:rsid w:val="00E37545"/>
    <w:rsid w:val="00E37C49"/>
    <w:rsid w:val="00E37CF3"/>
    <w:rsid w:val="00E37E39"/>
    <w:rsid w:val="00E37ED4"/>
    <w:rsid w:val="00E40081"/>
    <w:rsid w:val="00E4014F"/>
    <w:rsid w:val="00E402C0"/>
    <w:rsid w:val="00E4069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371"/>
    <w:rsid w:val="00E43546"/>
    <w:rsid w:val="00E436E8"/>
    <w:rsid w:val="00E4497B"/>
    <w:rsid w:val="00E44EE8"/>
    <w:rsid w:val="00E45A17"/>
    <w:rsid w:val="00E45F7B"/>
    <w:rsid w:val="00E46096"/>
    <w:rsid w:val="00E460A7"/>
    <w:rsid w:val="00E461A7"/>
    <w:rsid w:val="00E4645D"/>
    <w:rsid w:val="00E469D9"/>
    <w:rsid w:val="00E46AC4"/>
    <w:rsid w:val="00E46EE1"/>
    <w:rsid w:val="00E47809"/>
    <w:rsid w:val="00E47CEE"/>
    <w:rsid w:val="00E50260"/>
    <w:rsid w:val="00E504B4"/>
    <w:rsid w:val="00E50AA8"/>
    <w:rsid w:val="00E50B63"/>
    <w:rsid w:val="00E50C3F"/>
    <w:rsid w:val="00E51010"/>
    <w:rsid w:val="00E5297D"/>
    <w:rsid w:val="00E52E68"/>
    <w:rsid w:val="00E5316F"/>
    <w:rsid w:val="00E53241"/>
    <w:rsid w:val="00E5331A"/>
    <w:rsid w:val="00E53366"/>
    <w:rsid w:val="00E53E66"/>
    <w:rsid w:val="00E53F74"/>
    <w:rsid w:val="00E5422A"/>
    <w:rsid w:val="00E54385"/>
    <w:rsid w:val="00E54AFE"/>
    <w:rsid w:val="00E54CAD"/>
    <w:rsid w:val="00E551CF"/>
    <w:rsid w:val="00E553B7"/>
    <w:rsid w:val="00E55598"/>
    <w:rsid w:val="00E55823"/>
    <w:rsid w:val="00E55B8D"/>
    <w:rsid w:val="00E563C3"/>
    <w:rsid w:val="00E567A6"/>
    <w:rsid w:val="00E57163"/>
    <w:rsid w:val="00E578D1"/>
    <w:rsid w:val="00E57C5B"/>
    <w:rsid w:val="00E57D00"/>
    <w:rsid w:val="00E60161"/>
    <w:rsid w:val="00E60467"/>
    <w:rsid w:val="00E605B7"/>
    <w:rsid w:val="00E60614"/>
    <w:rsid w:val="00E607C7"/>
    <w:rsid w:val="00E60DF6"/>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466"/>
    <w:rsid w:val="00E655C9"/>
    <w:rsid w:val="00E65684"/>
    <w:rsid w:val="00E660DB"/>
    <w:rsid w:val="00E66297"/>
    <w:rsid w:val="00E66CEC"/>
    <w:rsid w:val="00E66FE4"/>
    <w:rsid w:val="00E67319"/>
    <w:rsid w:val="00E676A9"/>
    <w:rsid w:val="00E6781F"/>
    <w:rsid w:val="00E67A85"/>
    <w:rsid w:val="00E67B85"/>
    <w:rsid w:val="00E67BAE"/>
    <w:rsid w:val="00E67C51"/>
    <w:rsid w:val="00E67F6A"/>
    <w:rsid w:val="00E67F80"/>
    <w:rsid w:val="00E70465"/>
    <w:rsid w:val="00E70F33"/>
    <w:rsid w:val="00E710A4"/>
    <w:rsid w:val="00E7111D"/>
    <w:rsid w:val="00E71609"/>
    <w:rsid w:val="00E71759"/>
    <w:rsid w:val="00E7176C"/>
    <w:rsid w:val="00E7190D"/>
    <w:rsid w:val="00E7230E"/>
    <w:rsid w:val="00E72BCD"/>
    <w:rsid w:val="00E72C86"/>
    <w:rsid w:val="00E72C89"/>
    <w:rsid w:val="00E72EA7"/>
    <w:rsid w:val="00E731E6"/>
    <w:rsid w:val="00E735C6"/>
    <w:rsid w:val="00E7373E"/>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5B8"/>
    <w:rsid w:val="00E76639"/>
    <w:rsid w:val="00E76848"/>
    <w:rsid w:val="00E76C19"/>
    <w:rsid w:val="00E76F62"/>
    <w:rsid w:val="00E77218"/>
    <w:rsid w:val="00E7731B"/>
    <w:rsid w:val="00E775E1"/>
    <w:rsid w:val="00E77766"/>
    <w:rsid w:val="00E778A7"/>
    <w:rsid w:val="00E77A42"/>
    <w:rsid w:val="00E77BD6"/>
    <w:rsid w:val="00E77C7D"/>
    <w:rsid w:val="00E77E1D"/>
    <w:rsid w:val="00E800E0"/>
    <w:rsid w:val="00E80490"/>
    <w:rsid w:val="00E80515"/>
    <w:rsid w:val="00E80894"/>
    <w:rsid w:val="00E80D53"/>
    <w:rsid w:val="00E80F1E"/>
    <w:rsid w:val="00E81014"/>
    <w:rsid w:val="00E8149F"/>
    <w:rsid w:val="00E815AD"/>
    <w:rsid w:val="00E818F6"/>
    <w:rsid w:val="00E819B2"/>
    <w:rsid w:val="00E82098"/>
    <w:rsid w:val="00E824D6"/>
    <w:rsid w:val="00E82521"/>
    <w:rsid w:val="00E8299A"/>
    <w:rsid w:val="00E82C72"/>
    <w:rsid w:val="00E83E96"/>
    <w:rsid w:val="00E83EC2"/>
    <w:rsid w:val="00E84018"/>
    <w:rsid w:val="00E84743"/>
    <w:rsid w:val="00E847E2"/>
    <w:rsid w:val="00E849A3"/>
    <w:rsid w:val="00E84E0F"/>
    <w:rsid w:val="00E852E5"/>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1E7F"/>
    <w:rsid w:val="00E9232D"/>
    <w:rsid w:val="00E92335"/>
    <w:rsid w:val="00E92380"/>
    <w:rsid w:val="00E92D69"/>
    <w:rsid w:val="00E92EC3"/>
    <w:rsid w:val="00E930E8"/>
    <w:rsid w:val="00E93372"/>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2B2"/>
    <w:rsid w:val="00E976B9"/>
    <w:rsid w:val="00E97A60"/>
    <w:rsid w:val="00E97A96"/>
    <w:rsid w:val="00E97D56"/>
    <w:rsid w:val="00E97E45"/>
    <w:rsid w:val="00E97F55"/>
    <w:rsid w:val="00EA00CF"/>
    <w:rsid w:val="00EA08DC"/>
    <w:rsid w:val="00EA0C71"/>
    <w:rsid w:val="00EA15C7"/>
    <w:rsid w:val="00EA16FA"/>
    <w:rsid w:val="00EA1708"/>
    <w:rsid w:val="00EA19F9"/>
    <w:rsid w:val="00EA1AF6"/>
    <w:rsid w:val="00EA1E09"/>
    <w:rsid w:val="00EA1E66"/>
    <w:rsid w:val="00EA1F4C"/>
    <w:rsid w:val="00EA205C"/>
    <w:rsid w:val="00EA2206"/>
    <w:rsid w:val="00EA2322"/>
    <w:rsid w:val="00EA243F"/>
    <w:rsid w:val="00EA29AE"/>
    <w:rsid w:val="00EA2A64"/>
    <w:rsid w:val="00EA2B0C"/>
    <w:rsid w:val="00EA2E0D"/>
    <w:rsid w:val="00EA31BD"/>
    <w:rsid w:val="00EA350A"/>
    <w:rsid w:val="00EA3642"/>
    <w:rsid w:val="00EA37D1"/>
    <w:rsid w:val="00EA3C48"/>
    <w:rsid w:val="00EA410D"/>
    <w:rsid w:val="00EA417D"/>
    <w:rsid w:val="00EA4182"/>
    <w:rsid w:val="00EA41D8"/>
    <w:rsid w:val="00EA42D9"/>
    <w:rsid w:val="00EA4809"/>
    <w:rsid w:val="00EA4BB0"/>
    <w:rsid w:val="00EA4D47"/>
    <w:rsid w:val="00EA5199"/>
    <w:rsid w:val="00EA54ED"/>
    <w:rsid w:val="00EA557F"/>
    <w:rsid w:val="00EA56D3"/>
    <w:rsid w:val="00EA623A"/>
    <w:rsid w:val="00EA70CC"/>
    <w:rsid w:val="00EA7E45"/>
    <w:rsid w:val="00EA7E5D"/>
    <w:rsid w:val="00EB0B19"/>
    <w:rsid w:val="00EB0D53"/>
    <w:rsid w:val="00EB19BF"/>
    <w:rsid w:val="00EB1AD9"/>
    <w:rsid w:val="00EB21D0"/>
    <w:rsid w:val="00EB22BB"/>
    <w:rsid w:val="00EB27CE"/>
    <w:rsid w:val="00EB27DC"/>
    <w:rsid w:val="00EB2A98"/>
    <w:rsid w:val="00EB2C1A"/>
    <w:rsid w:val="00EB38B0"/>
    <w:rsid w:val="00EB3E29"/>
    <w:rsid w:val="00EB3EF6"/>
    <w:rsid w:val="00EB3FB5"/>
    <w:rsid w:val="00EB41B9"/>
    <w:rsid w:val="00EB4589"/>
    <w:rsid w:val="00EB4732"/>
    <w:rsid w:val="00EB47FC"/>
    <w:rsid w:val="00EB4A1B"/>
    <w:rsid w:val="00EB4D64"/>
    <w:rsid w:val="00EB4E10"/>
    <w:rsid w:val="00EB4E71"/>
    <w:rsid w:val="00EB5149"/>
    <w:rsid w:val="00EB563B"/>
    <w:rsid w:val="00EB5B95"/>
    <w:rsid w:val="00EB5FFC"/>
    <w:rsid w:val="00EB6079"/>
    <w:rsid w:val="00EB637E"/>
    <w:rsid w:val="00EB68AB"/>
    <w:rsid w:val="00EB6B2C"/>
    <w:rsid w:val="00EB6C96"/>
    <w:rsid w:val="00EB6DDC"/>
    <w:rsid w:val="00EB70F5"/>
    <w:rsid w:val="00EB72F8"/>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E90"/>
    <w:rsid w:val="00EC38AB"/>
    <w:rsid w:val="00EC4131"/>
    <w:rsid w:val="00EC4278"/>
    <w:rsid w:val="00EC440C"/>
    <w:rsid w:val="00EC47C0"/>
    <w:rsid w:val="00EC4EC9"/>
    <w:rsid w:val="00EC4F25"/>
    <w:rsid w:val="00EC4FC6"/>
    <w:rsid w:val="00EC576E"/>
    <w:rsid w:val="00EC593F"/>
    <w:rsid w:val="00EC5960"/>
    <w:rsid w:val="00EC5D25"/>
    <w:rsid w:val="00EC5EBA"/>
    <w:rsid w:val="00EC6054"/>
    <w:rsid w:val="00EC60AB"/>
    <w:rsid w:val="00EC6455"/>
    <w:rsid w:val="00EC679F"/>
    <w:rsid w:val="00EC681F"/>
    <w:rsid w:val="00EC6987"/>
    <w:rsid w:val="00EC6A37"/>
    <w:rsid w:val="00EC6BE5"/>
    <w:rsid w:val="00EC7313"/>
    <w:rsid w:val="00EC7CB5"/>
    <w:rsid w:val="00ED0146"/>
    <w:rsid w:val="00ED0774"/>
    <w:rsid w:val="00ED0E3D"/>
    <w:rsid w:val="00ED1C2F"/>
    <w:rsid w:val="00ED1D1D"/>
    <w:rsid w:val="00ED1E73"/>
    <w:rsid w:val="00ED22B4"/>
    <w:rsid w:val="00ED23BB"/>
    <w:rsid w:val="00ED23FF"/>
    <w:rsid w:val="00ED3BD6"/>
    <w:rsid w:val="00ED3CF6"/>
    <w:rsid w:val="00ED4207"/>
    <w:rsid w:val="00ED424A"/>
    <w:rsid w:val="00ED43E3"/>
    <w:rsid w:val="00ED4656"/>
    <w:rsid w:val="00ED4AA3"/>
    <w:rsid w:val="00ED4BC2"/>
    <w:rsid w:val="00ED50D9"/>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CF1"/>
    <w:rsid w:val="00EE0D4B"/>
    <w:rsid w:val="00EE0DDC"/>
    <w:rsid w:val="00EE0FD8"/>
    <w:rsid w:val="00EE1383"/>
    <w:rsid w:val="00EE157F"/>
    <w:rsid w:val="00EE196D"/>
    <w:rsid w:val="00EE1D59"/>
    <w:rsid w:val="00EE1E8D"/>
    <w:rsid w:val="00EE2608"/>
    <w:rsid w:val="00EE28D3"/>
    <w:rsid w:val="00EE2903"/>
    <w:rsid w:val="00EE2FD2"/>
    <w:rsid w:val="00EE305A"/>
    <w:rsid w:val="00EE30D0"/>
    <w:rsid w:val="00EE3294"/>
    <w:rsid w:val="00EE34DD"/>
    <w:rsid w:val="00EE3675"/>
    <w:rsid w:val="00EE374C"/>
    <w:rsid w:val="00EE3E45"/>
    <w:rsid w:val="00EE41F8"/>
    <w:rsid w:val="00EE4B06"/>
    <w:rsid w:val="00EE4D67"/>
    <w:rsid w:val="00EE4F33"/>
    <w:rsid w:val="00EE5186"/>
    <w:rsid w:val="00EE565F"/>
    <w:rsid w:val="00EE5A44"/>
    <w:rsid w:val="00EE5A60"/>
    <w:rsid w:val="00EE5C2E"/>
    <w:rsid w:val="00EE5D91"/>
    <w:rsid w:val="00EE652E"/>
    <w:rsid w:val="00EE6D49"/>
    <w:rsid w:val="00EE74BD"/>
    <w:rsid w:val="00EE7536"/>
    <w:rsid w:val="00EE7618"/>
    <w:rsid w:val="00EE76F3"/>
    <w:rsid w:val="00EE77AE"/>
    <w:rsid w:val="00EE7815"/>
    <w:rsid w:val="00EE7A68"/>
    <w:rsid w:val="00EE7D5C"/>
    <w:rsid w:val="00EE7DC8"/>
    <w:rsid w:val="00EF05C2"/>
    <w:rsid w:val="00EF0662"/>
    <w:rsid w:val="00EF0857"/>
    <w:rsid w:val="00EF0F88"/>
    <w:rsid w:val="00EF102C"/>
    <w:rsid w:val="00EF1069"/>
    <w:rsid w:val="00EF146B"/>
    <w:rsid w:val="00EF1634"/>
    <w:rsid w:val="00EF17A5"/>
    <w:rsid w:val="00EF1DC3"/>
    <w:rsid w:val="00EF1FB4"/>
    <w:rsid w:val="00EF2147"/>
    <w:rsid w:val="00EF2289"/>
    <w:rsid w:val="00EF2683"/>
    <w:rsid w:val="00EF29F6"/>
    <w:rsid w:val="00EF33A4"/>
    <w:rsid w:val="00EF34E5"/>
    <w:rsid w:val="00EF3504"/>
    <w:rsid w:val="00EF3E30"/>
    <w:rsid w:val="00EF41A2"/>
    <w:rsid w:val="00EF42B7"/>
    <w:rsid w:val="00EF44FD"/>
    <w:rsid w:val="00EF4790"/>
    <w:rsid w:val="00EF4A6A"/>
    <w:rsid w:val="00EF4A91"/>
    <w:rsid w:val="00EF4E65"/>
    <w:rsid w:val="00EF524D"/>
    <w:rsid w:val="00EF536D"/>
    <w:rsid w:val="00EF5A2B"/>
    <w:rsid w:val="00EF5C7E"/>
    <w:rsid w:val="00EF5CCB"/>
    <w:rsid w:val="00EF5FB1"/>
    <w:rsid w:val="00EF691A"/>
    <w:rsid w:val="00EF69E3"/>
    <w:rsid w:val="00EF6C84"/>
    <w:rsid w:val="00EF6E39"/>
    <w:rsid w:val="00EF6F22"/>
    <w:rsid w:val="00EF755E"/>
    <w:rsid w:val="00EF7826"/>
    <w:rsid w:val="00EF79D7"/>
    <w:rsid w:val="00EF7A06"/>
    <w:rsid w:val="00EF7AA8"/>
    <w:rsid w:val="00EF7E1D"/>
    <w:rsid w:val="00EF7EBA"/>
    <w:rsid w:val="00EF7F77"/>
    <w:rsid w:val="00EF7F86"/>
    <w:rsid w:val="00F00038"/>
    <w:rsid w:val="00F000AD"/>
    <w:rsid w:val="00F00492"/>
    <w:rsid w:val="00F00772"/>
    <w:rsid w:val="00F00B4A"/>
    <w:rsid w:val="00F00C70"/>
    <w:rsid w:val="00F00CF1"/>
    <w:rsid w:val="00F00DBC"/>
    <w:rsid w:val="00F00E76"/>
    <w:rsid w:val="00F00EEE"/>
    <w:rsid w:val="00F0113F"/>
    <w:rsid w:val="00F0123E"/>
    <w:rsid w:val="00F01417"/>
    <w:rsid w:val="00F0166C"/>
    <w:rsid w:val="00F01731"/>
    <w:rsid w:val="00F01CF6"/>
    <w:rsid w:val="00F01F92"/>
    <w:rsid w:val="00F01FEF"/>
    <w:rsid w:val="00F02006"/>
    <w:rsid w:val="00F0216D"/>
    <w:rsid w:val="00F025C6"/>
    <w:rsid w:val="00F02879"/>
    <w:rsid w:val="00F029D7"/>
    <w:rsid w:val="00F02B1F"/>
    <w:rsid w:val="00F02E8D"/>
    <w:rsid w:val="00F02F8A"/>
    <w:rsid w:val="00F033E5"/>
    <w:rsid w:val="00F03441"/>
    <w:rsid w:val="00F03774"/>
    <w:rsid w:val="00F03798"/>
    <w:rsid w:val="00F037D1"/>
    <w:rsid w:val="00F03A2D"/>
    <w:rsid w:val="00F03B6A"/>
    <w:rsid w:val="00F03D0A"/>
    <w:rsid w:val="00F03DCE"/>
    <w:rsid w:val="00F03E0B"/>
    <w:rsid w:val="00F04181"/>
    <w:rsid w:val="00F044AE"/>
    <w:rsid w:val="00F04651"/>
    <w:rsid w:val="00F046ED"/>
    <w:rsid w:val="00F04896"/>
    <w:rsid w:val="00F054BB"/>
    <w:rsid w:val="00F05802"/>
    <w:rsid w:val="00F05D00"/>
    <w:rsid w:val="00F05D06"/>
    <w:rsid w:val="00F05DF2"/>
    <w:rsid w:val="00F05F79"/>
    <w:rsid w:val="00F06463"/>
    <w:rsid w:val="00F065BB"/>
    <w:rsid w:val="00F069EC"/>
    <w:rsid w:val="00F06B49"/>
    <w:rsid w:val="00F06DBD"/>
    <w:rsid w:val="00F0703D"/>
    <w:rsid w:val="00F077CA"/>
    <w:rsid w:val="00F07CE5"/>
    <w:rsid w:val="00F07EB5"/>
    <w:rsid w:val="00F10309"/>
    <w:rsid w:val="00F108C1"/>
    <w:rsid w:val="00F10D3C"/>
    <w:rsid w:val="00F111B4"/>
    <w:rsid w:val="00F11634"/>
    <w:rsid w:val="00F11A07"/>
    <w:rsid w:val="00F11A43"/>
    <w:rsid w:val="00F11ED7"/>
    <w:rsid w:val="00F12273"/>
    <w:rsid w:val="00F1281C"/>
    <w:rsid w:val="00F12873"/>
    <w:rsid w:val="00F12E38"/>
    <w:rsid w:val="00F12EED"/>
    <w:rsid w:val="00F13162"/>
    <w:rsid w:val="00F132C7"/>
    <w:rsid w:val="00F13AB7"/>
    <w:rsid w:val="00F13E18"/>
    <w:rsid w:val="00F1403E"/>
    <w:rsid w:val="00F14048"/>
    <w:rsid w:val="00F1417D"/>
    <w:rsid w:val="00F142CA"/>
    <w:rsid w:val="00F147BA"/>
    <w:rsid w:val="00F14B6D"/>
    <w:rsid w:val="00F14F3E"/>
    <w:rsid w:val="00F1518D"/>
    <w:rsid w:val="00F1591D"/>
    <w:rsid w:val="00F15BD8"/>
    <w:rsid w:val="00F15DBB"/>
    <w:rsid w:val="00F160B2"/>
    <w:rsid w:val="00F161D7"/>
    <w:rsid w:val="00F16202"/>
    <w:rsid w:val="00F16D52"/>
    <w:rsid w:val="00F16E3F"/>
    <w:rsid w:val="00F17027"/>
    <w:rsid w:val="00F171D6"/>
    <w:rsid w:val="00F175B0"/>
    <w:rsid w:val="00F178F2"/>
    <w:rsid w:val="00F17BB3"/>
    <w:rsid w:val="00F20197"/>
    <w:rsid w:val="00F2027D"/>
    <w:rsid w:val="00F20300"/>
    <w:rsid w:val="00F20649"/>
    <w:rsid w:val="00F207F8"/>
    <w:rsid w:val="00F209FF"/>
    <w:rsid w:val="00F20B44"/>
    <w:rsid w:val="00F20BBD"/>
    <w:rsid w:val="00F20F40"/>
    <w:rsid w:val="00F211A3"/>
    <w:rsid w:val="00F21A28"/>
    <w:rsid w:val="00F21DE9"/>
    <w:rsid w:val="00F21E63"/>
    <w:rsid w:val="00F220E3"/>
    <w:rsid w:val="00F2253D"/>
    <w:rsid w:val="00F22744"/>
    <w:rsid w:val="00F22C08"/>
    <w:rsid w:val="00F22CCC"/>
    <w:rsid w:val="00F22F85"/>
    <w:rsid w:val="00F23114"/>
    <w:rsid w:val="00F23116"/>
    <w:rsid w:val="00F23685"/>
    <w:rsid w:val="00F2389F"/>
    <w:rsid w:val="00F2395F"/>
    <w:rsid w:val="00F239C6"/>
    <w:rsid w:val="00F23AA6"/>
    <w:rsid w:val="00F23C41"/>
    <w:rsid w:val="00F23C92"/>
    <w:rsid w:val="00F23D2C"/>
    <w:rsid w:val="00F23D49"/>
    <w:rsid w:val="00F23E18"/>
    <w:rsid w:val="00F24361"/>
    <w:rsid w:val="00F24579"/>
    <w:rsid w:val="00F2479B"/>
    <w:rsid w:val="00F248D4"/>
    <w:rsid w:val="00F25321"/>
    <w:rsid w:val="00F253A3"/>
    <w:rsid w:val="00F25632"/>
    <w:rsid w:val="00F258CA"/>
    <w:rsid w:val="00F25ECD"/>
    <w:rsid w:val="00F260FA"/>
    <w:rsid w:val="00F26D61"/>
    <w:rsid w:val="00F26FCF"/>
    <w:rsid w:val="00F27447"/>
    <w:rsid w:val="00F274F0"/>
    <w:rsid w:val="00F27650"/>
    <w:rsid w:val="00F2774D"/>
    <w:rsid w:val="00F278A2"/>
    <w:rsid w:val="00F2795C"/>
    <w:rsid w:val="00F27AD7"/>
    <w:rsid w:val="00F27B7B"/>
    <w:rsid w:val="00F30001"/>
    <w:rsid w:val="00F30283"/>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C0C"/>
    <w:rsid w:val="00F33E4C"/>
    <w:rsid w:val="00F34396"/>
    <w:rsid w:val="00F34629"/>
    <w:rsid w:val="00F347F2"/>
    <w:rsid w:val="00F34A2D"/>
    <w:rsid w:val="00F34ADC"/>
    <w:rsid w:val="00F3521F"/>
    <w:rsid w:val="00F35321"/>
    <w:rsid w:val="00F35385"/>
    <w:rsid w:val="00F355E1"/>
    <w:rsid w:val="00F359E1"/>
    <w:rsid w:val="00F3609F"/>
    <w:rsid w:val="00F361C7"/>
    <w:rsid w:val="00F3637E"/>
    <w:rsid w:val="00F3650C"/>
    <w:rsid w:val="00F3661B"/>
    <w:rsid w:val="00F3666B"/>
    <w:rsid w:val="00F366CB"/>
    <w:rsid w:val="00F36715"/>
    <w:rsid w:val="00F36BE3"/>
    <w:rsid w:val="00F36CD8"/>
    <w:rsid w:val="00F36DE3"/>
    <w:rsid w:val="00F36EDE"/>
    <w:rsid w:val="00F3732A"/>
    <w:rsid w:val="00F375D2"/>
    <w:rsid w:val="00F37662"/>
    <w:rsid w:val="00F37E4C"/>
    <w:rsid w:val="00F40181"/>
    <w:rsid w:val="00F4045C"/>
    <w:rsid w:val="00F4053C"/>
    <w:rsid w:val="00F40860"/>
    <w:rsid w:val="00F40BB9"/>
    <w:rsid w:val="00F4113F"/>
    <w:rsid w:val="00F4182E"/>
    <w:rsid w:val="00F41C86"/>
    <w:rsid w:val="00F42419"/>
    <w:rsid w:val="00F42D05"/>
    <w:rsid w:val="00F43543"/>
    <w:rsid w:val="00F4367C"/>
    <w:rsid w:val="00F43688"/>
    <w:rsid w:val="00F43B9B"/>
    <w:rsid w:val="00F43C8C"/>
    <w:rsid w:val="00F43DAD"/>
    <w:rsid w:val="00F44B2D"/>
    <w:rsid w:val="00F44D23"/>
    <w:rsid w:val="00F456BB"/>
    <w:rsid w:val="00F456E2"/>
    <w:rsid w:val="00F45FF2"/>
    <w:rsid w:val="00F46033"/>
    <w:rsid w:val="00F46049"/>
    <w:rsid w:val="00F464BE"/>
    <w:rsid w:val="00F468C2"/>
    <w:rsid w:val="00F46D67"/>
    <w:rsid w:val="00F471EB"/>
    <w:rsid w:val="00F47290"/>
    <w:rsid w:val="00F505C1"/>
    <w:rsid w:val="00F506E4"/>
    <w:rsid w:val="00F50DB2"/>
    <w:rsid w:val="00F5104A"/>
    <w:rsid w:val="00F51319"/>
    <w:rsid w:val="00F51678"/>
    <w:rsid w:val="00F51B13"/>
    <w:rsid w:val="00F51B67"/>
    <w:rsid w:val="00F522F4"/>
    <w:rsid w:val="00F52717"/>
    <w:rsid w:val="00F5277C"/>
    <w:rsid w:val="00F52EBF"/>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BF2"/>
    <w:rsid w:val="00F57C49"/>
    <w:rsid w:val="00F57CCA"/>
    <w:rsid w:val="00F603FB"/>
    <w:rsid w:val="00F61144"/>
    <w:rsid w:val="00F614F8"/>
    <w:rsid w:val="00F61B84"/>
    <w:rsid w:val="00F61CB4"/>
    <w:rsid w:val="00F61CE9"/>
    <w:rsid w:val="00F61DBA"/>
    <w:rsid w:val="00F622BD"/>
    <w:rsid w:val="00F62395"/>
    <w:rsid w:val="00F625A1"/>
    <w:rsid w:val="00F62650"/>
    <w:rsid w:val="00F628E3"/>
    <w:rsid w:val="00F6303F"/>
    <w:rsid w:val="00F63053"/>
    <w:rsid w:val="00F63650"/>
    <w:rsid w:val="00F63957"/>
    <w:rsid w:val="00F63B7A"/>
    <w:rsid w:val="00F63E7B"/>
    <w:rsid w:val="00F64665"/>
    <w:rsid w:val="00F64D17"/>
    <w:rsid w:val="00F65187"/>
    <w:rsid w:val="00F6520C"/>
    <w:rsid w:val="00F653DF"/>
    <w:rsid w:val="00F655D1"/>
    <w:rsid w:val="00F657D9"/>
    <w:rsid w:val="00F65CE6"/>
    <w:rsid w:val="00F6693F"/>
    <w:rsid w:val="00F66C70"/>
    <w:rsid w:val="00F67484"/>
    <w:rsid w:val="00F675A8"/>
    <w:rsid w:val="00F67B7E"/>
    <w:rsid w:val="00F67C98"/>
    <w:rsid w:val="00F67CEA"/>
    <w:rsid w:val="00F67D73"/>
    <w:rsid w:val="00F702E7"/>
    <w:rsid w:val="00F703E1"/>
    <w:rsid w:val="00F705DF"/>
    <w:rsid w:val="00F7061E"/>
    <w:rsid w:val="00F708F6"/>
    <w:rsid w:val="00F70C0E"/>
    <w:rsid w:val="00F70D2C"/>
    <w:rsid w:val="00F713CB"/>
    <w:rsid w:val="00F7141C"/>
    <w:rsid w:val="00F7165C"/>
    <w:rsid w:val="00F716BA"/>
    <w:rsid w:val="00F716C8"/>
    <w:rsid w:val="00F71A68"/>
    <w:rsid w:val="00F71AE4"/>
    <w:rsid w:val="00F71B03"/>
    <w:rsid w:val="00F71D71"/>
    <w:rsid w:val="00F726D1"/>
    <w:rsid w:val="00F7276C"/>
    <w:rsid w:val="00F7288F"/>
    <w:rsid w:val="00F72A14"/>
    <w:rsid w:val="00F72ACE"/>
    <w:rsid w:val="00F72CA9"/>
    <w:rsid w:val="00F73666"/>
    <w:rsid w:val="00F736EB"/>
    <w:rsid w:val="00F73A78"/>
    <w:rsid w:val="00F73AEC"/>
    <w:rsid w:val="00F73C47"/>
    <w:rsid w:val="00F74184"/>
    <w:rsid w:val="00F744E5"/>
    <w:rsid w:val="00F74643"/>
    <w:rsid w:val="00F74B07"/>
    <w:rsid w:val="00F74BF1"/>
    <w:rsid w:val="00F753AA"/>
    <w:rsid w:val="00F753AE"/>
    <w:rsid w:val="00F76248"/>
    <w:rsid w:val="00F7640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B4B"/>
    <w:rsid w:val="00F80CB3"/>
    <w:rsid w:val="00F80CD7"/>
    <w:rsid w:val="00F80CDC"/>
    <w:rsid w:val="00F80DEE"/>
    <w:rsid w:val="00F811D0"/>
    <w:rsid w:val="00F81233"/>
    <w:rsid w:val="00F813D1"/>
    <w:rsid w:val="00F81411"/>
    <w:rsid w:val="00F81697"/>
    <w:rsid w:val="00F81881"/>
    <w:rsid w:val="00F81A2C"/>
    <w:rsid w:val="00F81FE0"/>
    <w:rsid w:val="00F82161"/>
    <w:rsid w:val="00F825A2"/>
    <w:rsid w:val="00F828C4"/>
    <w:rsid w:val="00F8296A"/>
    <w:rsid w:val="00F83418"/>
    <w:rsid w:val="00F83555"/>
    <w:rsid w:val="00F83725"/>
    <w:rsid w:val="00F84005"/>
    <w:rsid w:val="00F84658"/>
    <w:rsid w:val="00F846BD"/>
    <w:rsid w:val="00F84998"/>
    <w:rsid w:val="00F84B0F"/>
    <w:rsid w:val="00F84E53"/>
    <w:rsid w:val="00F85174"/>
    <w:rsid w:val="00F85258"/>
    <w:rsid w:val="00F8549F"/>
    <w:rsid w:val="00F8592C"/>
    <w:rsid w:val="00F860E5"/>
    <w:rsid w:val="00F86598"/>
    <w:rsid w:val="00F866A2"/>
    <w:rsid w:val="00F86765"/>
    <w:rsid w:val="00F868FF"/>
    <w:rsid w:val="00F8720D"/>
    <w:rsid w:val="00F87900"/>
    <w:rsid w:val="00F905DC"/>
    <w:rsid w:val="00F9066C"/>
    <w:rsid w:val="00F914BF"/>
    <w:rsid w:val="00F91652"/>
    <w:rsid w:val="00F916D9"/>
    <w:rsid w:val="00F91DEF"/>
    <w:rsid w:val="00F91DF7"/>
    <w:rsid w:val="00F91F05"/>
    <w:rsid w:val="00F91F20"/>
    <w:rsid w:val="00F91F2B"/>
    <w:rsid w:val="00F92404"/>
    <w:rsid w:val="00F924AA"/>
    <w:rsid w:val="00F9298F"/>
    <w:rsid w:val="00F92A75"/>
    <w:rsid w:val="00F92B37"/>
    <w:rsid w:val="00F92E6F"/>
    <w:rsid w:val="00F934D3"/>
    <w:rsid w:val="00F93738"/>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B68"/>
    <w:rsid w:val="00F97CA0"/>
    <w:rsid w:val="00F97DC9"/>
    <w:rsid w:val="00FA0044"/>
    <w:rsid w:val="00FA01DA"/>
    <w:rsid w:val="00FA0496"/>
    <w:rsid w:val="00FA09DD"/>
    <w:rsid w:val="00FA1316"/>
    <w:rsid w:val="00FA1624"/>
    <w:rsid w:val="00FA18BD"/>
    <w:rsid w:val="00FA18E8"/>
    <w:rsid w:val="00FA1A5B"/>
    <w:rsid w:val="00FA1CF4"/>
    <w:rsid w:val="00FA1D0D"/>
    <w:rsid w:val="00FA2427"/>
    <w:rsid w:val="00FA27A2"/>
    <w:rsid w:val="00FA2C70"/>
    <w:rsid w:val="00FA32FA"/>
    <w:rsid w:val="00FA37C6"/>
    <w:rsid w:val="00FA3997"/>
    <w:rsid w:val="00FA3E72"/>
    <w:rsid w:val="00FA418D"/>
    <w:rsid w:val="00FA4560"/>
    <w:rsid w:val="00FA45B2"/>
    <w:rsid w:val="00FA45DE"/>
    <w:rsid w:val="00FA4BE3"/>
    <w:rsid w:val="00FA4C91"/>
    <w:rsid w:val="00FA4D82"/>
    <w:rsid w:val="00FA4D8C"/>
    <w:rsid w:val="00FA50BB"/>
    <w:rsid w:val="00FA5244"/>
    <w:rsid w:val="00FA54BF"/>
    <w:rsid w:val="00FA54F8"/>
    <w:rsid w:val="00FA556A"/>
    <w:rsid w:val="00FA5800"/>
    <w:rsid w:val="00FA66F3"/>
    <w:rsid w:val="00FA68DB"/>
    <w:rsid w:val="00FA6A36"/>
    <w:rsid w:val="00FA6BC4"/>
    <w:rsid w:val="00FA76F5"/>
    <w:rsid w:val="00FA7D67"/>
    <w:rsid w:val="00FB0199"/>
    <w:rsid w:val="00FB03CC"/>
    <w:rsid w:val="00FB17C3"/>
    <w:rsid w:val="00FB19EE"/>
    <w:rsid w:val="00FB1B01"/>
    <w:rsid w:val="00FB1CCD"/>
    <w:rsid w:val="00FB1F4B"/>
    <w:rsid w:val="00FB1F71"/>
    <w:rsid w:val="00FB25A6"/>
    <w:rsid w:val="00FB25C5"/>
    <w:rsid w:val="00FB2CAB"/>
    <w:rsid w:val="00FB31D1"/>
    <w:rsid w:val="00FB33DC"/>
    <w:rsid w:val="00FB33E5"/>
    <w:rsid w:val="00FB34B1"/>
    <w:rsid w:val="00FB3D49"/>
    <w:rsid w:val="00FB3D7C"/>
    <w:rsid w:val="00FB3D93"/>
    <w:rsid w:val="00FB3E09"/>
    <w:rsid w:val="00FB3EE4"/>
    <w:rsid w:val="00FB4082"/>
    <w:rsid w:val="00FB41B8"/>
    <w:rsid w:val="00FB4253"/>
    <w:rsid w:val="00FB45BD"/>
    <w:rsid w:val="00FB45ED"/>
    <w:rsid w:val="00FB4824"/>
    <w:rsid w:val="00FB48C8"/>
    <w:rsid w:val="00FB510E"/>
    <w:rsid w:val="00FB53D4"/>
    <w:rsid w:val="00FB5855"/>
    <w:rsid w:val="00FB598A"/>
    <w:rsid w:val="00FB5D5A"/>
    <w:rsid w:val="00FB5F3B"/>
    <w:rsid w:val="00FB622A"/>
    <w:rsid w:val="00FB665F"/>
    <w:rsid w:val="00FB66C7"/>
    <w:rsid w:val="00FB6703"/>
    <w:rsid w:val="00FB6DA9"/>
    <w:rsid w:val="00FB79DE"/>
    <w:rsid w:val="00FB7F7C"/>
    <w:rsid w:val="00FC066C"/>
    <w:rsid w:val="00FC077F"/>
    <w:rsid w:val="00FC0F62"/>
    <w:rsid w:val="00FC0F66"/>
    <w:rsid w:val="00FC1AC3"/>
    <w:rsid w:val="00FC2000"/>
    <w:rsid w:val="00FC245A"/>
    <w:rsid w:val="00FC2A16"/>
    <w:rsid w:val="00FC3105"/>
    <w:rsid w:val="00FC331E"/>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B5E"/>
    <w:rsid w:val="00FC6D8E"/>
    <w:rsid w:val="00FC6F04"/>
    <w:rsid w:val="00FC79CE"/>
    <w:rsid w:val="00FC7A55"/>
    <w:rsid w:val="00FC7D4E"/>
    <w:rsid w:val="00FD0076"/>
    <w:rsid w:val="00FD0197"/>
    <w:rsid w:val="00FD01D7"/>
    <w:rsid w:val="00FD067B"/>
    <w:rsid w:val="00FD08A9"/>
    <w:rsid w:val="00FD0A5B"/>
    <w:rsid w:val="00FD0C6A"/>
    <w:rsid w:val="00FD0EC9"/>
    <w:rsid w:val="00FD1540"/>
    <w:rsid w:val="00FD167D"/>
    <w:rsid w:val="00FD2276"/>
    <w:rsid w:val="00FD23AF"/>
    <w:rsid w:val="00FD2489"/>
    <w:rsid w:val="00FD2583"/>
    <w:rsid w:val="00FD27C3"/>
    <w:rsid w:val="00FD2B88"/>
    <w:rsid w:val="00FD31DA"/>
    <w:rsid w:val="00FD31EE"/>
    <w:rsid w:val="00FD365A"/>
    <w:rsid w:val="00FD374D"/>
    <w:rsid w:val="00FD3888"/>
    <w:rsid w:val="00FD3D07"/>
    <w:rsid w:val="00FD3E67"/>
    <w:rsid w:val="00FD3F01"/>
    <w:rsid w:val="00FD40D9"/>
    <w:rsid w:val="00FD4267"/>
    <w:rsid w:val="00FD4629"/>
    <w:rsid w:val="00FD47F9"/>
    <w:rsid w:val="00FD4815"/>
    <w:rsid w:val="00FD537F"/>
    <w:rsid w:val="00FD53E9"/>
    <w:rsid w:val="00FD543D"/>
    <w:rsid w:val="00FD54AF"/>
    <w:rsid w:val="00FD5AE2"/>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E00B6"/>
    <w:rsid w:val="00FE0746"/>
    <w:rsid w:val="00FE07F8"/>
    <w:rsid w:val="00FE11E7"/>
    <w:rsid w:val="00FE1B22"/>
    <w:rsid w:val="00FE1B79"/>
    <w:rsid w:val="00FE1BA2"/>
    <w:rsid w:val="00FE1BF7"/>
    <w:rsid w:val="00FE1D03"/>
    <w:rsid w:val="00FE1D05"/>
    <w:rsid w:val="00FE1FC8"/>
    <w:rsid w:val="00FE226E"/>
    <w:rsid w:val="00FE30D0"/>
    <w:rsid w:val="00FE33C4"/>
    <w:rsid w:val="00FE3899"/>
    <w:rsid w:val="00FE3E99"/>
    <w:rsid w:val="00FE4292"/>
    <w:rsid w:val="00FE4303"/>
    <w:rsid w:val="00FE44B9"/>
    <w:rsid w:val="00FE4988"/>
    <w:rsid w:val="00FE4E14"/>
    <w:rsid w:val="00FE4EE6"/>
    <w:rsid w:val="00FE542F"/>
    <w:rsid w:val="00FE5462"/>
    <w:rsid w:val="00FE56FD"/>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97F"/>
    <w:rsid w:val="00FF09D3"/>
    <w:rsid w:val="00FF0AEA"/>
    <w:rsid w:val="00FF0B99"/>
    <w:rsid w:val="00FF0BA7"/>
    <w:rsid w:val="00FF0DC4"/>
    <w:rsid w:val="00FF1363"/>
    <w:rsid w:val="00FF173A"/>
    <w:rsid w:val="00FF2171"/>
    <w:rsid w:val="00FF2745"/>
    <w:rsid w:val="00FF2A43"/>
    <w:rsid w:val="00FF323B"/>
    <w:rsid w:val="00FF35E0"/>
    <w:rsid w:val="00FF35EE"/>
    <w:rsid w:val="00FF362D"/>
    <w:rsid w:val="00FF3986"/>
    <w:rsid w:val="00FF3ADA"/>
    <w:rsid w:val="00FF4015"/>
    <w:rsid w:val="00FF46B4"/>
    <w:rsid w:val="00FF4A3A"/>
    <w:rsid w:val="00FF4BF3"/>
    <w:rsid w:val="00FF4DE7"/>
    <w:rsid w:val="00FF4FB9"/>
    <w:rsid w:val="00FF5245"/>
    <w:rsid w:val="00FF5719"/>
    <w:rsid w:val="00FF59F0"/>
    <w:rsid w:val="00FF5B02"/>
    <w:rsid w:val="00FF5FE3"/>
    <w:rsid w:val="00FF61D1"/>
    <w:rsid w:val="00FF6215"/>
    <w:rsid w:val="00FF62E0"/>
    <w:rsid w:val="00FF640A"/>
    <w:rsid w:val="00FF7123"/>
    <w:rsid w:val="00FF75BD"/>
    <w:rsid w:val="00FF764C"/>
    <w:rsid w:val="00FF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6F782C7"/>
  <w15:docId w15:val="{91854794-F859-46BA-9C8F-3DECB71A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iPriority="99"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7E26"/>
    <w:pPr>
      <w:spacing w:after="200" w:line="276" w:lineRule="auto"/>
      <w:jc w:val="both"/>
    </w:pPr>
    <w:rPr>
      <w:rFonts w:eastAsia="Times New Roman"/>
      <w:sz w:val="22"/>
      <w:szCs w:val="22"/>
      <w:lang w:eastAsia="en-US"/>
    </w:rPr>
  </w:style>
  <w:style w:type="paragraph" w:styleId="Titolo1">
    <w:name w:val="heading 1"/>
    <w:aliases w:val="Level 1 Topic Heading,Level 1 Topic Heading1,Level 1 Topic Heading2,Level 1 Topic Heading3,Level 1 Topic Heading4,Level 1 Topic Heading5,Level 1 Topic Heading11,Level 1 Topic Heading21,Level 1 Topic Heading31,Level 1 Topic Heading41,Capitolo,H"/>
    <w:basedOn w:val="Normale"/>
    <w:next w:val="Normale"/>
    <w:link w:val="Titolo1Carattere"/>
    <w:uiPriority w:val="9"/>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aliases w:val="H2,Chapter Number/Appendix Letter,chn,h2,Level 2 Topic Heading,H21,Chapter Number/Appendix Letter1,chn1,Chapter Number/Appendix Letter2,chn2,H22,Chapter Number/Appendix Letter3,chn3,H23,Chapter Number/Appendix Letter4,chn4,H24,h21,chn5,H25,2m"/>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aliases w:val="H3,Org Heading 1,h1,h3,Level 3 Topic Heading,H31,Org Heading 11,Org Heading 12,h11,H32,Org Heading 13,h12,H33,Org Heading 14,h13,H34,h31,Level 3 Topic Heading1,Org Heading 15,h14,H35,h32,Level 3 Topic Heading2,H36,Org Heading 16,§,t3,3rd leve,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4">
    <w:name w:val="heading 4"/>
    <w:aliases w:val="Heading sql4 Carattere,Heading sql4,4 Carattere,4 Car Carattere,h4 Carattere,First Subheading Carattere,Ref Heading 1 Carattere,rh1 Carattere,H4 Carattere,Block Carattere,H41 Carattere,Block1 Carattere,H42 Carattere"/>
    <w:basedOn w:val="Normale"/>
    <w:next w:val="Normale"/>
    <w:link w:val="Titolo4Carattere"/>
    <w:qFormat/>
    <w:locked/>
    <w:rsid w:val="000B7C5A"/>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Titolo5">
    <w:name w:val="heading 5"/>
    <w:aliases w:val="Ref Heading 2,rh2,H5,h5,Second Subheading,Ref Heading 21,rh21,H51,h51,Second Subheading1,Ref Heading 22,rh22,H52,Ref Heading 23,rh23,H53,h52,Second Subheading2,Ref Heading 24,rh24,H54,Ref Heading 25,rh25,H55,h53,Second Subheading3,rh26,H56,sb"/>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aliases w:val="Ref Heading 3,rh3,h6,Third Subheading,Ref Heading 31,rh31,Ref Heading 32,rh32,h61,Third Subheading1,Ref Heading 33,rh33,Ref Heading 34,rh34,h62,Third Subheading2,Ref Heading 35,rh35,Ref Heading 36,rh36,Ref Heading 37,rh37,Ref Heading 38,rh38"/>
    <w:basedOn w:val="Normale"/>
    <w:next w:val="Normale"/>
    <w:link w:val="Titolo6Carattere"/>
    <w:qFormat/>
    <w:locked/>
    <w:rsid w:val="000B7C5A"/>
    <w:pPr>
      <w:tabs>
        <w:tab w:val="num" w:pos="1152"/>
      </w:tabs>
      <w:spacing w:before="240" w:after="60" w:line="240" w:lineRule="auto"/>
      <w:ind w:left="1152" w:hanging="1152"/>
      <w:outlineLvl w:val="5"/>
    </w:pPr>
    <w:rPr>
      <w:rFonts w:ascii="Times New Roman" w:hAnsi="Times New Roman"/>
      <w:b/>
      <w:bCs/>
    </w:rPr>
  </w:style>
  <w:style w:type="paragraph" w:styleId="Titolo7">
    <w:name w:val="heading 7"/>
    <w:aliases w:val="h7,Legal Level 1.1.,h71,h72,h73"/>
    <w:basedOn w:val="Normale"/>
    <w:next w:val="Normale"/>
    <w:link w:val="Titolo7Carattere"/>
    <w:qFormat/>
    <w:locked/>
    <w:rsid w:val="000B7C5A"/>
    <w:pPr>
      <w:tabs>
        <w:tab w:val="num" w:pos="1296"/>
      </w:tabs>
      <w:spacing w:before="240" w:after="60" w:line="240" w:lineRule="auto"/>
      <w:ind w:left="1296" w:hanging="1296"/>
      <w:outlineLvl w:val="6"/>
    </w:pPr>
    <w:rPr>
      <w:rFonts w:ascii="Times New Roman" w:hAnsi="Times New Roman"/>
      <w:sz w:val="24"/>
      <w:szCs w:val="24"/>
    </w:rPr>
  </w:style>
  <w:style w:type="paragraph" w:styleId="Titolo8">
    <w:name w:val="heading 8"/>
    <w:aliases w:val="Legal Level 1.1.1.,Center Bold,Appendix1,Heading 8 (do not use),Enzo,Tabella,h8,Enzo1,Tabella1,h81,Enzo2,Tabella2,h82,Enzo3,Tabella3,h83"/>
    <w:basedOn w:val="Normale"/>
    <w:next w:val="Normale"/>
    <w:link w:val="Titolo8Carattere"/>
    <w:qFormat/>
    <w:locked/>
    <w:rsid w:val="000B7C5A"/>
    <w:pPr>
      <w:tabs>
        <w:tab w:val="num" w:pos="1440"/>
      </w:tabs>
      <w:spacing w:before="240" w:after="60" w:line="240" w:lineRule="auto"/>
      <w:ind w:left="1440" w:hanging="1440"/>
      <w:outlineLvl w:val="7"/>
    </w:pPr>
    <w:rPr>
      <w:rFonts w:ascii="Times New Roman" w:hAnsi="Times New Roman"/>
      <w:i/>
      <w:iCs/>
      <w:sz w:val="24"/>
      <w:szCs w:val="24"/>
    </w:rPr>
  </w:style>
  <w:style w:type="paragraph" w:styleId="Titolo9">
    <w:name w:val="heading 9"/>
    <w:aliases w:val="h9,Legal Level 1.1.1.1.,Titre 10,9,App1,Figure Heading,FH,Appendix2,Heading 9 (do not use),h91,h92,h93"/>
    <w:basedOn w:val="Normale"/>
    <w:next w:val="Normale"/>
    <w:link w:val="Titolo9Carattere"/>
    <w:qFormat/>
    <w:locked/>
    <w:rsid w:val="000B7C5A"/>
    <w:pPr>
      <w:tabs>
        <w:tab w:val="num" w:pos="1584"/>
      </w:tabs>
      <w:spacing w:before="240" w:after="60" w:line="240" w:lineRule="auto"/>
      <w:ind w:left="1584" w:hanging="1584"/>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Level 1 Topic Heading Carattere,Level 1 Topic Heading1 Carattere,Level 1 Topic Heading2 Carattere,Level 1 Topic Heading3 Carattere,Level 1 Topic Heading4 Carattere,Level 1 Topic Heading5 Carattere,Level 1 Topic Heading11 Carattere"/>
    <w:link w:val="Titolo1"/>
    <w:uiPriority w:val="9"/>
    <w:locked/>
    <w:rsid w:val="002750E3"/>
    <w:rPr>
      <w:rFonts w:ascii="Cambria" w:hAnsi="Cambria" w:cs="Times New Roman"/>
      <w:b/>
      <w:bCs/>
      <w:color w:val="365F91"/>
      <w:sz w:val="28"/>
      <w:szCs w:val="28"/>
    </w:rPr>
  </w:style>
  <w:style w:type="character" w:customStyle="1" w:styleId="Titolo3Carattere">
    <w:name w:val="Titolo 3 Carattere"/>
    <w:aliases w:val="H3 Carattere,Org Heading 1 Carattere,h1 Carattere,h3 Carattere,Level 3 Topic Heading Carattere,H31 Carattere,Org Heading 11 Carattere,Org Heading 12 Carattere,h11 Carattere,H32 Carattere,Org Heading 13 Carattere,h12 Carattere"/>
    <w:link w:val="Titolo3"/>
    <w:rsid w:val="0042221C"/>
    <w:rPr>
      <w:rFonts w:ascii="Cambria" w:eastAsia="Times New Roman" w:hAnsi="Cambria" w:cs="Times New Roman"/>
      <w:b/>
      <w:bCs/>
      <w:sz w:val="26"/>
      <w:szCs w:val="26"/>
      <w:lang w:eastAsia="en-US"/>
    </w:rPr>
  </w:style>
  <w:style w:type="character" w:customStyle="1" w:styleId="Titolo5Carattere">
    <w:name w:val="Titolo 5 Carattere"/>
    <w:aliases w:val="Ref Heading 2 Carattere,rh2 Carattere,H5 Carattere,h5 Carattere,Second Subheading Carattere,Ref Heading 21 Carattere,rh21 Carattere,H51 Carattere,h51 Carattere,Second Subheading1 Carattere,Ref Heading 22 Carattere,rh22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uiPriority w:val="99"/>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aliases w:val="form,form1,hd,h"/>
    <w:basedOn w:val="Normale"/>
    <w:link w:val="Intestazione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aliases w:val="form Carattere,form1 Carattere,hd Carattere,h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qFormat/>
    <w:rsid w:val="002750E3"/>
    <w:rPr>
      <w:rFonts w:cs="Times New Roman"/>
      <w:i/>
      <w:iCs/>
    </w:rPr>
  </w:style>
  <w:style w:type="paragraph" w:styleId="NormaleWeb">
    <w:name w:val="Normal (Web)"/>
    <w:basedOn w:val="Normale"/>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0">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bt,ps2_Paragrafo"/>
    <w:basedOn w:val="Normale"/>
    <w:link w:val="CorpotestoCarattere1"/>
    <w:uiPriority w:val="99"/>
    <w:rsid w:val="003A3FE8"/>
    <w:pPr>
      <w:widowControl w:val="0"/>
      <w:spacing w:after="0" w:line="259" w:lineRule="exact"/>
    </w:pPr>
    <w:rPr>
      <w:rFonts w:ascii="Times New Roman" w:hAnsi="Times New Roman"/>
      <w:sz w:val="26"/>
      <w:szCs w:val="20"/>
    </w:rPr>
  </w:style>
  <w:style w:type="character" w:customStyle="1" w:styleId="CorpotestoCarattere1">
    <w:name w:val="Corpo testo Carattere1"/>
    <w:aliases w:val="bt Carattere1,ps2_Paragraf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uiPriority w:val="99"/>
    <w:rsid w:val="00C45020"/>
    <w:pPr>
      <w:spacing w:after="120"/>
      <w:ind w:left="283"/>
    </w:pPr>
    <w:rPr>
      <w:sz w:val="16"/>
      <w:szCs w:val="16"/>
    </w:rPr>
  </w:style>
  <w:style w:type="character" w:customStyle="1" w:styleId="Rientrocorpodeltesto3Carattere">
    <w:name w:val="Rientro corpo del testo 3 Carattere"/>
    <w:link w:val="Rientrocorpodeltesto3"/>
    <w:uiPriority w:val="99"/>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uiPriority w:val="99"/>
    <w:rsid w:val="007574A8"/>
    <w:pPr>
      <w:spacing w:after="120" w:line="480" w:lineRule="auto"/>
    </w:pPr>
  </w:style>
  <w:style w:type="character" w:customStyle="1" w:styleId="Corpodeltesto2Carattere">
    <w:name w:val="Corpo del testo 2 Carattere"/>
    <w:link w:val="Corpodeltesto2"/>
    <w:uiPriority w:val="99"/>
    <w:rsid w:val="007574A8"/>
    <w:rPr>
      <w:rFonts w:eastAsia="Times New Roman"/>
      <w:sz w:val="22"/>
      <w:szCs w:val="22"/>
      <w:lang w:eastAsia="en-US"/>
    </w:rPr>
  </w:style>
  <w:style w:type="paragraph" w:customStyle="1" w:styleId="Rientrocorpodeltesto21">
    <w:name w:val="Rientro corpo del testo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aliases w:val="H2 Carattere,Chapter Number/Appendix Letter Carattere,chn Carattere,h2 Carattere,Level 2 Topic Heading Carattere,H21 Carattere,Chapter Number/Appendix Letter1 Carattere,chn1 Carattere,Chapter Number/Appendix Letter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uiPriority w:val="10"/>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0">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aliases w:val="bt Carattere,ps2_Paragrafo Carattere"/>
    <w:link w:val="Corpotesto11"/>
    <w:uiPriority w:val="99"/>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rPr>
  </w:style>
  <w:style w:type="paragraph" w:styleId="Numeroelenco2">
    <w:name w:val="List Number 2"/>
    <w:basedOn w:val="Normale"/>
    <w:rsid w:val="006C53DB"/>
    <w:pPr>
      <w:numPr>
        <w:ilvl w:val="1"/>
        <w:numId w:val="3"/>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character" w:customStyle="1" w:styleId="ft">
    <w:name w:val="ft"/>
    <w:basedOn w:val="Carpredefinitoparagrafo"/>
    <w:rsid w:val="005B7081"/>
  </w:style>
  <w:style w:type="paragraph" w:customStyle="1" w:styleId="Nessunostileparagrafo">
    <w:name w:val="[Nessuno stile paragrafo]"/>
    <w:basedOn w:val="Normale"/>
    <w:rsid w:val="006935F1"/>
    <w:pPr>
      <w:autoSpaceDE w:val="0"/>
      <w:autoSpaceDN w:val="0"/>
      <w:spacing w:after="0" w:line="288" w:lineRule="auto"/>
      <w:jc w:val="left"/>
    </w:pPr>
    <w:rPr>
      <w:rFonts w:ascii="Times New Roman" w:eastAsia="Calibri" w:hAnsi="Times New Roman"/>
      <w:color w:val="000000"/>
      <w:sz w:val="24"/>
      <w:szCs w:val="24"/>
      <w:lang w:eastAsia="it-IT"/>
    </w:rPr>
  </w:style>
  <w:style w:type="paragraph" w:styleId="Nessunaspaziatura">
    <w:name w:val="No Spacing"/>
    <w:basedOn w:val="Normale"/>
    <w:uiPriority w:val="1"/>
    <w:qFormat/>
    <w:rsid w:val="00480BEE"/>
    <w:pPr>
      <w:spacing w:after="0" w:line="240" w:lineRule="auto"/>
    </w:pPr>
    <w:rPr>
      <w:rFonts w:eastAsia="Calibri"/>
      <w:lang w:eastAsia="it-IT"/>
    </w:rPr>
  </w:style>
  <w:style w:type="paragraph" w:customStyle="1" w:styleId="TESTO">
    <w:name w:val="TESTO"/>
    <w:basedOn w:val="Normale"/>
    <w:uiPriority w:val="99"/>
    <w:rsid w:val="00480BEE"/>
    <w:pPr>
      <w:autoSpaceDE w:val="0"/>
      <w:autoSpaceDN w:val="0"/>
      <w:spacing w:after="0" w:line="256" w:lineRule="atLeast"/>
      <w:ind w:firstLine="283"/>
    </w:pPr>
    <w:rPr>
      <w:rFonts w:ascii="NewAster" w:eastAsia="Calibri" w:hAnsi="NewAster"/>
      <w:color w:val="000000"/>
      <w:lang w:eastAsia="it-IT"/>
    </w:rPr>
  </w:style>
  <w:style w:type="character" w:customStyle="1" w:styleId="ParagrafoelencoCarattere">
    <w:name w:val="Paragrafo elenco Carattere"/>
    <w:link w:val="Paragrafoelenco"/>
    <w:uiPriority w:val="34"/>
    <w:rsid w:val="008C6D24"/>
    <w:rPr>
      <w:sz w:val="22"/>
      <w:szCs w:val="22"/>
    </w:rPr>
  </w:style>
  <w:style w:type="paragraph" w:customStyle="1" w:styleId="Normale12pt">
    <w:name w:val="Normale + 12 pt"/>
    <w:basedOn w:val="Normale"/>
    <w:rsid w:val="00DD41D5"/>
    <w:pPr>
      <w:spacing w:before="60" w:after="60" w:line="240" w:lineRule="auto"/>
    </w:pPr>
    <w:rPr>
      <w:rFonts w:ascii="Times New Roman" w:hAnsi="Times New Roman"/>
      <w:sz w:val="24"/>
      <w:szCs w:val="24"/>
      <w:lang w:eastAsia="it-IT"/>
    </w:rPr>
  </w:style>
  <w:style w:type="character" w:customStyle="1" w:styleId="Titolo4Carattere">
    <w:name w:val="Titolo 4 Carattere"/>
    <w:aliases w:val="Heading sql4 Carattere Carattere,Heading sql4 Carattere1,4 Carattere Carattere,4 Car Carattere Carattere,h4 Carattere Carattere,First Subheading Carattere Carattere,Ref Heading 1 Carattere Carattere,rh1 Carattere Carattere"/>
    <w:basedOn w:val="Carpredefinitoparagrafo"/>
    <w:link w:val="Titolo4"/>
    <w:uiPriority w:val="99"/>
    <w:rsid w:val="000B7C5A"/>
    <w:rPr>
      <w:rFonts w:ascii="Times New Roman" w:eastAsia="Times New Roman" w:hAnsi="Times New Roman"/>
      <w:b/>
      <w:bCs/>
      <w:sz w:val="28"/>
      <w:szCs w:val="28"/>
      <w:lang w:eastAsia="en-US"/>
    </w:rPr>
  </w:style>
  <w:style w:type="character" w:customStyle="1" w:styleId="Titolo6Carattere">
    <w:name w:val="Titolo 6 Carattere"/>
    <w:aliases w:val="Ref Heading 3 Carattere,rh3 Carattere,h6 Carattere,Third Subheading Carattere,Ref Heading 31 Carattere,rh31 Carattere,Ref Heading 32 Carattere,rh32 Carattere,h61 Carattere,Third Subheading1 Carattere,Ref Heading 33 Carattere"/>
    <w:basedOn w:val="Carpredefinitoparagrafo"/>
    <w:link w:val="Titolo6"/>
    <w:rsid w:val="000B7C5A"/>
    <w:rPr>
      <w:rFonts w:ascii="Times New Roman" w:eastAsia="Times New Roman" w:hAnsi="Times New Roman"/>
      <w:b/>
      <w:bCs/>
      <w:sz w:val="22"/>
      <w:szCs w:val="22"/>
      <w:lang w:eastAsia="en-US"/>
    </w:rPr>
  </w:style>
  <w:style w:type="character" w:customStyle="1" w:styleId="Titolo7Carattere">
    <w:name w:val="Titolo 7 Carattere"/>
    <w:aliases w:val="h7 Carattere,Legal Level 1.1. Carattere,h71 Carattere,h72 Carattere,h73 Carattere"/>
    <w:basedOn w:val="Carpredefinitoparagrafo"/>
    <w:link w:val="Titolo7"/>
    <w:rsid w:val="000B7C5A"/>
    <w:rPr>
      <w:rFonts w:ascii="Times New Roman" w:eastAsia="Times New Roman" w:hAnsi="Times New Roman"/>
      <w:sz w:val="24"/>
      <w:szCs w:val="24"/>
      <w:lang w:eastAsia="en-US"/>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0B7C5A"/>
    <w:rPr>
      <w:rFonts w:ascii="Times New Roman" w:eastAsia="Times New Roman" w:hAnsi="Times New Roman"/>
      <w:i/>
      <w:iCs/>
      <w:sz w:val="24"/>
      <w:szCs w:val="24"/>
      <w:lang w:eastAsia="en-US"/>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0B7C5A"/>
    <w:rPr>
      <w:rFonts w:ascii="Arial" w:eastAsia="Times New Roman" w:hAnsi="Arial" w:cs="Arial"/>
      <w:sz w:val="22"/>
      <w:szCs w:val="22"/>
      <w:lang w:eastAsia="en-US"/>
    </w:rPr>
  </w:style>
  <w:style w:type="paragraph" w:customStyle="1" w:styleId="NoteList">
    <w:name w:val="Note List"/>
    <w:basedOn w:val="Elenco"/>
    <w:rsid w:val="000B7C5A"/>
    <w:pPr>
      <w:numPr>
        <w:numId w:val="4"/>
      </w:numPr>
      <w:spacing w:before="60" w:after="60"/>
      <w:ind w:left="1440"/>
    </w:pPr>
    <w:rPr>
      <w:rFonts w:ascii="Arial" w:hAnsi="Arial"/>
      <w:sz w:val="20"/>
      <w:szCs w:val="20"/>
      <w:lang w:eastAsia="en-US"/>
    </w:rPr>
  </w:style>
  <w:style w:type="paragraph" w:styleId="Elenco">
    <w:name w:val="List"/>
    <w:basedOn w:val="Normale"/>
    <w:rsid w:val="000B7C5A"/>
    <w:pPr>
      <w:spacing w:after="0" w:line="240" w:lineRule="auto"/>
      <w:ind w:left="283" w:hanging="283"/>
      <w:jc w:val="left"/>
    </w:pPr>
    <w:rPr>
      <w:rFonts w:ascii="Times New Roman" w:hAnsi="Times New Roman"/>
      <w:sz w:val="24"/>
      <w:szCs w:val="24"/>
      <w:lang w:eastAsia="it-IT"/>
    </w:rPr>
  </w:style>
  <w:style w:type="paragraph" w:styleId="Didascalia">
    <w:name w:val="caption"/>
    <w:aliases w:val="Caption2,label,Didascalia Carattere,Caption ns,Caption Char,Légende italique,3559Caption"/>
    <w:basedOn w:val="Normale"/>
    <w:next w:val="Normale"/>
    <w:uiPriority w:val="99"/>
    <w:qFormat/>
    <w:locked/>
    <w:rsid w:val="000B7C5A"/>
    <w:pPr>
      <w:spacing w:before="120" w:after="120" w:line="240" w:lineRule="auto"/>
    </w:pPr>
    <w:rPr>
      <w:rFonts w:ascii="Times New Roman" w:hAnsi="Times New Roman"/>
      <w:b/>
      <w:bCs/>
      <w:sz w:val="20"/>
      <w:szCs w:val="20"/>
    </w:rPr>
  </w:style>
  <w:style w:type="paragraph" w:customStyle="1" w:styleId="Norm">
    <w:name w:val="Norm"/>
    <w:rsid w:val="000B7C5A"/>
    <w:pPr>
      <w:spacing w:before="120"/>
      <w:jc w:val="both"/>
    </w:pPr>
    <w:rPr>
      <w:rFonts w:ascii="Times New Roman" w:eastAsia="Times New Roman" w:hAnsi="Times New Roman"/>
      <w:color w:val="000000"/>
      <w:sz w:val="22"/>
      <w:szCs w:val="22"/>
      <w:lang w:val="en-US"/>
    </w:rPr>
  </w:style>
  <w:style w:type="paragraph" w:customStyle="1" w:styleId="headerleft">
    <w:name w:val="header left"/>
    <w:basedOn w:val="Corpotesto"/>
    <w:next w:val="Normale"/>
    <w:autoRedefine/>
    <w:rsid w:val="000B7C5A"/>
    <w:pPr>
      <w:widowControl/>
      <w:numPr>
        <w:numId w:val="5"/>
      </w:numPr>
      <w:tabs>
        <w:tab w:val="clear" w:pos="652"/>
        <w:tab w:val="num" w:pos="261"/>
        <w:tab w:val="center" w:pos="4153"/>
        <w:tab w:val="right" w:pos="8306"/>
      </w:tabs>
      <w:spacing w:after="60" w:line="240" w:lineRule="auto"/>
      <w:ind w:left="261" w:hanging="180"/>
      <w:jc w:val="left"/>
    </w:pPr>
    <w:rPr>
      <w:iCs/>
      <w:sz w:val="24"/>
      <w:szCs w:val="24"/>
      <w:lang w:eastAsia="it-IT"/>
    </w:rPr>
  </w:style>
  <w:style w:type="paragraph" w:customStyle="1" w:styleId="tbullet">
    <w:name w:val="tbullet"/>
    <w:basedOn w:val="Normale"/>
    <w:rsid w:val="000B7C5A"/>
    <w:pPr>
      <w:numPr>
        <w:numId w:val="6"/>
      </w:numPr>
      <w:spacing w:after="0" w:line="360" w:lineRule="auto"/>
    </w:pPr>
    <w:rPr>
      <w:rFonts w:ascii="Univers 55" w:hAnsi="Univers 55" w:cs="Univers 55"/>
    </w:rPr>
  </w:style>
  <w:style w:type="paragraph" w:customStyle="1" w:styleId="Indentatoball">
    <w:name w:val="Indentato ball"/>
    <w:basedOn w:val="Corpodeltesto2"/>
    <w:autoRedefine/>
    <w:rsid w:val="000B7C5A"/>
    <w:pPr>
      <w:tabs>
        <w:tab w:val="center" w:pos="4153"/>
        <w:tab w:val="right" w:pos="8306"/>
      </w:tabs>
      <w:spacing w:before="100" w:beforeAutospacing="1" w:after="100" w:afterAutospacing="1" w:line="240" w:lineRule="auto"/>
      <w:ind w:left="21"/>
    </w:pPr>
    <w:rPr>
      <w:rFonts w:ascii="Century" w:hAnsi="Century" w:cs="Century"/>
      <w:lang w:eastAsia="it-IT"/>
    </w:rPr>
  </w:style>
  <w:style w:type="paragraph" w:customStyle="1" w:styleId="FalseHeading1">
    <w:name w:val="False Heading 1"/>
    <w:rsid w:val="000B7C5A"/>
    <w:pPr>
      <w:widowControl w:val="0"/>
    </w:pPr>
    <w:rPr>
      <w:rFonts w:ascii="Times New Roman" w:eastAsia="Times New Roman" w:hAnsi="Times New Roman"/>
      <w:sz w:val="24"/>
      <w:szCs w:val="24"/>
      <w:lang w:val="en-AU" w:eastAsia="en-US"/>
    </w:rPr>
  </w:style>
  <w:style w:type="paragraph" w:customStyle="1" w:styleId="Nomal">
    <w:name w:val="Nomal"/>
    <w:basedOn w:val="Titolo3"/>
    <w:link w:val="NomalChar"/>
    <w:rsid w:val="000B7C5A"/>
    <w:pPr>
      <w:spacing w:line="240" w:lineRule="auto"/>
      <w:jc w:val="left"/>
    </w:pPr>
    <w:rPr>
      <w:rFonts w:ascii="Times New Roman" w:hAnsi="Times New Roman"/>
      <w:b w:val="0"/>
      <w:bCs w:val="0"/>
      <w:sz w:val="24"/>
      <w:szCs w:val="24"/>
      <w:lang w:eastAsia="it-IT"/>
    </w:rPr>
  </w:style>
  <w:style w:type="character" w:customStyle="1" w:styleId="NomalChar">
    <w:name w:val="Nomal Char"/>
    <w:basedOn w:val="Titolo3Carattere"/>
    <w:link w:val="Nomal"/>
    <w:rsid w:val="000B7C5A"/>
    <w:rPr>
      <w:rFonts w:ascii="Times New Roman" w:eastAsia="Times New Roman" w:hAnsi="Times New Roman" w:cs="Times New Roman"/>
      <w:b/>
      <w:bCs/>
      <w:sz w:val="24"/>
      <w:szCs w:val="24"/>
      <w:lang w:eastAsia="en-US"/>
    </w:rPr>
  </w:style>
  <w:style w:type="paragraph" w:customStyle="1" w:styleId="Style2">
    <w:name w:val="Style 2"/>
    <w:basedOn w:val="Normale"/>
    <w:rsid w:val="000B7C5A"/>
    <w:pPr>
      <w:widowControl w:val="0"/>
      <w:spacing w:after="0" w:line="240" w:lineRule="auto"/>
      <w:jc w:val="left"/>
    </w:pPr>
    <w:rPr>
      <w:rFonts w:ascii="Times New Roman" w:hAnsi="Times New Roman"/>
      <w:noProof/>
      <w:color w:val="000000"/>
      <w:sz w:val="20"/>
      <w:szCs w:val="20"/>
      <w:lang w:eastAsia="it-IT"/>
    </w:rPr>
  </w:style>
  <w:style w:type="paragraph" w:customStyle="1" w:styleId="StileTimesNewRomanCarattere">
    <w:name w:val="Stile Times New Roman Carattere"/>
    <w:basedOn w:val="Normale"/>
    <w:rsid w:val="000B7C5A"/>
    <w:pPr>
      <w:spacing w:before="60" w:after="60" w:line="240" w:lineRule="auto"/>
    </w:pPr>
    <w:rPr>
      <w:rFonts w:ascii="Times New Roman" w:hAnsi="Times New Roman"/>
      <w:sz w:val="20"/>
      <w:szCs w:val="20"/>
      <w:lang w:eastAsia="it-IT"/>
    </w:rPr>
  </w:style>
  <w:style w:type="character" w:customStyle="1" w:styleId="RefHeading1">
    <w:name w:val="Ref Heading 1"/>
    <w:aliases w:val="rh1,Heading sql,H4,h4,First Subheading,Ref Heading 11,rh11,Heading sql1,H42,h41,First Subheading1,Ref Heading 12,rh12,Heading sql2,H43,h42,First Subheading2,Ref Heading 13,rh13,Heading sql3,H44,Ref Heading 14,rh14"/>
    <w:basedOn w:val="Carpredefinitoparagrafo"/>
    <w:rsid w:val="000B7C5A"/>
    <w:rPr>
      <w:rFonts w:ascii="Arial" w:hAnsi="Arial" w:cs="Arial"/>
      <w:b/>
      <w:bCs/>
      <w:i/>
      <w:iCs/>
      <w:snapToGrid w:val="0"/>
      <w:color w:val="000000"/>
      <w:sz w:val="24"/>
      <w:szCs w:val="24"/>
      <w:u w:val="single"/>
      <w:lang w:val="it-IT" w:eastAsia="it-IT"/>
    </w:rPr>
  </w:style>
  <w:style w:type="paragraph" w:customStyle="1" w:styleId="StileTitolo1GrassettoCentratoprima6ptdopo12pt">
    <w:name w:val="Stile Titolo 1 + Grassetto Centrato prima 6 pt  dopo 12 pt"/>
    <w:basedOn w:val="Titolo1"/>
    <w:rsid w:val="002C2A7A"/>
    <w:pPr>
      <w:keepLines w:val="0"/>
      <w:tabs>
        <w:tab w:val="num" w:pos="1134"/>
      </w:tabs>
      <w:spacing w:before="240" w:after="240" w:line="240" w:lineRule="auto"/>
      <w:jc w:val="center"/>
    </w:pPr>
    <w:rPr>
      <w:rFonts w:ascii="Times New Roman" w:eastAsia="Times New Roman" w:hAnsi="Times New Roman"/>
      <w:color w:val="auto"/>
      <w:sz w:val="24"/>
      <w:szCs w:val="20"/>
      <w:lang w:eastAsia="it-IT"/>
    </w:rPr>
  </w:style>
  <w:style w:type="paragraph" w:customStyle="1" w:styleId="usobollo">
    <w:name w:val="uso bollo"/>
    <w:basedOn w:val="Normale"/>
    <w:rsid w:val="00020D0B"/>
    <w:pPr>
      <w:widowControl w:val="0"/>
      <w:tabs>
        <w:tab w:val="left" w:pos="1008"/>
        <w:tab w:val="left" w:pos="1728"/>
        <w:tab w:val="left" w:pos="2448"/>
      </w:tabs>
      <w:spacing w:after="0" w:line="479" w:lineRule="atLeast"/>
    </w:pPr>
    <w:rPr>
      <w:rFonts w:ascii="Arial" w:hAnsi="Arial"/>
      <w:b/>
      <w:sz w:val="28"/>
      <w:szCs w:val="20"/>
      <w:lang w:eastAsia="it-IT"/>
    </w:rPr>
  </w:style>
  <w:style w:type="paragraph" w:customStyle="1" w:styleId="CM18">
    <w:name w:val="CM18"/>
    <w:basedOn w:val="Normale"/>
    <w:next w:val="Normale"/>
    <w:rsid w:val="00FB1F4B"/>
    <w:pPr>
      <w:widowControl w:val="0"/>
      <w:autoSpaceDE w:val="0"/>
      <w:autoSpaceDN w:val="0"/>
      <w:adjustRightInd w:val="0"/>
      <w:spacing w:after="0" w:line="240" w:lineRule="auto"/>
      <w:jc w:val="left"/>
    </w:pPr>
    <w:rPr>
      <w:rFonts w:ascii="Times New Roman" w:hAnsi="Times New Roman"/>
      <w:sz w:val="24"/>
      <w:szCs w:val="24"/>
      <w:lang w:eastAsia="it-IT"/>
    </w:rPr>
  </w:style>
  <w:style w:type="paragraph" w:customStyle="1" w:styleId="Pallinolivello1">
    <w:name w:val="Pallino livello 1"/>
    <w:basedOn w:val="Normale"/>
    <w:link w:val="Pallinolivello1Carattere"/>
    <w:rsid w:val="00FB1F4B"/>
    <w:pPr>
      <w:numPr>
        <w:numId w:val="9"/>
      </w:numPr>
      <w:tabs>
        <w:tab w:val="left" w:pos="709"/>
      </w:tabs>
      <w:spacing w:after="0" w:line="280" w:lineRule="exact"/>
    </w:pPr>
    <w:rPr>
      <w:rFonts w:ascii="Arial" w:hAnsi="Arial"/>
      <w:sz w:val="20"/>
      <w:szCs w:val="20"/>
      <w:lang w:eastAsia="it-IT"/>
    </w:rPr>
  </w:style>
  <w:style w:type="character" w:customStyle="1" w:styleId="Pallinolivello1Carattere">
    <w:name w:val="Pallino livello 1 Carattere"/>
    <w:basedOn w:val="Carpredefinitoparagrafo"/>
    <w:link w:val="Pallinolivello1"/>
    <w:rsid w:val="00FB1F4B"/>
    <w:rPr>
      <w:rFonts w:ascii="Arial" w:eastAsia="Times New Roman" w:hAnsi="Arial"/>
    </w:rPr>
  </w:style>
  <w:style w:type="paragraph" w:styleId="Indice1">
    <w:name w:val="index 1"/>
    <w:basedOn w:val="Normale"/>
    <w:next w:val="Normale"/>
    <w:autoRedefine/>
    <w:rsid w:val="00FB1F4B"/>
    <w:pPr>
      <w:spacing w:after="0" w:line="240" w:lineRule="auto"/>
      <w:ind w:left="200" w:hanging="200"/>
      <w:jc w:val="left"/>
    </w:pPr>
    <w:rPr>
      <w:rFonts w:ascii="Times New Roman" w:hAnsi="Times New Roman"/>
      <w:sz w:val="20"/>
      <w:szCs w:val="20"/>
      <w:lang w:eastAsia="it-IT"/>
    </w:rPr>
  </w:style>
  <w:style w:type="paragraph" w:styleId="Titoloindice">
    <w:name w:val="index heading"/>
    <w:basedOn w:val="Normale"/>
    <w:next w:val="Indice1"/>
    <w:uiPriority w:val="99"/>
    <w:rsid w:val="00FB1F4B"/>
    <w:pPr>
      <w:spacing w:after="0" w:line="240" w:lineRule="auto"/>
      <w:jc w:val="left"/>
    </w:pPr>
    <w:rPr>
      <w:rFonts w:ascii="Times New Roman" w:hAnsi="Times New Roman"/>
      <w:sz w:val="20"/>
      <w:szCs w:val="20"/>
      <w:lang w:eastAsia="it-IT"/>
    </w:rPr>
  </w:style>
  <w:style w:type="paragraph" w:customStyle="1" w:styleId="Capoverso">
    <w:name w:val="Capoverso"/>
    <w:basedOn w:val="Normale"/>
    <w:next w:val="Normale"/>
    <w:uiPriority w:val="99"/>
    <w:rsid w:val="00FB1F4B"/>
    <w:pPr>
      <w:numPr>
        <w:numId w:val="11"/>
      </w:numPr>
      <w:spacing w:before="120" w:after="0" w:line="240" w:lineRule="auto"/>
    </w:pPr>
    <w:rPr>
      <w:rFonts w:ascii="Arial" w:hAnsi="Arial" w:cs="Arial"/>
      <w:sz w:val="20"/>
      <w:szCs w:val="20"/>
      <w:lang w:eastAsia="it-IT"/>
    </w:rPr>
  </w:style>
  <w:style w:type="character" w:customStyle="1" w:styleId="Titolo3h3h31h32h33h34h35h36h37h38h39h310h311h312h313h3144CarattereCarattereCarattereCarattereCarattereCarattere1CarattereCarattereCarattereCarattereCarattereCarattereCarattereCarattereCarattereCarattereCaratterCaratter">
    <w:name w:val="Titolo 3.h3.h31.h32.h33.h34.h35.h36.h37.h38.h39.h310.h311.h312.h313.h3144 Carattere Carattere Carattere Carattere Carattere Carattere1 Carattere Carattere Carattere Carattere Carattere Carattere Carattere Carattere Carattere Carattere Caratter Caratter"/>
    <w:basedOn w:val="Carpredefinitoparagrafo"/>
    <w:uiPriority w:val="99"/>
    <w:rsid w:val="00FB1F4B"/>
    <w:rPr>
      <w:rFonts w:ascii="Arial" w:hAnsi="Arial" w:cs="Arial"/>
      <w:b/>
      <w:bCs/>
      <w:snapToGrid w:val="0"/>
      <w:sz w:val="22"/>
      <w:szCs w:val="22"/>
      <w:lang w:val="it-IT" w:eastAsia="it-IT"/>
    </w:rPr>
  </w:style>
  <w:style w:type="paragraph" w:customStyle="1" w:styleId="Titolitabella">
    <w:name w:val="Titoli tabella"/>
    <w:basedOn w:val="Normale"/>
    <w:uiPriority w:val="99"/>
    <w:rsid w:val="00FB1F4B"/>
    <w:pPr>
      <w:numPr>
        <w:numId w:val="10"/>
      </w:numPr>
      <w:spacing w:before="120" w:after="0" w:line="288" w:lineRule="auto"/>
      <w:jc w:val="left"/>
    </w:pPr>
    <w:rPr>
      <w:rFonts w:ascii="Gill Sans MT" w:hAnsi="Gill Sans MT" w:cs="Gill Sans MT"/>
      <w:b/>
      <w:bCs/>
      <w:sz w:val="18"/>
      <w:szCs w:val="18"/>
      <w:lang w:eastAsia="it-IT"/>
    </w:rPr>
  </w:style>
  <w:style w:type="character" w:customStyle="1" w:styleId="apple-style-span">
    <w:name w:val="apple-style-span"/>
    <w:basedOn w:val="Carpredefinitoparagrafo"/>
    <w:rsid w:val="00FB1F4B"/>
  </w:style>
  <w:style w:type="paragraph" w:styleId="Puntoelenco">
    <w:name w:val="List Bullet"/>
    <w:basedOn w:val="Normale"/>
    <w:unhideWhenUsed/>
    <w:rsid w:val="00AE12A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0050831">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25314">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9324">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386338065">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22000">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9308">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2731">
      <w:bodyDiv w:val="1"/>
      <w:marLeft w:val="0"/>
      <w:marRight w:val="0"/>
      <w:marTop w:val="0"/>
      <w:marBottom w:val="0"/>
      <w:divBdr>
        <w:top w:val="none" w:sz="0" w:space="0" w:color="auto"/>
        <w:left w:val="none" w:sz="0" w:space="0" w:color="auto"/>
        <w:bottom w:val="none" w:sz="0" w:space="0" w:color="auto"/>
        <w:right w:val="none" w:sz="0" w:space="0" w:color="auto"/>
      </w:divBdr>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75055">
      <w:bodyDiv w:val="1"/>
      <w:marLeft w:val="0"/>
      <w:marRight w:val="0"/>
      <w:marTop w:val="0"/>
      <w:marBottom w:val="0"/>
      <w:divBdr>
        <w:top w:val="none" w:sz="0" w:space="0" w:color="auto"/>
        <w:left w:val="none" w:sz="0" w:space="0" w:color="auto"/>
        <w:bottom w:val="none" w:sz="0" w:space="0" w:color="auto"/>
        <w:right w:val="none" w:sz="0" w:space="0" w:color="auto"/>
      </w:divBdr>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1095788">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6783142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3793">
      <w:bodyDiv w:val="1"/>
      <w:marLeft w:val="0"/>
      <w:marRight w:val="0"/>
      <w:marTop w:val="0"/>
      <w:marBottom w:val="0"/>
      <w:divBdr>
        <w:top w:val="none" w:sz="0" w:space="0" w:color="auto"/>
        <w:left w:val="none" w:sz="0" w:space="0" w:color="auto"/>
        <w:bottom w:val="none" w:sz="0" w:space="0" w:color="auto"/>
        <w:right w:val="none" w:sz="0" w:space="0" w:color="auto"/>
      </w:divBdr>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5272">
      <w:bodyDiv w:val="1"/>
      <w:marLeft w:val="0"/>
      <w:marRight w:val="0"/>
      <w:marTop w:val="0"/>
      <w:marBottom w:val="0"/>
      <w:divBdr>
        <w:top w:val="none" w:sz="0" w:space="0" w:color="auto"/>
        <w:left w:val="none" w:sz="0" w:space="0" w:color="auto"/>
        <w:bottom w:val="none" w:sz="0" w:space="0" w:color="auto"/>
        <w:right w:val="none" w:sz="0" w:space="0" w:color="auto"/>
      </w:divBdr>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8787070">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2943">
      <w:bodyDiv w:val="1"/>
      <w:marLeft w:val="0"/>
      <w:marRight w:val="0"/>
      <w:marTop w:val="0"/>
      <w:marBottom w:val="0"/>
      <w:divBdr>
        <w:top w:val="none" w:sz="0" w:space="0" w:color="auto"/>
        <w:left w:val="none" w:sz="0" w:space="0" w:color="auto"/>
        <w:bottom w:val="none" w:sz="0" w:space="0" w:color="auto"/>
        <w:right w:val="none" w:sz="0" w:space="0" w:color="auto"/>
      </w:divBdr>
    </w:div>
    <w:div w:id="1584026378">
      <w:bodyDiv w:val="1"/>
      <w:marLeft w:val="0"/>
      <w:marRight w:val="0"/>
      <w:marTop w:val="0"/>
      <w:marBottom w:val="0"/>
      <w:divBdr>
        <w:top w:val="none" w:sz="0" w:space="0" w:color="auto"/>
        <w:left w:val="none" w:sz="0" w:space="0" w:color="auto"/>
        <w:bottom w:val="none" w:sz="0" w:space="0" w:color="auto"/>
        <w:right w:val="none" w:sz="0" w:space="0" w:color="auto"/>
      </w:divBdr>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49818485">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649293">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4137875">
      <w:bodyDiv w:val="1"/>
      <w:marLeft w:val="0"/>
      <w:marRight w:val="0"/>
      <w:marTop w:val="0"/>
      <w:marBottom w:val="0"/>
      <w:divBdr>
        <w:top w:val="none" w:sz="0" w:space="0" w:color="auto"/>
        <w:left w:val="none" w:sz="0" w:space="0" w:color="auto"/>
        <w:bottom w:val="none" w:sz="0" w:space="0" w:color="auto"/>
        <w:right w:val="none" w:sz="0" w:space="0" w:color="auto"/>
      </w:divBdr>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0994239">
      <w:bodyDiv w:val="1"/>
      <w:marLeft w:val="0"/>
      <w:marRight w:val="0"/>
      <w:marTop w:val="0"/>
      <w:marBottom w:val="0"/>
      <w:divBdr>
        <w:top w:val="none" w:sz="0" w:space="0" w:color="auto"/>
        <w:left w:val="none" w:sz="0" w:space="0" w:color="auto"/>
        <w:bottom w:val="none" w:sz="0" w:space="0" w:color="auto"/>
        <w:right w:val="none" w:sz="0" w:space="0" w:color="auto"/>
      </w:divBdr>
    </w:div>
    <w:div w:id="1874920513">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4180">
      <w:bodyDiv w:val="1"/>
      <w:marLeft w:val="0"/>
      <w:marRight w:val="0"/>
      <w:marTop w:val="0"/>
      <w:marBottom w:val="0"/>
      <w:divBdr>
        <w:top w:val="none" w:sz="0" w:space="0" w:color="auto"/>
        <w:left w:val="none" w:sz="0" w:space="0" w:color="auto"/>
        <w:bottom w:val="none" w:sz="0" w:space="0" w:color="auto"/>
        <w:right w:val="none" w:sz="0" w:space="0" w:color="auto"/>
      </w:divBdr>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turapa.gov.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dicepa.gov.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27330-7614-4E14-8542-B5DEF43F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14</Pages>
  <Words>5571</Words>
  <Characters>31758</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Coppola Mario</cp:lastModifiedBy>
  <cp:revision>95</cp:revision>
  <cp:lastPrinted>2016-08-01T07:51:00Z</cp:lastPrinted>
  <dcterms:created xsi:type="dcterms:W3CDTF">2016-05-25T15:19:00Z</dcterms:created>
  <dcterms:modified xsi:type="dcterms:W3CDTF">2017-07-06T10:41:00Z</dcterms:modified>
</cp:coreProperties>
</file>