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DC4F4" w14:textId="36BBB988" w:rsidR="0070369C" w:rsidRPr="00DA257F" w:rsidRDefault="0070369C" w:rsidP="00DA257F">
      <w:pPr>
        <w:jc w:val="center"/>
        <w:rPr>
          <w:rFonts w:asciiTheme="majorHAnsi" w:hAnsiTheme="majorHAnsi" w:cstheme="majorHAnsi"/>
          <w:b/>
          <w:color w:val="000000"/>
          <w:sz w:val="32"/>
          <w:szCs w:val="32"/>
          <w:lang w:val="it-IT"/>
        </w:rPr>
      </w:pPr>
      <w:r w:rsidRPr="00DA257F">
        <w:rPr>
          <w:rFonts w:asciiTheme="majorHAnsi" w:hAnsiTheme="majorHAnsi" w:cstheme="majorHAnsi"/>
          <w:b/>
          <w:color w:val="000000"/>
          <w:sz w:val="32"/>
          <w:szCs w:val="32"/>
          <w:lang w:val="it-IT"/>
        </w:rPr>
        <w:t xml:space="preserve">ALLEGATO </w:t>
      </w:r>
      <w:r w:rsidR="00117BAC">
        <w:rPr>
          <w:rFonts w:asciiTheme="majorHAnsi" w:hAnsiTheme="majorHAnsi" w:cstheme="majorHAnsi"/>
          <w:b/>
          <w:color w:val="000000"/>
          <w:sz w:val="32"/>
          <w:szCs w:val="32"/>
          <w:lang w:val="it-IT"/>
        </w:rPr>
        <w:t xml:space="preserve">TECNICO – DESCRITTIVO DEL </w:t>
      </w:r>
      <w:r w:rsidRPr="00DA257F">
        <w:rPr>
          <w:rFonts w:asciiTheme="majorHAnsi" w:hAnsiTheme="majorHAnsi" w:cstheme="majorHAnsi"/>
          <w:b/>
          <w:color w:val="000000"/>
          <w:sz w:val="32"/>
          <w:szCs w:val="32"/>
          <w:lang w:val="it-IT"/>
        </w:rPr>
        <w:t>CAPITOLATO PER LA FORNITURA DEGLI ARREDI DEL SALONE D’ONORE DI PALAZZO H – FORO ITALICO ROMA</w:t>
      </w:r>
    </w:p>
    <w:p w14:paraId="25196F0E" w14:textId="77777777" w:rsidR="0070369C" w:rsidRDefault="0070369C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DCC4E17" w14:textId="3A0C24AC" w:rsidR="0070369C" w:rsidRPr="00071EBE" w:rsidRDefault="0070369C" w:rsidP="00A97E4B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it-IT"/>
        </w:rPr>
      </w:pPr>
      <w:r w:rsidRPr="00071EBE">
        <w:rPr>
          <w:rFonts w:asciiTheme="majorHAnsi" w:hAnsiTheme="majorHAnsi" w:cstheme="majorHAnsi"/>
          <w:b/>
          <w:color w:val="000000"/>
          <w:sz w:val="24"/>
          <w:szCs w:val="24"/>
          <w:lang w:val="it-IT"/>
        </w:rPr>
        <w:t>PREMESSA</w:t>
      </w:r>
    </w:p>
    <w:p w14:paraId="0F5C3A77" w14:textId="77777777" w:rsidR="00584D64" w:rsidRDefault="0070369C" w:rsidP="0070369C">
      <w:pPr>
        <w:autoSpaceDE w:val="0"/>
        <w:autoSpaceDN w:val="0"/>
        <w:adjustRightInd w:val="0"/>
        <w:rPr>
          <w:rFonts w:ascii="Calibri" w:eastAsiaTheme="minorEastAsia" w:hAnsi="Calibri" w:cs="Calibri"/>
          <w:sz w:val="24"/>
          <w:szCs w:val="24"/>
          <w:lang w:val="it-IT" w:eastAsia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Gli arredi di seguito descritti verranno collocati all’interno del Salone d’Onore del Palazzo H ubicato in Largo Lauro de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Bosis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15. 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>Il Palazzo H, Ex Accademia Fascista di Educazione Fisica, fu progettato dall’arch. Enrico Del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>Debbio negli anni 1928-1932.</w:t>
      </w:r>
    </w:p>
    <w:p w14:paraId="21DCD30D" w14:textId="6C42FC8D" w:rsidR="0070369C" w:rsidRDefault="0070369C" w:rsidP="0070369C">
      <w:pPr>
        <w:autoSpaceDE w:val="0"/>
        <w:autoSpaceDN w:val="0"/>
        <w:adjustRightInd w:val="0"/>
        <w:rPr>
          <w:rFonts w:ascii="Calibri" w:eastAsiaTheme="minorEastAsia" w:hAnsi="Calibri" w:cs="Calibri"/>
          <w:sz w:val="24"/>
          <w:szCs w:val="24"/>
          <w:lang w:val="it-IT" w:eastAsia="it-IT"/>
        </w:rPr>
      </w:pPr>
      <w:r>
        <w:rPr>
          <w:rFonts w:ascii="Calibri" w:eastAsiaTheme="minorEastAsia" w:hAnsi="Calibri" w:cs="Calibri"/>
          <w:sz w:val="24"/>
          <w:szCs w:val="24"/>
          <w:lang w:val="it-IT" w:eastAsia="it-IT"/>
        </w:rPr>
        <w:t>Il Salone d’Onore rappresenta il nucleo centrale dell’edificio ed è attualmente utilizzato come spazio di rappresentanza per gli eventi del Comitato Olimpico Nazionale Italiano.</w:t>
      </w:r>
    </w:p>
    <w:p w14:paraId="65596EE0" w14:textId="77777777" w:rsidR="00BB1466" w:rsidRDefault="0070369C" w:rsidP="0070369C">
      <w:pPr>
        <w:autoSpaceDE w:val="0"/>
        <w:autoSpaceDN w:val="0"/>
        <w:adjustRightInd w:val="0"/>
        <w:rPr>
          <w:rFonts w:ascii="Calibri" w:eastAsiaTheme="minorEastAsia" w:hAnsi="Calibri" w:cs="Calibri"/>
          <w:sz w:val="24"/>
          <w:szCs w:val="24"/>
          <w:lang w:val="it-IT" w:eastAsia="it-IT"/>
        </w:rPr>
      </w:pPr>
      <w:r>
        <w:rPr>
          <w:rFonts w:ascii="Calibri" w:eastAsiaTheme="minorEastAsia" w:hAnsi="Calibri" w:cs="Calibri"/>
          <w:sz w:val="24"/>
          <w:szCs w:val="24"/>
          <w:lang w:val="it-IT" w:eastAsia="it-IT"/>
        </w:rPr>
        <w:t>Il Salone d’Onore sarà oggetto di recupero e restauro conservativo pertanto gli arredi saranno un</w:t>
      </w:r>
      <w:r w:rsidR="00BB1466">
        <w:rPr>
          <w:rFonts w:ascii="Calibri" w:eastAsiaTheme="minorEastAsia" w:hAnsi="Calibri" w:cs="Calibri"/>
          <w:sz w:val="24"/>
          <w:szCs w:val="24"/>
          <w:lang w:val="it-IT" w:eastAsia="it-IT"/>
        </w:rPr>
        <w:t>o degli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 element</w:t>
      </w:r>
      <w:r w:rsidR="00BB1466">
        <w:rPr>
          <w:rFonts w:ascii="Calibri" w:eastAsiaTheme="minorEastAsia" w:hAnsi="Calibri" w:cs="Calibri"/>
          <w:sz w:val="24"/>
          <w:szCs w:val="24"/>
          <w:lang w:val="it-IT" w:eastAsia="it-IT"/>
        </w:rPr>
        <w:t>i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 che contribuir</w:t>
      </w:r>
      <w:r w:rsidR="00BB1466"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anno 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al </w:t>
      </w:r>
      <w:r w:rsidR="00BB1466"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progetto di 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>restyling</w:t>
      </w:r>
      <w:r w:rsidR="00BB1466"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. </w:t>
      </w:r>
    </w:p>
    <w:p w14:paraId="0551B412" w14:textId="3BA95162" w:rsidR="0070369C" w:rsidRPr="0070369C" w:rsidRDefault="00BB1466" w:rsidP="0070369C">
      <w:pPr>
        <w:autoSpaceDE w:val="0"/>
        <w:autoSpaceDN w:val="0"/>
        <w:adjustRightInd w:val="0"/>
        <w:rPr>
          <w:rFonts w:ascii="Calibri" w:eastAsiaTheme="minorEastAsia" w:hAnsi="Calibri" w:cs="Calibri"/>
          <w:sz w:val="24"/>
          <w:szCs w:val="24"/>
          <w:lang w:val="it-IT" w:eastAsia="it-IT"/>
        </w:rPr>
      </w:pPr>
      <w:r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Gli arredi </w:t>
      </w:r>
      <w:r w:rsidR="00117BAC">
        <w:rPr>
          <w:rFonts w:ascii="Calibri" w:eastAsiaTheme="minorEastAsia" w:hAnsi="Calibri" w:cs="Calibri"/>
          <w:sz w:val="24"/>
          <w:szCs w:val="24"/>
          <w:lang w:val="it-IT" w:eastAsia="it-IT"/>
        </w:rPr>
        <w:t>di seguito descritti nel dettaglio,</w:t>
      </w:r>
      <w:r>
        <w:rPr>
          <w:rFonts w:ascii="Calibri" w:eastAsiaTheme="minorEastAsia" w:hAnsi="Calibri" w:cs="Calibri"/>
          <w:sz w:val="24"/>
          <w:szCs w:val="24"/>
          <w:lang w:val="it-IT" w:eastAsia="it-IT"/>
        </w:rPr>
        <w:t xml:space="preserve"> grazie alla loro versatilità, consentono diverse configurazioni in grado di soddisfare le </w:t>
      </w:r>
      <w:r w:rsidR="00071EBE">
        <w:rPr>
          <w:rFonts w:ascii="Calibri" w:eastAsiaTheme="minorEastAsia" w:hAnsi="Calibri" w:cs="Calibri"/>
          <w:sz w:val="24"/>
          <w:szCs w:val="24"/>
          <w:lang w:val="it-IT" w:eastAsia="it-IT"/>
        </w:rPr>
        <w:t>esigenze istituzionali del CONI, combinando funzionalità ed estetica.</w:t>
      </w:r>
    </w:p>
    <w:p w14:paraId="2F995597" w14:textId="77777777" w:rsidR="0070369C" w:rsidRDefault="0070369C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6FCFF16" w14:textId="1938854B" w:rsidR="00425A96" w:rsidRDefault="0070369C" w:rsidP="00A97E4B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it-IT"/>
        </w:rPr>
      </w:pPr>
      <w:r w:rsidRPr="00071EBE">
        <w:rPr>
          <w:rFonts w:asciiTheme="majorHAnsi" w:hAnsiTheme="majorHAnsi" w:cstheme="majorHAnsi"/>
          <w:b/>
          <w:color w:val="000000"/>
          <w:sz w:val="24"/>
          <w:szCs w:val="24"/>
          <w:lang w:val="it-IT"/>
        </w:rPr>
        <w:t xml:space="preserve">SPECIFICHE TECNICHE </w:t>
      </w:r>
    </w:p>
    <w:p w14:paraId="285E58BA" w14:textId="77777777" w:rsidR="00584D64" w:rsidRDefault="00584D64" w:rsidP="00A97E4B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it-IT"/>
        </w:rPr>
      </w:pPr>
    </w:p>
    <w:p w14:paraId="155F683A" w14:textId="467EA02D" w:rsidR="0070369C" w:rsidRDefault="00425A9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ARREDO STANDARD</w:t>
      </w:r>
    </w:p>
    <w:p w14:paraId="02D3B891" w14:textId="77777777" w:rsidR="00584D64" w:rsidRPr="00584D64" w:rsidRDefault="00584D64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</w:p>
    <w:p w14:paraId="71D69D09" w14:textId="1CA0BCE3" w:rsidR="001774F3" w:rsidRPr="00071EBE" w:rsidRDefault="00071EBE" w:rsidP="00071EBE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t>Tavolo riunione costituito da tavoli modulari componibili</w:t>
      </w:r>
    </w:p>
    <w:p w14:paraId="13BA2987" w14:textId="2CA1DA12" w:rsidR="002C528E" w:rsidRPr="00117BAC" w:rsidRDefault="002C528E" w:rsidP="002C528E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I tavoli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modulari di dimensioni standard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dovranno</w:t>
      </w:r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essere combinati in poco tempo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, </w:t>
      </w:r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>senza l’utilizzo di viti</w:t>
      </w:r>
      <w:r w:rsidR="00216EC6" w:rsidRP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mediante un sistema a baionetta </w:t>
      </w:r>
      <w:r w:rsidR="00D837D9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(vedi figura n.1) </w:t>
      </w:r>
      <w:r w:rsid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>che consentirà</w:t>
      </w:r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diverse configurazioni </w:t>
      </w:r>
      <w:r w:rsidR="009A1E81">
        <w:rPr>
          <w:rFonts w:asciiTheme="majorHAnsi" w:hAnsiTheme="majorHAnsi" w:cstheme="majorHAnsi"/>
          <w:color w:val="000000"/>
          <w:sz w:val="24"/>
          <w:szCs w:val="24"/>
          <w:lang w:val="it-IT"/>
        </w:rPr>
        <w:t>(</w:t>
      </w:r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forme ovali, rotonde o ferro di cavallo, </w:t>
      </w:r>
      <w:proofErr w:type="spellStart"/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>ecc</w:t>
      </w:r>
      <w:proofErr w:type="spellEnd"/>
      <w:r w:rsidR="00071EBE">
        <w:rPr>
          <w:rFonts w:asciiTheme="majorHAnsi" w:hAnsiTheme="majorHAnsi" w:cstheme="majorHAnsi"/>
          <w:color w:val="000000"/>
          <w:sz w:val="24"/>
          <w:szCs w:val="24"/>
          <w:lang w:val="it-IT"/>
        </w:rPr>
        <w:t>…</w:t>
      </w:r>
      <w:r w:rsid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>)</w:t>
      </w:r>
      <w:r w:rsidR="00764F80">
        <w:rPr>
          <w:rFonts w:asciiTheme="majorHAnsi" w:hAnsiTheme="majorHAnsi" w:cstheme="majorHAnsi"/>
          <w:color w:val="000000"/>
          <w:sz w:val="24"/>
          <w:szCs w:val="24"/>
          <w:lang w:val="it-IT"/>
        </w:rPr>
        <w:t>.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117BA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Il sistema di fissaggio individuato consente una maggiore facilità di montaggio e smontaggio con una conseguente riduzione dei tempi necessari per tali operazioni e un minor rischio di danneggiamento degli elementi. 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Tutti i tavoli dovranno essere completati da un </w:t>
      </w:r>
      <w:proofErr w:type="spellStart"/>
      <w:r w:rsidRPr="002C528E">
        <w:rPr>
          <w:rFonts w:asciiTheme="majorHAnsi" w:eastAsiaTheme="minorEastAsia" w:hAnsiTheme="majorHAnsi" w:cstheme="majorHAnsi"/>
          <w:i/>
          <w:color w:val="000000"/>
          <w:sz w:val="24"/>
          <w:szCs w:val="24"/>
          <w:lang w:val="it-IT" w:eastAsia="it-IT"/>
        </w:rPr>
        <w:t>modesty</w:t>
      </w:r>
      <w:proofErr w:type="spellEnd"/>
      <w:r w:rsidRPr="002C528E">
        <w:rPr>
          <w:rFonts w:asciiTheme="majorHAnsi" w:eastAsiaTheme="minorEastAsia" w:hAnsiTheme="majorHAnsi" w:cstheme="majorHAnsi"/>
          <w:i/>
          <w:color w:val="000000"/>
          <w:sz w:val="24"/>
          <w:szCs w:val="24"/>
          <w:lang w:val="it-IT" w:eastAsia="it-IT"/>
        </w:rPr>
        <w:t xml:space="preserve"> panel frontale 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in metallo microforato verniciato nella stessa finitura delle gambe che arrivi fino a terra e copra tutta l’estensione dei tavoli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, dovranno avere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un vassoio sotto-piano ispezionabile per il passaggio dei cavi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</w:t>
      </w:r>
      <w:r w:rsidR="00554095"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per la predisposizione di microfoni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, nello specifico i tavoli da 200 cm dovranno avere n. 3 fori passacavi di diametro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40 mm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,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i tavoli angolari da 100 cm dovranno avere n. 2 fori passacavi di diametro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40 mm 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e i tavoli da 100 cm dovranno avere 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n. 1 foro passacavi di diam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etro</w:t>
      </w:r>
      <w:r w:rsidRPr="0070369C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 xml:space="preserve"> 40 mm</w:t>
      </w:r>
      <w:r w:rsidR="00554095">
        <w:rPr>
          <w:rFonts w:asciiTheme="majorHAnsi" w:eastAsiaTheme="minorEastAsia" w:hAnsiTheme="majorHAnsi" w:cstheme="majorHAnsi"/>
          <w:color w:val="000000"/>
          <w:sz w:val="24"/>
          <w:szCs w:val="24"/>
          <w:lang w:val="it-IT" w:eastAsia="it-IT"/>
        </w:rPr>
        <w:t>.</w:t>
      </w:r>
    </w:p>
    <w:p w14:paraId="1468D31A" w14:textId="3401B81E" w:rsidR="00216EC6" w:rsidRDefault="00216EC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Caratteristiche</w:t>
      </w:r>
      <w:r w:rsidR="00F9157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tavolo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:</w:t>
      </w:r>
    </w:p>
    <w:p w14:paraId="2AD711CE" w14:textId="774E3557" w:rsidR="00216EC6" w:rsidRDefault="00216EC6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>Pannello tavolo: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truciolato FSC spessore 39</w:t>
      </w:r>
      <w:r w:rsidR="009A1E81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mm con bordo diritto nascosto rivestito in laminato di spessore 0,6 mm</w:t>
      </w:r>
      <w:r w:rsidR="00F9157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; </w:t>
      </w:r>
    </w:p>
    <w:p w14:paraId="284BCB58" w14:textId="7EC4B240" w:rsidR="00216EC6" w:rsidRPr="00216EC6" w:rsidRDefault="00216EC6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Bordi pannello: in faggio naturale verniciato nella stessa finitura del piano;</w:t>
      </w:r>
    </w:p>
    <w:p w14:paraId="512A1FAD" w14:textId="3F3AC2A1" w:rsidR="00216EC6" w:rsidRDefault="00216EC6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lang w:val="it-IT"/>
        </w:rPr>
        <w:t>Emissione formaldeide: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E1</w:t>
      </w:r>
    </w:p>
    <w:p w14:paraId="1953CDE1" w14:textId="7C328859" w:rsidR="00216EC6" w:rsidRDefault="00216EC6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Reazione al fuoco: D-s2 –D0;</w:t>
      </w:r>
    </w:p>
    <w:p w14:paraId="414481C0" w14:textId="19F370CC" w:rsidR="00216EC6" w:rsidRDefault="00584D64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Finitura: RAL su indicazione della D.L.</w:t>
      </w:r>
    </w:p>
    <w:p w14:paraId="3FAB5BD7" w14:textId="43CE4CD1" w:rsidR="00216EC6" w:rsidRDefault="00216EC6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Gambe: a sezione quadra 100 x 100 mm in alluminio </w:t>
      </w:r>
      <w:r w:rsidR="00665D83">
        <w:rPr>
          <w:rFonts w:asciiTheme="majorHAnsi" w:hAnsiTheme="majorHAnsi" w:cstheme="majorHAnsi"/>
          <w:color w:val="000000"/>
          <w:sz w:val="24"/>
          <w:szCs w:val="24"/>
          <w:lang w:val="it-IT"/>
        </w:rPr>
        <w:t>anodizzato</w:t>
      </w:r>
      <w:r w:rsidR="00F9157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con 4 perni sulla parte superiore per il fissaggio a baionetta con il contr</w:t>
      </w:r>
      <w:r w:rsid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>o-piano del pannello superiore,</w:t>
      </w:r>
    </w:p>
    <w:p w14:paraId="7A23A06C" w14:textId="51F4BCB3" w:rsidR="00584D64" w:rsidRPr="00216EC6" w:rsidRDefault="00584D64" w:rsidP="00216EC6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Pannello frontale: in metallo microforato della stessa finitura delle gambe.</w:t>
      </w:r>
    </w:p>
    <w:p w14:paraId="2EB029F0" w14:textId="77777777" w:rsidR="00216EC6" w:rsidRPr="0070369C" w:rsidRDefault="00216EC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A4F2267" w14:textId="2ED42C65" w:rsidR="00427685" w:rsidRPr="002C528E" w:rsidRDefault="00216EC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2C528E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C</w:t>
      </w:r>
      <w:r w:rsidR="00427685" w:rsidRPr="002C528E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o</w:t>
      </w:r>
      <w:r w:rsidR="002B7087" w:rsidRPr="002C528E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mposizione</w:t>
      </w:r>
      <w:r w:rsidR="00D0018F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tavolo</w:t>
      </w:r>
      <w:r w:rsidR="002B7087" w:rsidRPr="002C528E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</w:t>
      </w:r>
      <w:r w:rsidR="00D0018F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base</w:t>
      </w:r>
      <w:r w:rsid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(</w:t>
      </w:r>
      <w:r w:rsidR="00575FC2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vedi figura n.2)</w:t>
      </w:r>
      <w:r w:rsidR="00427685" w:rsidRPr="002C528E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:</w:t>
      </w:r>
    </w:p>
    <w:p w14:paraId="48E7B517" w14:textId="3331D11E" w:rsidR="00427685" w:rsidRPr="0070369C" w:rsidRDefault="00216EC6" w:rsidP="00A97E4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. 23 tavoli di dim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ensioni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lunghezza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200</w:t>
      </w:r>
      <w:r w:rsidR="00554095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 profondità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100 </w:t>
      </w:r>
      <w:r w:rsidR="00554095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cm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altezza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73 cm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7C1B0DF1" w14:textId="19302ED0" w:rsidR="00427685" w:rsidRPr="0070369C" w:rsidRDefault="00216EC6" w:rsidP="00A97E4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. 2 tavoli di dim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ensioni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lunghezza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100</w:t>
      </w:r>
      <w:r w:rsidR="00554095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 profondità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100</w:t>
      </w:r>
      <w:r w:rsidR="00554095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altezza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. 73 cm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34F2C78B" w14:textId="74C06810" w:rsidR="00427685" w:rsidRDefault="00216EC6" w:rsidP="00A97E4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lastRenderedPageBreak/>
        <w:t>n. 4 tavoli angolari di dimensioni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lunghezza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100</w:t>
      </w:r>
      <w:r w:rsidR="00665D83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proofErr w:type="gramStart"/>
      <w:r w:rsidR="00665D83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cm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</w:t>
      </w:r>
      <w:proofErr w:type="gramEnd"/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profondità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100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X</w:t>
      </w:r>
      <w:r w:rsidR="000F583F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altezza </w:t>
      </w:r>
      <w:r w:rsidR="00427685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73 cm</w:t>
      </w:r>
      <w:r w:rsidR="00665D83"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25CDC5DA" w14:textId="1522A631" w:rsidR="00665D83" w:rsidRDefault="00665D83" w:rsidP="00A97E4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 60 gambe quadrate 100 cm X 100 cm.</w:t>
      </w:r>
    </w:p>
    <w:p w14:paraId="66918E0D" w14:textId="77777777" w:rsidR="00D837D9" w:rsidRDefault="00D837D9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228136B9" w14:textId="77777777" w:rsidR="00D837D9" w:rsidRDefault="00D837D9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0DE6EC8E" w14:textId="11E70402" w:rsidR="00900A41" w:rsidRPr="00D837D9" w:rsidRDefault="00D837D9" w:rsidP="00900A41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 w:rsidRPr="00D837D9"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t>Figura n.1</w:t>
      </w:r>
    </w:p>
    <w:p w14:paraId="6F0DBF73" w14:textId="77777777" w:rsidR="00900A41" w:rsidRDefault="00900A41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D76A3FF" w14:textId="52AC7360" w:rsidR="00900A41" w:rsidRDefault="00575FC2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     </w:t>
      </w:r>
      <w:r w:rsidR="00425A96">
        <w:rPr>
          <w:rFonts w:asciiTheme="majorHAnsi" w:hAnsiTheme="majorHAnsi" w:cstheme="majorHAnsi"/>
          <w:color w:val="000000"/>
          <w:sz w:val="24"/>
          <w:szCs w:val="24"/>
          <w:lang w:val="it-IT"/>
        </w:rPr>
        <w:pict w14:anchorId="0ADC16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15pt;height:283.7pt">
            <v:imagedata r:id="rId6" o:title="palette_1_01_br"/>
          </v:shape>
        </w:pict>
      </w:r>
    </w:p>
    <w:p w14:paraId="16733F4A" w14:textId="77777777" w:rsidR="00665D83" w:rsidRDefault="00665D83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5E4FA9C3" w14:textId="77777777" w:rsidR="00665D83" w:rsidRDefault="00665D83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31307A4D" w14:textId="77777777" w:rsidR="00665D83" w:rsidRDefault="00665D83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1816D99" w14:textId="77777777" w:rsidR="00575FC2" w:rsidRDefault="00575FC2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6C8B6DBE" w14:textId="77777777" w:rsidR="00575FC2" w:rsidRDefault="00575FC2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3BFDF168" w14:textId="1F76D5B9" w:rsidR="00575FC2" w:rsidRPr="00575FC2" w:rsidRDefault="00575FC2" w:rsidP="00900A41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t>Figura n.2</w:t>
      </w:r>
    </w:p>
    <w:p w14:paraId="18230577" w14:textId="77777777" w:rsidR="00575FC2" w:rsidRDefault="00575FC2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612CFF3F" w14:textId="77777777" w:rsidR="001F4153" w:rsidRDefault="00575FC2" w:rsidP="001F4153">
      <w:pPr>
        <w:ind w:left="-426" w:firstLine="426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1DAE751" wp14:editId="54088EE2">
            <wp:extent cx="3032586" cy="611850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75" t="11817" r="53821"/>
                    <a:stretch/>
                  </pic:blipFill>
                  <pic:spPr bwMode="auto">
                    <a:xfrm rot="5400000">
                      <a:off x="0" y="0"/>
                      <a:ext cx="3036648" cy="612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B745F" w14:textId="1648F286" w:rsidR="00425A96" w:rsidRPr="001F4153" w:rsidRDefault="00425A96" w:rsidP="001F4153">
      <w:pPr>
        <w:ind w:left="-426" w:firstLine="426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lastRenderedPageBreak/>
        <w:t xml:space="preserve">ARREDO </w:t>
      </w:r>
      <w:r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SU MISURA</w:t>
      </w:r>
    </w:p>
    <w:p w14:paraId="4A1C7AE1" w14:textId="77777777" w:rsidR="00D837D9" w:rsidRPr="00900A41" w:rsidRDefault="00D837D9" w:rsidP="00900A41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46C46ACF" w14:textId="48CBBAF1" w:rsidR="000F583F" w:rsidRDefault="002F346C" w:rsidP="00584D64">
      <w:pPr>
        <w:pStyle w:val="Paragrafoelenco"/>
        <w:ind w:left="0"/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Le misure degli arredi di </w:t>
      </w:r>
      <w:r w:rsidR="00584D64"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seguito illustrati sono indicative ai fine dell’espletamento della gara, il fornitore dovrà verificare tutte le misure</w:t>
      </w:r>
      <w:r w:rsid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degli arredi fissi esistenti</w:t>
      </w:r>
      <w:r w:rsidR="00584D64"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e produrre disegni dettagliati da condividere con la D.L. prima di procedere alla </w:t>
      </w:r>
      <w:r w:rsid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loro </w:t>
      </w:r>
      <w:r w:rsidR="00584D64" w:rsidRPr="00584D64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realizzazione. </w:t>
      </w:r>
    </w:p>
    <w:p w14:paraId="2BBC03D2" w14:textId="16167E27" w:rsidR="003044E6" w:rsidRDefault="003044E6" w:rsidP="00584D64">
      <w:pPr>
        <w:pStyle w:val="Paragrafoelenco"/>
        <w:ind w:left="0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>Dovranno essere realizzati s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u misura i seguenti arredi:</w:t>
      </w:r>
    </w:p>
    <w:p w14:paraId="6D9206A9" w14:textId="60DE48D6" w:rsidR="003044E6" w:rsidRDefault="003044E6" w:rsidP="003044E6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n.1 Banco Oratori;</w:t>
      </w:r>
    </w:p>
    <w:p w14:paraId="2D884C27" w14:textId="503F9C50" w:rsidR="003044E6" w:rsidRDefault="003044E6" w:rsidP="003044E6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n.6 Banchi Uditori;</w:t>
      </w:r>
    </w:p>
    <w:p w14:paraId="087ABBFE" w14:textId="4F1ABFDF" w:rsidR="003044E6" w:rsidRPr="003044E6" w:rsidRDefault="003044E6" w:rsidP="003044E6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n.1. Banco Regia.</w:t>
      </w:r>
    </w:p>
    <w:p w14:paraId="3CDFC0EA" w14:textId="77777777" w:rsidR="000F583F" w:rsidRDefault="000F583F" w:rsidP="000F583F">
      <w:pPr>
        <w:pStyle w:val="Paragrafoelenco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0D114DAE" w14:textId="10551965" w:rsidR="001774F3" w:rsidRPr="000F583F" w:rsidRDefault="001774F3" w:rsidP="00A97E4B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</w:pPr>
      <w:r w:rsidRPr="00216EC6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t>Banco Oratori</w:t>
      </w:r>
      <w:r w:rsidR="00665D83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t xml:space="preserve"> </w:t>
      </w:r>
      <w:r w:rsidR="003044E6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t>n.1</w:t>
      </w:r>
    </w:p>
    <w:p w14:paraId="03BF652B" w14:textId="078CC1F8" w:rsidR="00665D83" w:rsidRDefault="000F583F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Il b</w:t>
      </w:r>
      <w:r w:rsidR="001774F3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ancone oratori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dovrà essere installato </w:t>
      </w:r>
      <w:r w:rsidR="001774F3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su una pedana </w:t>
      </w:r>
      <w:r w:rsidR="00A845E0" w:rsidRP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esistente la cui moquette sarà sostituita. </w:t>
      </w:r>
      <w:r w:rsidR="00665D83" w:rsidRP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4F7F5D77" w14:textId="32A0F4ED" w:rsidR="0007725B" w:rsidRDefault="00665D83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Il bancone oratori </w:t>
      </w:r>
      <w:r w:rsid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>dovrà essere realizzato mediante moduli componibili, assemblabili e smontabili mediante serraggi meccanici senza l’utilizzo di viti.</w:t>
      </w:r>
    </w:p>
    <w:p w14:paraId="41DFC5AB" w14:textId="638060C2" w:rsidR="0007725B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Il bancone</w:t>
      </w:r>
      <w:r w:rsid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dovrà </w:t>
      </w:r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preve</w:t>
      </w:r>
      <w:r w:rsid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>de</w:t>
      </w:r>
      <w:r w:rsid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>re</w:t>
      </w:r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un cavedio sotto-piano ispezionabile con apertura con sistema a clip per il passaggio dei cavi elettrici e di segnale, di appositi passacavi metallici sul piano operativo e di n. 6 fori passacavi per la predisposizione di microfoni sul piano.</w:t>
      </w:r>
    </w:p>
    <w:p w14:paraId="2CB4FD37" w14:textId="77777777" w:rsidR="0007725B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07F5828" w14:textId="36C5D712" w:rsidR="0007725B" w:rsidRDefault="0007725B" w:rsidP="0007725B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Caratteristiche</w:t>
      </w:r>
      <w:r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bancone:</w:t>
      </w:r>
    </w:p>
    <w:p w14:paraId="34ACC0A0" w14:textId="19CAF9C8" w:rsidR="0007725B" w:rsidRDefault="0007725B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Composizione:</w:t>
      </w:r>
      <w:r w:rsid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materiale ligneo di sp.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>30</w:t>
      </w:r>
      <w:r w:rsid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>mm trattato e levigato per essere idoneo alla verniciatura in camera pressurizzata con prodotti ecosostenibili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6543AE37" w14:textId="0F446EB9" w:rsidR="0007725B" w:rsidRDefault="00584D64" w:rsidP="00584D64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Finitura: </w:t>
      </w:r>
      <w:r w:rsidRP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>RAL su indicazione della D.L.</w:t>
      </w:r>
      <w:r w:rsidRPr="00584D64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77B5A9EA" w14:textId="77777777" w:rsidR="00584D64" w:rsidRPr="00584D64" w:rsidRDefault="00584D64" w:rsidP="00584D64">
      <w:pPr>
        <w:pStyle w:val="Paragrafoelenco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5CFA0CB2" w14:textId="17EFBF08" w:rsidR="000F583F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07725B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Dimensioni bancone</w:t>
      </w:r>
      <w:r w:rsidR="003044E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(vedi figura n.3)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:</w:t>
      </w:r>
      <w:r w:rsidR="001774F3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3B3B8990" w14:textId="0E3B3906" w:rsidR="000F583F" w:rsidRDefault="000F583F" w:rsidP="000F583F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lunghezza</w:t>
      </w:r>
      <w:proofErr w:type="gramEnd"/>
      <w:r w:rsidR="001774F3"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5</w:t>
      </w:r>
      <w:r w:rsidR="00575FC2">
        <w:rPr>
          <w:rFonts w:asciiTheme="majorHAnsi" w:hAnsiTheme="majorHAnsi" w:cstheme="majorHAnsi"/>
          <w:color w:val="000000"/>
          <w:sz w:val="24"/>
          <w:szCs w:val="24"/>
          <w:lang w:val="it-IT"/>
        </w:rPr>
        <w:t>74</w:t>
      </w:r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069EC177" w14:textId="336E57D6" w:rsidR="000F583F" w:rsidRDefault="000F583F" w:rsidP="000F583F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profondità</w:t>
      </w:r>
      <w:proofErr w:type="gramEnd"/>
      <w:r w:rsidR="001774F3"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83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cm;</w:t>
      </w:r>
    </w:p>
    <w:p w14:paraId="2D770819" w14:textId="08F4F4DF" w:rsidR="00D95FD7" w:rsidRPr="001F4153" w:rsidRDefault="000F583F" w:rsidP="00575FC2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altezza</w:t>
      </w:r>
      <w:proofErr w:type="gramEnd"/>
      <w:r w:rsidR="001774F3"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110</w:t>
      </w:r>
      <w:r w:rsid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D95FD7">
        <w:rPr>
          <w:rFonts w:asciiTheme="majorHAnsi" w:hAnsiTheme="majorHAnsi" w:cstheme="majorHAnsi"/>
          <w:color w:val="000000"/>
          <w:sz w:val="24"/>
          <w:szCs w:val="24"/>
          <w:lang w:val="it-IT"/>
        </w:rPr>
        <w:t>cm.</w:t>
      </w:r>
    </w:p>
    <w:p w14:paraId="293CB893" w14:textId="77777777" w:rsidR="00665D83" w:rsidRDefault="00665D83" w:rsidP="00575FC2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4A7E7010" w14:textId="65ACD4F6" w:rsidR="00D95FD7" w:rsidRPr="003044E6" w:rsidRDefault="00665D83" w:rsidP="00575FC2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t>Figura n.3</w:t>
      </w:r>
    </w:p>
    <w:p w14:paraId="7BF76FF8" w14:textId="77777777" w:rsidR="00286441" w:rsidRDefault="00286441" w:rsidP="00575FC2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D11F80A" w14:textId="67D39F3C" w:rsidR="001F4153" w:rsidRPr="003044E6" w:rsidRDefault="003044E6" w:rsidP="003044E6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6C0F3766" wp14:editId="531BAD49">
            <wp:extent cx="5265755" cy="3456000"/>
            <wp:effectExtent l="0" t="0" r="0" b="0"/>
            <wp:docPr id="3" name="Immagine 3" descr="C:\Users\242250\AppData\Local\Microsoft\Windows\INetCache\Content.Word\BANCO OR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42250\AppData\Local\Microsoft\Windows\INetCache\Content.Word\BANCO ORATO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b="4591"/>
                    <a:stretch/>
                  </pic:blipFill>
                  <pic:spPr bwMode="auto">
                    <a:xfrm>
                      <a:off x="0" y="0"/>
                      <a:ext cx="5265755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91371" w14:textId="0544C800" w:rsidR="001774F3" w:rsidRPr="00763F6C" w:rsidRDefault="001774F3" w:rsidP="00A97E4B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</w:pPr>
      <w:r w:rsidRPr="0007725B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lastRenderedPageBreak/>
        <w:t>Banchi Uditori</w:t>
      </w:r>
      <w:r w:rsidR="00665D83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t xml:space="preserve"> n.6</w:t>
      </w:r>
    </w:p>
    <w:p w14:paraId="4BF0A6FD" w14:textId="695CE616" w:rsidR="0007725B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Tutti i banconi uditori dovranno essere realizzati su misura e dovranno essere installato </w:t>
      </w:r>
      <w:r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su una </w:t>
      </w:r>
      <w:r w:rsidRP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>pedane esistenti</w:t>
      </w:r>
      <w:r w:rsidR="00A845E0" w:rsidRP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le cui moquette saranno sostituite.</w:t>
      </w:r>
      <w:r w:rsid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Sotto il piano scrittorio dovrà essere </w:t>
      </w:r>
      <w:r w:rsidR="00A845E0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realizzat</w:t>
      </w:r>
      <w:r w:rsid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>a</w:t>
      </w:r>
      <w:r w:rsidR="00A845E0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con una barra metall</w:t>
      </w:r>
      <w:r w:rsid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>ica d’irrigidimento.</w:t>
      </w:r>
      <w:r w:rsidR="00A845E0" w:rsidRP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A845E0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I banchi prevedranno un cavedio sotto-piano ispezionabile con apertura con sistema a clip per il passaggio dei cavi elettrici e di segnale e di n. 2 fori passacavi per la predisposizione di microfoni sul piano.</w:t>
      </w:r>
    </w:p>
    <w:p w14:paraId="0BA4FE1B" w14:textId="77777777" w:rsidR="0007725B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07D49AA3" w14:textId="77777777" w:rsidR="0007725B" w:rsidRDefault="0007725B" w:rsidP="0007725B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Caratteristiche</w:t>
      </w:r>
      <w:r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bancone:</w:t>
      </w:r>
    </w:p>
    <w:p w14:paraId="023D18B0" w14:textId="70A6516A" w:rsidR="0007725B" w:rsidRDefault="0007725B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Composizione:</w:t>
      </w:r>
      <w:r w:rsid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materiale ligneo di spessore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30</w:t>
      </w:r>
      <w:r w:rsid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>mm trattato e levigato per essere idoneo alla verniciatura in camera pressurizzata con prodotti ecosostenibili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630B8E04" w14:textId="72389821" w:rsidR="0007725B" w:rsidRDefault="00584D64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Finitura: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RAL su indicazione della D.L.</w:t>
      </w:r>
    </w:p>
    <w:p w14:paraId="2E85CE7B" w14:textId="77777777" w:rsidR="0007725B" w:rsidRPr="00A845E0" w:rsidRDefault="0007725B" w:rsidP="00A845E0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266CF70" w14:textId="59E5CB53" w:rsidR="0007725B" w:rsidRDefault="0007725B" w:rsidP="0007725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07725B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Dimensioni bancone</w:t>
      </w:r>
      <w:r w:rsidR="003044E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(vedi figura n.4)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:</w:t>
      </w:r>
      <w:r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0D30AC65" w14:textId="47483759" w:rsidR="0007725B" w:rsidRDefault="0007725B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>lunghezza</w:t>
      </w:r>
      <w:proofErr w:type="gramEnd"/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356</w:t>
      </w:r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1F5254B8" w14:textId="6FD18104" w:rsidR="0007725B" w:rsidRDefault="0007725B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profondità</w:t>
      </w:r>
      <w:proofErr w:type="gramEnd"/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46 cm;</w:t>
      </w:r>
    </w:p>
    <w:p w14:paraId="3488C8E6" w14:textId="69A303CE" w:rsidR="0007725B" w:rsidRDefault="0007725B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altezza</w:t>
      </w:r>
      <w:proofErr w:type="gramEnd"/>
      <w:r w:rsidRPr="000F583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110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cm;</w:t>
      </w:r>
    </w:p>
    <w:p w14:paraId="06CC609C" w14:textId="763EAEBC" w:rsidR="0007725B" w:rsidRDefault="00A845E0" w:rsidP="0007725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altezza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piano scrittorio 103 cm.</w:t>
      </w:r>
      <w:r w:rsidR="00665D83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5DC26977" w14:textId="77777777" w:rsidR="00665D83" w:rsidRDefault="00665D83" w:rsidP="00665D83">
      <w:pPr>
        <w:pStyle w:val="Paragrafoelenco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51BEB1B" w14:textId="77777777" w:rsidR="0007725B" w:rsidRDefault="0007725B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AA2ACDE" w14:textId="0F7020E1" w:rsidR="00665D83" w:rsidRPr="00575FC2" w:rsidRDefault="00665D83" w:rsidP="00665D83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t>Figura n.4</w:t>
      </w:r>
    </w:p>
    <w:p w14:paraId="2C48E31F" w14:textId="77777777" w:rsidR="003044E6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033DDD01" w14:textId="3700FA0E" w:rsidR="003044E6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pict w14:anchorId="4048B08E">
          <v:shape id="_x0000_i1038" type="#_x0000_t75" style="width:493.2pt;height:346.3pt">
            <v:imagedata r:id="rId9" o:title="banco uditori"/>
          </v:shape>
        </w:pict>
      </w:r>
    </w:p>
    <w:p w14:paraId="2558E2E2" w14:textId="77777777" w:rsidR="003044E6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5E04AD13" w14:textId="77777777" w:rsidR="003044E6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4709BD9" w14:textId="77777777" w:rsidR="003044E6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F17CDE4" w14:textId="77777777" w:rsidR="003044E6" w:rsidRPr="0070369C" w:rsidRDefault="003044E6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398F3923" w14:textId="030284C9" w:rsidR="001774F3" w:rsidRPr="00763F6C" w:rsidRDefault="001774F3" w:rsidP="00A97E4B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</w:pPr>
      <w:r w:rsidRPr="00A845E0">
        <w:rPr>
          <w:rFonts w:asciiTheme="majorHAnsi" w:hAnsiTheme="majorHAnsi" w:cstheme="majorHAnsi"/>
          <w:b/>
          <w:i/>
          <w:color w:val="000000"/>
          <w:sz w:val="24"/>
          <w:szCs w:val="24"/>
          <w:lang w:val="it-IT"/>
        </w:rPr>
        <w:lastRenderedPageBreak/>
        <w:t>Bancone regia</w:t>
      </w:r>
    </w:p>
    <w:p w14:paraId="21A27440" w14:textId="33E6791E" w:rsidR="00A845E0" w:rsidRDefault="00A845E0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Il b</w:t>
      </w:r>
      <w:r w:rsidR="001774F3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ancone regia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dovrò essere realizzato su misu</w:t>
      </w:r>
      <w:r w:rsidRP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ra </w:t>
      </w:r>
      <w:r w:rsidR="001774F3" w:rsidRP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>da in</w:t>
      </w:r>
      <w:r w:rsidRP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>tegrare su una pedana esistente la cui moquette sarà sostituita.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2187B01E" w14:textId="77777777" w:rsidR="00A845E0" w:rsidRDefault="00A845E0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49886972" w14:textId="77777777" w:rsidR="00A845E0" w:rsidRDefault="00A845E0" w:rsidP="00A845E0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</w:pPr>
      <w:r w:rsidRPr="00216EC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Caratteristiche</w:t>
      </w:r>
      <w:r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bancone:</w:t>
      </w:r>
    </w:p>
    <w:p w14:paraId="1142074B" w14:textId="77777777" w:rsidR="00A845E0" w:rsidRDefault="00A845E0" w:rsidP="00A845E0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Composizione: materiale ligneo di spessore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30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Pr="0007725B">
        <w:rPr>
          <w:rFonts w:asciiTheme="majorHAnsi" w:hAnsiTheme="majorHAnsi" w:cstheme="majorHAnsi"/>
          <w:color w:val="000000"/>
          <w:sz w:val="24"/>
          <w:szCs w:val="24"/>
          <w:lang w:val="it-IT"/>
        </w:rPr>
        <w:t>mm trattato e levigato per essere idoneo alla verniciatura in camera pressurizzata con prodotti ecosostenibili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;</w:t>
      </w:r>
    </w:p>
    <w:p w14:paraId="2D2DE6B2" w14:textId="32DAD0EF" w:rsidR="00A845E0" w:rsidRDefault="00A845E0" w:rsidP="00A97E4B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Finitura</w:t>
      </w:r>
      <w:r w:rsid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: </w:t>
      </w:r>
      <w:r w:rsid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>RAL su indicazione della D.L.</w:t>
      </w:r>
    </w:p>
    <w:p w14:paraId="54F80298" w14:textId="77777777" w:rsidR="00A845E0" w:rsidRDefault="00A845E0" w:rsidP="00A97E4B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16C59690" w14:textId="16FFFCD7" w:rsidR="00A845E0" w:rsidRDefault="00A845E0" w:rsidP="00A845E0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Composizione </w:t>
      </w:r>
      <w:r w:rsidRPr="0007725B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>bancone</w:t>
      </w:r>
      <w:r w:rsidR="003044E6">
        <w:rPr>
          <w:rFonts w:asciiTheme="majorHAnsi" w:hAnsiTheme="majorHAnsi" w:cstheme="majorHAnsi"/>
          <w:color w:val="000000"/>
          <w:sz w:val="24"/>
          <w:szCs w:val="24"/>
          <w:u w:val="single"/>
          <w:lang w:val="it-IT"/>
        </w:rPr>
        <w:t xml:space="preserve"> (vedi figura n.5)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:</w:t>
      </w:r>
      <w:r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</w:p>
    <w:p w14:paraId="1426D49A" w14:textId="24350C84" w:rsidR="00763F6C" w:rsidRDefault="00A845E0" w:rsidP="00A845E0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n. 1 </w:t>
      </w:r>
      <w:r w:rsidR="00DA257F">
        <w:rPr>
          <w:rFonts w:asciiTheme="majorHAnsi" w:hAnsiTheme="majorHAnsi" w:cstheme="majorHAnsi"/>
          <w:color w:val="000000"/>
          <w:sz w:val="24"/>
          <w:szCs w:val="24"/>
          <w:lang w:val="it-IT"/>
        </w:rPr>
        <w:t>rivestimento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P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>estern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o</w:t>
      </w:r>
      <w:r w:rsidRPr="00A845E0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e laterale alla pedana </w:t>
      </w:r>
      <w:r w:rsidR="00DA257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di dimensioni lunghezza 340 cm X profondità 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altezza 14</w:t>
      </w:r>
      <w:r w:rsidR="001F4153">
        <w:rPr>
          <w:rFonts w:asciiTheme="majorHAnsi" w:hAnsiTheme="majorHAnsi" w:cstheme="majorHAnsi"/>
          <w:color w:val="000000"/>
          <w:sz w:val="24"/>
          <w:szCs w:val="24"/>
          <w:lang w:val="it-IT"/>
        </w:rPr>
        <w:t>8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</w:t>
      </w:r>
      <w:r w:rsidR="00DA257F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, spessore 30 mm: da avvitare ai moduli interni; </w:t>
      </w:r>
    </w:p>
    <w:p w14:paraId="5A5B4030" w14:textId="36C99082" w:rsidR="00763F6C" w:rsidRPr="00763F6C" w:rsidRDefault="00A845E0" w:rsidP="00763F6C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>1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mod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>ulo di dimensioni lunghezza 200 cm X profondità 14</w:t>
      </w:r>
      <w:r w:rsidR="003044E6">
        <w:rPr>
          <w:rFonts w:asciiTheme="majorHAnsi" w:hAnsiTheme="majorHAnsi" w:cstheme="majorHAnsi"/>
          <w:color w:val="000000"/>
          <w:sz w:val="24"/>
          <w:szCs w:val="24"/>
          <w:lang w:val="it-IT"/>
        </w:rPr>
        <w:t>8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 X altezza</w:t>
      </w:r>
      <w:r w:rsidR="00D95FD7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140 /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73 cm: dovrà avere una struttura metallica portante e dovrà essere predisposto per l’incasso sul piano di un mixer esistente, inoltre dovrà avere</w:t>
      </w:r>
      <w:r w:rsidR="00763F6C" w:rsidRP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="00763F6C"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un cavedio sotto-piano ispezionabile con apertura con sistema a clip per il passaggio dei cavi elettrici e di segnale e di appositi passacavi metall</w:t>
      </w:r>
      <w:r w:rsid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>ici sul piano operativo;</w:t>
      </w:r>
    </w:p>
    <w:p w14:paraId="049CA310" w14:textId="3E6B2EC0" w:rsidR="00763F6C" w:rsidRPr="00A845E0" w:rsidRDefault="00763F6C" w:rsidP="00763F6C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>n.1 modulo di dimensioni lunghezza 14</w:t>
      </w:r>
      <w:r w:rsidR="00AF5264">
        <w:rPr>
          <w:rFonts w:asciiTheme="majorHAnsi" w:hAnsiTheme="majorHAnsi" w:cstheme="majorHAnsi"/>
          <w:color w:val="000000"/>
          <w:sz w:val="24"/>
          <w:szCs w:val="24"/>
          <w:lang w:val="it-IT"/>
        </w:rPr>
        <w:t>8</w:t>
      </w:r>
      <w:r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cm X profondità 90 cm X altezza 73 cm:</w:t>
      </w:r>
      <w:r w:rsidR="004F6A1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dovrà avere</w:t>
      </w:r>
      <w:r w:rsidRPr="00763F6C">
        <w:rPr>
          <w:rFonts w:asciiTheme="majorHAnsi" w:hAnsiTheme="majorHAnsi" w:cstheme="majorHAnsi"/>
          <w:color w:val="000000"/>
          <w:sz w:val="24"/>
          <w:szCs w:val="24"/>
          <w:lang w:val="it-IT"/>
        </w:rPr>
        <w:t xml:space="preserve"> </w:t>
      </w:r>
      <w:r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un cavedio sotto-piano ispezionabile con apertura con sistema a clip per il passaggio dei cavi elettrici e di segnale e di appositi pas</w:t>
      </w:r>
      <w:bookmarkStart w:id="0" w:name="_GoBack"/>
      <w:bookmarkEnd w:id="0"/>
      <w:r w:rsidRPr="0070369C">
        <w:rPr>
          <w:rFonts w:asciiTheme="majorHAnsi" w:hAnsiTheme="majorHAnsi" w:cstheme="majorHAnsi"/>
          <w:color w:val="000000"/>
          <w:sz w:val="24"/>
          <w:szCs w:val="24"/>
          <w:lang w:val="it-IT"/>
        </w:rPr>
        <w:t>sacavi metall</w:t>
      </w:r>
      <w:r w:rsidR="004F6A1C">
        <w:rPr>
          <w:rFonts w:asciiTheme="majorHAnsi" w:hAnsiTheme="majorHAnsi" w:cstheme="majorHAnsi"/>
          <w:color w:val="000000"/>
          <w:sz w:val="24"/>
          <w:szCs w:val="24"/>
          <w:lang w:val="it-IT"/>
        </w:rPr>
        <w:t>ici sul piano operativo.</w:t>
      </w:r>
    </w:p>
    <w:p w14:paraId="78FA2B68" w14:textId="3FE77A49" w:rsidR="00763F6C" w:rsidRPr="004F6A1C" w:rsidRDefault="00763F6C" w:rsidP="004F6A1C">
      <w:pPr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4D9E8861" w14:textId="77777777" w:rsidR="00763F6C" w:rsidRDefault="00763F6C" w:rsidP="00763F6C">
      <w:pPr>
        <w:pStyle w:val="Paragrafoelenco"/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7C1766C1" w14:textId="77777777" w:rsidR="00763F6C" w:rsidRDefault="00763F6C" w:rsidP="00763F6C">
      <w:pPr>
        <w:jc w:val="both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</w:p>
    <w:p w14:paraId="27519993" w14:textId="652E7CB9" w:rsidR="00665D83" w:rsidRDefault="00665D83" w:rsidP="00665D83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t>Figura n.5</w:t>
      </w:r>
    </w:p>
    <w:p w14:paraId="48B0122D" w14:textId="171DFC20" w:rsidR="001774F3" w:rsidRPr="001F4153" w:rsidRDefault="001F4153" w:rsidP="001774F3">
      <w:pPr>
        <w:jc w:val="both"/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</w:pPr>
      <w:r>
        <w:rPr>
          <w:rFonts w:asciiTheme="majorHAnsi" w:hAnsiTheme="majorHAnsi" w:cstheme="majorHAnsi"/>
          <w:i/>
          <w:color w:val="000000"/>
          <w:sz w:val="24"/>
          <w:szCs w:val="24"/>
          <w:lang w:val="it-IT"/>
        </w:rPr>
        <w:pict w14:anchorId="2672DB55">
          <v:shape id="_x0000_i1091" type="#_x0000_t75" style="width:504.7pt;height:357.1pt">
            <v:imagedata r:id="rId10" o:title="bancone regia 2"/>
          </v:shape>
        </w:pict>
      </w:r>
    </w:p>
    <w:sectPr w:rsidR="001774F3" w:rsidRPr="001F4153" w:rsidSect="00A8222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2634"/>
    <w:multiLevelType w:val="hybridMultilevel"/>
    <w:tmpl w:val="AA924B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B1B6D"/>
    <w:multiLevelType w:val="hybridMultilevel"/>
    <w:tmpl w:val="C3B0B1D4"/>
    <w:lvl w:ilvl="0" w:tplc="0B9E13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84177"/>
    <w:multiLevelType w:val="hybridMultilevel"/>
    <w:tmpl w:val="3222CD24"/>
    <w:lvl w:ilvl="0" w:tplc="CF2AF6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22EBC"/>
    <w:multiLevelType w:val="hybridMultilevel"/>
    <w:tmpl w:val="7772D336"/>
    <w:lvl w:ilvl="0" w:tplc="3E9A2A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4F3"/>
    <w:rsid w:val="00071EBE"/>
    <w:rsid w:val="0007725B"/>
    <w:rsid w:val="000F583F"/>
    <w:rsid w:val="00117BAC"/>
    <w:rsid w:val="001774F3"/>
    <w:rsid w:val="0018553A"/>
    <w:rsid w:val="001F4153"/>
    <w:rsid w:val="00216EC6"/>
    <w:rsid w:val="00286441"/>
    <w:rsid w:val="002B7087"/>
    <w:rsid w:val="002C528E"/>
    <w:rsid w:val="002F346C"/>
    <w:rsid w:val="003044E6"/>
    <w:rsid w:val="00387E91"/>
    <w:rsid w:val="00425A96"/>
    <w:rsid w:val="00427685"/>
    <w:rsid w:val="004F6A1C"/>
    <w:rsid w:val="00545B9E"/>
    <w:rsid w:val="00554095"/>
    <w:rsid w:val="00575FC2"/>
    <w:rsid w:val="00584D64"/>
    <w:rsid w:val="00665D83"/>
    <w:rsid w:val="0070369C"/>
    <w:rsid w:val="00763F6C"/>
    <w:rsid w:val="00764F80"/>
    <w:rsid w:val="00804D1E"/>
    <w:rsid w:val="00900A41"/>
    <w:rsid w:val="00944019"/>
    <w:rsid w:val="009A1E81"/>
    <w:rsid w:val="00A8222D"/>
    <w:rsid w:val="00A845E0"/>
    <w:rsid w:val="00A97E4B"/>
    <w:rsid w:val="00AF5264"/>
    <w:rsid w:val="00BB1466"/>
    <w:rsid w:val="00CC2C07"/>
    <w:rsid w:val="00D0018F"/>
    <w:rsid w:val="00D837D9"/>
    <w:rsid w:val="00D95FD7"/>
    <w:rsid w:val="00DA257F"/>
    <w:rsid w:val="00DF1535"/>
    <w:rsid w:val="00F9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16DDD2C"/>
  <w14:defaultImageDpi w14:val="300"/>
  <w15:docId w15:val="{7C63387D-3879-4A0B-9756-B7A65744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774F3"/>
    <w:rPr>
      <w:rFonts w:ascii="Helvetica" w:eastAsiaTheme="minorHAnsi" w:hAnsi="Helvetica"/>
      <w:sz w:val="22"/>
      <w:szCs w:val="22"/>
      <w:lang w:val="en-GB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77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8D6A2E-6463-41DB-8E21-0D706817D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5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Sistema Ufficio Srl</Company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Marcantonio</dc:creator>
  <cp:keywords/>
  <dc:description/>
  <cp:lastModifiedBy>Di Michele Chiara</cp:lastModifiedBy>
  <cp:revision>18</cp:revision>
  <dcterms:created xsi:type="dcterms:W3CDTF">2017-07-13T08:37:00Z</dcterms:created>
  <dcterms:modified xsi:type="dcterms:W3CDTF">2017-07-17T08:38:00Z</dcterms:modified>
</cp:coreProperties>
</file>