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29032CBD" w14:textId="77777777" w:rsidR="00966CF7" w:rsidRPr="003C5818" w:rsidRDefault="00966CF7" w:rsidP="007976F8">
            <w:pPr>
              <w:rPr>
                <w:rFonts w:ascii="Arial" w:hAnsi="Arial" w:cs="Arial"/>
                <w:b/>
                <w:i/>
                <w:color w:val="auto"/>
                <w:sz w:val="12"/>
                <w:szCs w:val="12"/>
              </w:rPr>
            </w:pP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3E758A4"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66CF7" w:rsidRPr="00966CF7">
              <w:rPr>
                <w:rFonts w:ascii="Arial" w:hAnsi="Arial" w:cs="Arial"/>
                <w:b/>
                <w:color w:val="auto"/>
                <w:sz w:val="12"/>
                <w:szCs w:val="12"/>
              </w:rPr>
              <w:t>R.A. 026/18/PN - Procedura negoziata, in modalità telematica, per l’affidamento dei lavori di realizzazione di un’area attrezzata a servizio della parrocchia “Santi Angeli Cus</w:t>
            </w:r>
            <w:r w:rsidR="00966CF7">
              <w:rPr>
                <w:rFonts w:ascii="Arial" w:hAnsi="Arial" w:cs="Arial"/>
                <w:b/>
                <w:color w:val="auto"/>
                <w:sz w:val="12"/>
                <w:szCs w:val="12"/>
              </w:rPr>
              <w:t>todi” di Vulcano – Lipari (ME)</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32F1B49" w:rsidR="00A23B3E" w:rsidRPr="003C5818" w:rsidRDefault="00966CF7" w:rsidP="00966CF7">
            <w:pPr>
              <w:rPr>
                <w:rFonts w:ascii="Arial" w:hAnsi="Arial" w:cs="Arial"/>
                <w:color w:val="auto"/>
                <w:sz w:val="12"/>
                <w:szCs w:val="12"/>
              </w:rPr>
            </w:pPr>
            <w:r w:rsidRPr="00966CF7">
              <w:rPr>
                <w:rFonts w:ascii="Arial" w:hAnsi="Arial" w:cs="Arial"/>
                <w:b/>
                <w:color w:val="auto"/>
                <w:sz w:val="12"/>
                <w:szCs w:val="12"/>
              </w:rPr>
              <w:t>Lavori di realizzazione di un’area attrezzata a servizio della parrocchia “Santi Angeli Cus</w:t>
            </w:r>
            <w:r>
              <w:rPr>
                <w:rFonts w:ascii="Arial" w:hAnsi="Arial" w:cs="Arial"/>
                <w:b/>
                <w:color w:val="auto"/>
                <w:sz w:val="12"/>
                <w:szCs w:val="12"/>
              </w:rPr>
              <w:t>todi” di Vulcano – Lipari (ME</w:t>
            </w:r>
            <w:r w:rsidR="00E94783">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5886099" w:rsidR="00A23B3E" w:rsidRPr="003C5818" w:rsidRDefault="00966CF7" w:rsidP="00966CF7">
            <w:pPr>
              <w:rPr>
                <w:rFonts w:ascii="Arial" w:hAnsi="Arial" w:cs="Arial"/>
                <w:color w:val="auto"/>
                <w:sz w:val="12"/>
                <w:szCs w:val="12"/>
              </w:rPr>
            </w:pPr>
            <w:r w:rsidRPr="00966CF7">
              <w:rPr>
                <w:rFonts w:ascii="Arial" w:hAnsi="Arial" w:cs="Arial"/>
                <w:b/>
                <w:color w:val="auto"/>
                <w:sz w:val="12"/>
                <w:szCs w:val="12"/>
              </w:rPr>
              <w:t>R.A. 026/18/PN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966CF7" w:rsidRDefault="00A23B3E" w:rsidP="007976F8">
            <w:pPr>
              <w:rPr>
                <w:rFonts w:ascii="Arial" w:hAnsi="Arial" w:cs="Arial"/>
                <w:b/>
                <w:color w:val="auto"/>
                <w:sz w:val="12"/>
                <w:szCs w:val="12"/>
              </w:rPr>
            </w:pPr>
            <w:r w:rsidRPr="00966CF7">
              <w:rPr>
                <w:rFonts w:ascii="Arial" w:hAnsi="Arial" w:cs="Arial"/>
                <w:b/>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C9CC579" w:rsidR="00A23B3E" w:rsidRPr="00966CF7" w:rsidRDefault="00966CF7" w:rsidP="007976F8">
            <w:pPr>
              <w:rPr>
                <w:rFonts w:ascii="Arial" w:hAnsi="Arial" w:cs="Arial"/>
                <w:b/>
                <w:color w:val="auto"/>
                <w:sz w:val="12"/>
                <w:szCs w:val="12"/>
              </w:rPr>
            </w:pPr>
            <w:r w:rsidRPr="00966CF7">
              <w:rPr>
                <w:rFonts w:ascii="Arial" w:hAnsi="Arial" w:cs="Arial"/>
                <w:b/>
                <w:color w:val="auto"/>
                <w:sz w:val="12"/>
                <w:szCs w:val="12"/>
              </w:rPr>
              <w:t>75267896C5</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043C28F3" w:rsidR="00C84200" w:rsidRPr="00966CF7" w:rsidRDefault="00966CF7" w:rsidP="007976F8">
            <w:pPr>
              <w:rPr>
                <w:rFonts w:ascii="Arial" w:hAnsi="Arial" w:cs="Arial"/>
                <w:b/>
                <w:color w:val="auto"/>
                <w:sz w:val="12"/>
                <w:szCs w:val="12"/>
              </w:rPr>
            </w:pPr>
            <w:r w:rsidRPr="00966CF7">
              <w:rPr>
                <w:rFonts w:ascii="Arial" w:hAnsi="Arial" w:cs="Arial"/>
                <w:b/>
                <w:color w:val="auto"/>
                <w:sz w:val="12"/>
                <w:szCs w:val="12"/>
              </w:rPr>
              <w:t>J68E18000060005</w:t>
            </w:r>
            <w:r w:rsidR="00C84200" w:rsidRPr="00966CF7">
              <w:rPr>
                <w:rFonts w:ascii="Arial" w:hAnsi="Arial" w:cs="Arial"/>
                <w:b/>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lastRenderedPageBreak/>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w:t>
            </w:r>
            <w:r w:rsidRPr="003C5818">
              <w:rPr>
                <w:rFonts w:ascii="Arial" w:hAnsi="Arial" w:cs="Arial"/>
                <w:bCs/>
                <w:color w:val="auto"/>
                <w:sz w:val="12"/>
                <w:szCs w:val="12"/>
              </w:rPr>
              <w:lastRenderedPageBreak/>
              <w:t xml:space="preserve">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4783">
              <w:rPr>
                <w:rFonts w:ascii="Arial" w:hAnsi="Arial" w:cs="Arial"/>
                <w:color w:val="auto"/>
                <w:sz w:val="12"/>
                <w:szCs w:val="12"/>
              </w:rPr>
            </w:r>
            <w:r w:rsidR="00E9478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lastRenderedPageBreak/>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lastRenderedPageBreak/>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4783">
              <w:rPr>
                <w:rFonts w:ascii="Arial" w:hAnsi="Arial" w:cs="Arial"/>
                <w:b/>
                <w:color w:val="auto"/>
                <w:sz w:val="12"/>
                <w:szCs w:val="12"/>
              </w:rPr>
            </w:r>
            <w:r w:rsidR="00E9478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5B9C3B0" w:rsidR="002C6BEF" w:rsidRPr="00966CF7"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966CF7">
        <w:rPr>
          <w:rFonts w:ascii="Arial" w:hAnsi="Arial" w:cs="Arial"/>
          <w:b/>
          <w:color w:val="auto"/>
          <w:sz w:val="12"/>
          <w:szCs w:val="12"/>
        </w:rPr>
        <w:t>[</w:t>
      </w:r>
      <w:r w:rsidR="00966CF7" w:rsidRPr="00966CF7">
        <w:rPr>
          <w:rFonts w:ascii="Arial" w:hAnsi="Arial" w:cs="Arial"/>
          <w:b/>
          <w:color w:val="auto"/>
          <w:sz w:val="12"/>
          <w:szCs w:val="12"/>
        </w:rPr>
        <w:t>R.A. 026/18/PN - Procedura negoziata, in modalità telematica, per l’affidamento dei lavori di realizzazione di un’area attrezzata a servizio della parrocchia “Santi Angeli Cu</w:t>
      </w:r>
      <w:r w:rsidR="00966CF7">
        <w:rPr>
          <w:rFonts w:ascii="Arial" w:hAnsi="Arial" w:cs="Arial"/>
          <w:b/>
          <w:color w:val="auto"/>
          <w:sz w:val="12"/>
          <w:szCs w:val="12"/>
        </w:rPr>
        <w:t>stodi” di Vulcano – Lipari (ME)</w:t>
      </w:r>
      <w:r w:rsidR="00966CF7" w:rsidRPr="00966CF7">
        <w:rPr>
          <w:rFonts w:ascii="Arial" w:hAnsi="Arial" w:cs="Arial"/>
          <w:b/>
          <w:color w:val="auto"/>
          <w:sz w:val="12"/>
          <w:szCs w:val="12"/>
        </w:rPr>
        <w:t>]</w:t>
      </w:r>
      <w:r w:rsidR="00966CF7">
        <w:rPr>
          <w:rFonts w:ascii="Arial" w:hAnsi="Arial" w:cs="Arial"/>
          <w:b/>
          <w:color w:val="auto"/>
          <w:sz w:val="12"/>
          <w:szCs w:val="12"/>
        </w:rPr>
        <w:t>.</w:t>
      </w:r>
      <w:r w:rsidR="00966CF7" w:rsidRPr="00966CF7">
        <w:rPr>
          <w:rFonts w:ascii="Arial" w:hAnsi="Arial" w:cs="Arial"/>
          <w:i/>
          <w:color w:val="auto"/>
          <w:sz w:val="12"/>
          <w:szCs w:val="12"/>
        </w:rPr>
        <w:t xml:space="preserve"> </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bookmarkEnd w:id="2"/>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94783">
      <w:rPr>
        <w:rFonts w:ascii="Calibri" w:hAnsi="Calibri"/>
        <w:noProof/>
        <w:sz w:val="20"/>
        <w:szCs w:val="20"/>
      </w:rPr>
      <w:t>18</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vVZo5dOOco3MFxCsQ6kO6PXsTu1Efeim1LZUWmYxVLgKg7OHp0UHqdRhNpgLzrvq/7cfj8t9ge/7isg/7haviQ==" w:salt="Pu8aircFw40uF6DONjOsj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66CF7"/>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94783"/>
    <w:rsid w:val="00EB216B"/>
    <w:rsid w:val="00EB45DC"/>
    <w:rsid w:val="00EE7ADC"/>
    <w:rsid w:val="00F26DE7"/>
    <w:rsid w:val="00F30439"/>
    <w:rsid w:val="00F351F0"/>
    <w:rsid w:val="00F503D0"/>
    <w:rsid w:val="00F51F37"/>
    <w:rsid w:val="00F575CF"/>
    <w:rsid w:val="00F6056D"/>
    <w:rsid w:val="00F62D30"/>
    <w:rsid w:val="00F62F53"/>
    <w:rsid w:val="00F672A2"/>
    <w:rsid w:val="00F836E1"/>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8AB44-964B-43D4-BB82-B53020A0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10</TotalTime>
  <Pages>19</Pages>
  <Words>10130</Words>
  <Characters>57747</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67742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6</cp:revision>
  <cp:lastPrinted>2016-08-31T08:45:00Z</cp:lastPrinted>
  <dcterms:created xsi:type="dcterms:W3CDTF">2017-09-26T16:54:00Z</dcterms:created>
  <dcterms:modified xsi:type="dcterms:W3CDTF">2018-06-15T14:17:00Z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