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61CD" w14:textId="3E17CEFD" w:rsidR="00A23B3E" w:rsidRPr="00317DCF" w:rsidRDefault="00A23B3E" w:rsidP="00317DCF">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71837D05" w14:textId="45198316" w:rsidR="00A23B3E" w:rsidRPr="009D1C7B" w:rsidRDefault="00A23B3E" w:rsidP="009D1C7B">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151"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151"/>
      </w:tblGrid>
      <w:tr w:rsidR="00C45C4C" w:rsidRPr="003C5818" w14:paraId="4EE4A19A" w14:textId="77777777" w:rsidTr="00E356DC">
        <w:trPr>
          <w:trHeight w:val="287"/>
        </w:trPr>
        <w:tc>
          <w:tcPr>
            <w:tcW w:w="10151" w:type="dxa"/>
            <w:shd w:val="clear" w:color="auto" w:fill="BFBFBF" w:themeFill="background1" w:themeFillShade="BF"/>
          </w:tcPr>
          <w:p w14:paraId="6E188D52" w14:textId="77777777" w:rsidR="00C45C4C" w:rsidRPr="00D02E2F" w:rsidRDefault="00C45C4C" w:rsidP="007976F8">
            <w:pPr>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D02E2F">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D02E2F">
              <w:rPr>
                <w:w w:val="0"/>
              </w:rPr>
              <w:footnoteReference w:id="2"/>
            </w:r>
            <w:r w:rsidRPr="00D02E2F">
              <w:rPr>
                <w:rFonts w:ascii="Arial" w:hAnsi="Arial" w:cs="Arial"/>
                <w:b/>
                <w:color w:val="auto"/>
                <w:w w:val="0"/>
                <w:sz w:val="12"/>
                <w:szCs w:val="12"/>
              </w:rPr>
              <w:t>) nella Gazzetta ufficiale dell'Unione europea:</w:t>
            </w:r>
          </w:p>
          <w:p w14:paraId="3EF285EA"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GU UE S numero [], data [], pag. [],</w:t>
            </w:r>
          </w:p>
          <w:p w14:paraId="7908370C"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Numero dell'avviso nella GU S: [ ][ ][ ][ ]/S [ ][ ][ ]–[ ][ ][ ][ ][ ][ ][ ]</w:t>
            </w:r>
          </w:p>
          <w:p w14:paraId="4B34CDC8"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14:paraId="725D46AD" w14:textId="437143AD" w:rsidR="00B1689F" w:rsidRPr="00B1689F" w:rsidRDefault="00C45C4C" w:rsidP="00065C86">
            <w:pPr>
              <w:jc w:val="both"/>
              <w:rPr>
                <w:rFonts w:ascii="Arial" w:hAnsi="Arial" w:cs="Arial"/>
                <w:b/>
                <w:color w:val="auto"/>
                <w:w w:val="0"/>
                <w:sz w:val="12"/>
                <w:szCs w:val="12"/>
              </w:rPr>
            </w:pPr>
            <w:r w:rsidRPr="00D02E2F">
              <w:rPr>
                <w:rFonts w:ascii="Arial" w:hAnsi="Arial" w:cs="Arial"/>
                <w:b/>
                <w:color w:val="auto"/>
                <w:w w:val="0"/>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B1689F" w:rsidRPr="00D02E2F">
              <w:rPr>
                <w:rFonts w:ascii="Arial" w:hAnsi="Arial" w:cs="Arial"/>
                <w:b/>
                <w:color w:val="auto"/>
                <w:w w:val="0"/>
                <w:sz w:val="12"/>
                <w:szCs w:val="12"/>
              </w:rPr>
              <w:t xml:space="preserve">  </w:t>
            </w:r>
            <w:r w:rsidRPr="00D02E2F">
              <w:rPr>
                <w:rFonts w:ascii="Arial" w:hAnsi="Arial" w:cs="Arial"/>
                <w:b/>
                <w:color w:val="auto"/>
                <w:w w:val="0"/>
                <w:sz w:val="12"/>
                <w:szCs w:val="12"/>
              </w:rPr>
              <w:t xml:space="preserve"> </w:t>
            </w:r>
            <w:r w:rsidR="00E7262D" w:rsidRPr="00B1689F">
              <w:rPr>
                <w:rFonts w:ascii="Arial" w:hAnsi="Arial" w:cs="Arial"/>
                <w:b/>
                <w:color w:val="auto"/>
                <w:w w:val="0"/>
                <w:sz w:val="12"/>
                <w:szCs w:val="12"/>
              </w:rPr>
              <w:t>[</w:t>
            </w:r>
            <w:r w:rsidR="00E356DC">
              <w:rPr>
                <w:rFonts w:ascii="Arial" w:hAnsi="Arial" w:cs="Arial"/>
                <w:b/>
                <w:color w:val="auto"/>
                <w:w w:val="0"/>
                <w:sz w:val="12"/>
                <w:szCs w:val="12"/>
              </w:rPr>
              <w:t>P</w:t>
            </w:r>
            <w:r w:rsidR="00E356DC" w:rsidRPr="00E356DC">
              <w:rPr>
                <w:rFonts w:ascii="Arial" w:hAnsi="Arial" w:cs="Arial"/>
                <w:b/>
                <w:color w:val="auto"/>
                <w:w w:val="0"/>
                <w:sz w:val="12"/>
                <w:szCs w:val="12"/>
              </w:rPr>
              <w:t>rocedura negoziata, in modalità  telematica, relativa all’affidamento dei lavori di rifacimento del manto in erba sintetica del campo da gioco  a 11, rifacimento del manto in erba sintetica del campo da gioco a 7 e realizzazione di porzione di tribuna coperta presso l’impianto sportivo comunale, sito in Genova Bolzaneto, via Felice Maritano N.20, nell’ambito degli interventi finanziati dal fondo “sport e periferie” istituito dall’art. 15 del D.L. 185/2015 recante “misure urgenti per favorire la realizzazione di impianti sportivi nelle periferie urbane”, convertito con modificazioni dalla legge n. 9 del 22 gennaio 2016” R.A. 036/18/</w:t>
            </w:r>
            <w:r w:rsidR="00CA45E9">
              <w:rPr>
                <w:rFonts w:ascii="Arial" w:hAnsi="Arial" w:cs="Arial"/>
                <w:b/>
                <w:color w:val="auto"/>
                <w:w w:val="0"/>
                <w:sz w:val="12"/>
                <w:szCs w:val="12"/>
              </w:rPr>
              <w:t>PN - CIG: 7551241932 - CUP: J35H</w:t>
            </w:r>
            <w:r w:rsidR="00E356DC" w:rsidRPr="00E356DC">
              <w:rPr>
                <w:rFonts w:ascii="Arial" w:hAnsi="Arial" w:cs="Arial"/>
                <w:b/>
                <w:color w:val="auto"/>
                <w:w w:val="0"/>
                <w:sz w:val="12"/>
                <w:szCs w:val="12"/>
              </w:rPr>
              <w:t>18000090005]</w:t>
            </w:r>
          </w:p>
          <w:p w14:paraId="43C74666" w14:textId="19FF4DED" w:rsidR="00C45C4C" w:rsidRPr="00D02E2F" w:rsidRDefault="00B70559"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5338"/>
        <w:gridCol w:w="5010"/>
      </w:tblGrid>
      <w:tr w:rsidR="00C45C4C" w:rsidRPr="003C5818" w14:paraId="7A0FD549" w14:textId="77777777" w:rsidTr="00317DCF">
        <w:trPr>
          <w:trHeight w:val="349"/>
        </w:trPr>
        <w:tc>
          <w:tcPr>
            <w:tcW w:w="10348" w:type="dxa"/>
            <w:gridSpan w:val="2"/>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A23B3E" w:rsidRPr="003C5818" w14:paraId="3A1B30FA"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6B3E2627" w:rsidR="00A23B3E" w:rsidRPr="003C5818" w:rsidRDefault="00F503D0" w:rsidP="00B1689F">
            <w:pPr>
              <w:jc w:val="both"/>
              <w:rPr>
                <w:rFonts w:ascii="Arial" w:hAnsi="Arial" w:cs="Arial"/>
                <w:color w:val="auto"/>
                <w:sz w:val="12"/>
                <w:szCs w:val="12"/>
              </w:rPr>
            </w:pPr>
            <w:r w:rsidRPr="003C5818">
              <w:rPr>
                <w:rFonts w:ascii="Arial" w:hAnsi="Arial" w:cs="Arial"/>
                <w:color w:val="auto"/>
                <w:sz w:val="12"/>
                <w:szCs w:val="12"/>
              </w:rPr>
              <w:t>[</w:t>
            </w:r>
            <w:r w:rsidR="00E356DC" w:rsidRPr="00E356DC">
              <w:rPr>
                <w:rFonts w:ascii="Arial" w:hAnsi="Arial" w:cs="Arial"/>
                <w:b/>
                <w:color w:val="auto"/>
                <w:sz w:val="12"/>
                <w:szCs w:val="12"/>
              </w:rPr>
              <w:t>procedura negoziata, in modalità  telematica, relativa all’affidamento dei lavori di rifacimento del manto in erba sintetica del campo da gioco  a 11, rifacimento del manto in erba sintetica del campo da gioco a 7 e realizzazione di porzione di tribuna coperta presso l’impianto sportivo comunale, sito in Genova Bolzaneto, via Felice Maritano N.20, nell’ambito degli interventi finanziati dal fondo “sport e periferie” istituito dall’art. 15 del D.L. 185/2015 recante “misure urgenti per favorire la realizzazione di impianti sportivi nelle periferie urbane”, convertito con modificazioni dalla legge n. 9 del 22 gennaio 2016” R.A. 036/18/</w:t>
            </w:r>
            <w:r w:rsidR="00CA45E9">
              <w:rPr>
                <w:rFonts w:ascii="Arial" w:hAnsi="Arial" w:cs="Arial"/>
                <w:b/>
                <w:color w:val="auto"/>
                <w:sz w:val="12"/>
                <w:szCs w:val="12"/>
              </w:rPr>
              <w:t>PN - CIG: 7551241932 - CUP: J35H</w:t>
            </w:r>
            <w:r w:rsidR="00E356DC" w:rsidRPr="00E356DC">
              <w:rPr>
                <w:rFonts w:ascii="Arial" w:hAnsi="Arial" w:cs="Arial"/>
                <w:b/>
                <w:color w:val="auto"/>
                <w:sz w:val="12"/>
                <w:szCs w:val="12"/>
              </w:rPr>
              <w:t>18000090005]</w:t>
            </w:r>
          </w:p>
        </w:tc>
      </w:tr>
      <w:tr w:rsidR="00A23B3E" w:rsidRPr="003C5818" w14:paraId="3B4BD712"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0711A0E" w:rsidR="00A23B3E" w:rsidRPr="003C5818" w:rsidRDefault="00F503D0" w:rsidP="00065C86">
            <w:pPr>
              <w:rPr>
                <w:rFonts w:ascii="Arial" w:hAnsi="Arial" w:cs="Arial"/>
                <w:color w:val="auto"/>
                <w:sz w:val="12"/>
                <w:szCs w:val="12"/>
              </w:rPr>
            </w:pPr>
            <w:r w:rsidRPr="00D02E2F">
              <w:rPr>
                <w:rFonts w:ascii="Arial" w:hAnsi="Arial" w:cs="Arial"/>
                <w:color w:val="auto"/>
                <w:sz w:val="12"/>
                <w:szCs w:val="12"/>
              </w:rPr>
              <w:t>[</w:t>
            </w:r>
            <w:r w:rsidR="00774867" w:rsidRPr="00D02E2F">
              <w:rPr>
                <w:rFonts w:ascii="Arial" w:hAnsi="Arial" w:cs="Arial"/>
                <w:b/>
                <w:color w:val="auto"/>
                <w:sz w:val="12"/>
                <w:szCs w:val="12"/>
              </w:rPr>
              <w:t>RA 0</w:t>
            </w:r>
            <w:r w:rsidR="00065C86">
              <w:rPr>
                <w:rFonts w:ascii="Arial" w:hAnsi="Arial" w:cs="Arial"/>
                <w:b/>
                <w:color w:val="auto"/>
                <w:sz w:val="12"/>
                <w:szCs w:val="12"/>
              </w:rPr>
              <w:t>36</w:t>
            </w:r>
            <w:r w:rsidR="00774867" w:rsidRPr="00D02E2F">
              <w:rPr>
                <w:rFonts w:ascii="Arial" w:hAnsi="Arial" w:cs="Arial"/>
                <w:b/>
                <w:color w:val="auto"/>
                <w:sz w:val="12"/>
                <w:szCs w:val="12"/>
              </w:rPr>
              <w:t>/18/PN</w:t>
            </w:r>
            <w:r w:rsidRPr="00D02E2F">
              <w:rPr>
                <w:rFonts w:ascii="Arial" w:hAnsi="Arial" w:cs="Arial"/>
                <w:color w:val="auto"/>
                <w:sz w:val="12"/>
                <w:szCs w:val="12"/>
              </w:rPr>
              <w:t>]</w:t>
            </w:r>
          </w:p>
        </w:tc>
      </w:tr>
      <w:tr w:rsidR="00A23B3E" w:rsidRPr="003C5818" w14:paraId="38D919B1"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39"/>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FF6103B" w:rsidR="00A23B3E" w:rsidRPr="00E7262D" w:rsidRDefault="00F503D0" w:rsidP="007976F8">
            <w:pPr>
              <w:rPr>
                <w:rFonts w:ascii="Arial" w:hAnsi="Arial" w:cs="Arial"/>
                <w:b/>
                <w:color w:val="auto"/>
                <w:sz w:val="12"/>
                <w:szCs w:val="12"/>
              </w:rPr>
            </w:pPr>
            <w:r w:rsidRPr="00E7262D">
              <w:rPr>
                <w:rFonts w:ascii="Arial" w:hAnsi="Arial" w:cs="Arial"/>
                <w:b/>
                <w:color w:val="auto"/>
                <w:sz w:val="12"/>
                <w:szCs w:val="12"/>
              </w:rPr>
              <w:t>[</w:t>
            </w:r>
            <w:r w:rsidR="00065C86" w:rsidRPr="00065C86">
              <w:rPr>
                <w:rFonts w:ascii="Arial" w:hAnsi="Arial" w:cs="Arial"/>
                <w:b/>
                <w:color w:val="auto"/>
                <w:sz w:val="12"/>
                <w:szCs w:val="12"/>
              </w:rPr>
              <w:t>7551241932</w:t>
            </w:r>
            <w:r w:rsidRPr="00E7262D">
              <w:rPr>
                <w:rFonts w:ascii="Arial" w:hAnsi="Arial" w:cs="Arial"/>
                <w:b/>
                <w:color w:val="auto"/>
                <w:sz w:val="12"/>
                <w:szCs w:val="12"/>
              </w:rPr>
              <w:t xml:space="preserve">] </w:t>
            </w:r>
          </w:p>
        </w:tc>
      </w:tr>
      <w:tr w:rsidR="00C84200" w:rsidRPr="003C5818" w14:paraId="4A789471"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063529AB"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065C86" w:rsidRPr="00065C86">
              <w:rPr>
                <w:rFonts w:ascii="Arial" w:hAnsi="Arial" w:cs="Arial"/>
                <w:b/>
                <w:color w:val="auto"/>
                <w:w w:val="0"/>
                <w:sz w:val="12"/>
                <w:szCs w:val="12"/>
              </w:rPr>
              <w:t>J35H18000090005</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07CBCDD9" w14:textId="77777777" w:rsidTr="00317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74867">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74867">
            <w:pPr>
              <w:pStyle w:val="Text1"/>
              <w:ind w:left="0"/>
              <w:rPr>
                <w:rFonts w:ascii="Arial" w:hAnsi="Arial" w:cs="Arial"/>
                <w:color w:val="auto"/>
                <w:sz w:val="12"/>
                <w:szCs w:val="12"/>
                <w:highlight w:val="yellow"/>
              </w:rPr>
            </w:pPr>
          </w:p>
          <w:p w14:paraId="7ABE0A6C" w14:textId="77777777" w:rsidR="005A6274" w:rsidRPr="003C5818" w:rsidRDefault="005A6274" w:rsidP="00774867">
            <w:pPr>
              <w:pStyle w:val="Text1"/>
              <w:ind w:left="0"/>
              <w:rPr>
                <w:rFonts w:ascii="Arial" w:hAnsi="Arial" w:cs="Arial"/>
                <w:color w:val="auto"/>
                <w:sz w:val="12"/>
                <w:szCs w:val="12"/>
                <w:highlight w:val="yellow"/>
              </w:rPr>
            </w:pPr>
          </w:p>
          <w:p w14:paraId="67A2D016"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74867">
            <w:pPr>
              <w:pStyle w:val="Text1"/>
              <w:ind w:left="0"/>
              <w:rPr>
                <w:rFonts w:ascii="Arial" w:hAnsi="Arial" w:cs="Arial"/>
                <w:color w:val="auto"/>
                <w:sz w:val="12"/>
                <w:szCs w:val="12"/>
                <w:highlight w:val="yellow"/>
              </w:rPr>
            </w:pPr>
          </w:p>
          <w:p w14:paraId="1AEA1BA7" w14:textId="77777777" w:rsidR="005A6274" w:rsidRPr="003C5818" w:rsidRDefault="005A6274" w:rsidP="00774867">
            <w:pPr>
              <w:pStyle w:val="Text1"/>
              <w:ind w:left="0"/>
              <w:rPr>
                <w:rFonts w:ascii="Arial" w:hAnsi="Arial" w:cs="Arial"/>
                <w:color w:val="auto"/>
                <w:sz w:val="12"/>
                <w:szCs w:val="12"/>
                <w:highlight w:val="yellow"/>
              </w:rPr>
            </w:pPr>
          </w:p>
          <w:p w14:paraId="22339908"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74867">
            <w:pPr>
              <w:pStyle w:val="Text1"/>
              <w:ind w:left="0"/>
              <w:rPr>
                <w:rFonts w:ascii="Arial" w:hAnsi="Arial" w:cs="Arial"/>
                <w:color w:val="auto"/>
                <w:sz w:val="12"/>
                <w:szCs w:val="12"/>
                <w:highlight w:val="yellow"/>
              </w:rPr>
            </w:pPr>
          </w:p>
          <w:p w14:paraId="1A763CBF" w14:textId="77777777" w:rsidR="005A6274" w:rsidRPr="003C5818" w:rsidRDefault="005A6274" w:rsidP="00774867">
            <w:pPr>
              <w:pStyle w:val="Text1"/>
              <w:ind w:left="0"/>
              <w:rPr>
                <w:rFonts w:ascii="Arial" w:hAnsi="Arial" w:cs="Arial"/>
                <w:color w:val="auto"/>
                <w:sz w:val="12"/>
                <w:szCs w:val="12"/>
                <w:highlight w:val="yellow"/>
              </w:rPr>
            </w:pPr>
          </w:p>
          <w:p w14:paraId="45053C4F"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74867">
            <w:pPr>
              <w:pStyle w:val="Text1"/>
              <w:ind w:left="0"/>
              <w:rPr>
                <w:rFonts w:ascii="Arial" w:hAnsi="Arial" w:cs="Arial"/>
                <w:color w:val="auto"/>
                <w:sz w:val="12"/>
                <w:szCs w:val="12"/>
                <w:highlight w:val="yellow"/>
              </w:rPr>
            </w:pPr>
          </w:p>
          <w:p w14:paraId="709E806C" w14:textId="77777777" w:rsidR="005A6274" w:rsidRPr="003C5818" w:rsidRDefault="005A6274" w:rsidP="00774867">
            <w:pPr>
              <w:pStyle w:val="Text1"/>
              <w:ind w:left="0"/>
              <w:rPr>
                <w:rFonts w:ascii="Arial" w:hAnsi="Arial" w:cs="Arial"/>
                <w:color w:val="auto"/>
                <w:sz w:val="12"/>
                <w:szCs w:val="12"/>
                <w:highlight w:val="yellow"/>
              </w:rPr>
            </w:pPr>
          </w:p>
          <w:p w14:paraId="0BB19DC2" w14:textId="77777777" w:rsidR="005A6274" w:rsidRPr="003C5818" w:rsidRDefault="005A6274" w:rsidP="00774867">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215FE">
              <w:rPr>
                <w:rFonts w:ascii="Arial" w:hAnsi="Arial" w:cs="Arial"/>
                <w:color w:val="auto"/>
                <w:sz w:val="12"/>
                <w:szCs w:val="12"/>
              </w:rPr>
            </w:r>
            <w:r w:rsidR="00E215F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326C8765" w14:textId="77777777" w:rsidR="00317DCF" w:rsidRDefault="00317DCF" w:rsidP="007976F8">
      <w:pPr>
        <w:jc w:val="center"/>
        <w:rPr>
          <w:rFonts w:ascii="Arial" w:hAnsi="Arial" w:cs="Arial"/>
          <w:color w:val="auto"/>
          <w:w w:val="0"/>
          <w:sz w:val="16"/>
          <w:szCs w:val="16"/>
        </w:rPr>
      </w:pPr>
    </w:p>
    <w:p w14:paraId="0892EC1C" w14:textId="77777777" w:rsidR="00317DCF" w:rsidRDefault="00317DCF" w:rsidP="007976F8">
      <w:pPr>
        <w:jc w:val="center"/>
        <w:rPr>
          <w:rFonts w:ascii="Arial" w:hAnsi="Arial" w:cs="Arial"/>
          <w:color w:val="auto"/>
          <w:w w:val="0"/>
          <w:sz w:val="16"/>
          <w:szCs w:val="16"/>
        </w:rPr>
      </w:pPr>
    </w:p>
    <w:p w14:paraId="0778AD6A" w14:textId="77777777" w:rsidR="00317DCF" w:rsidRDefault="00317DCF" w:rsidP="007976F8">
      <w:pPr>
        <w:jc w:val="center"/>
        <w:rPr>
          <w:rFonts w:ascii="Arial" w:hAnsi="Arial" w:cs="Arial"/>
          <w:color w:val="auto"/>
          <w:w w:val="0"/>
          <w:sz w:val="16"/>
          <w:szCs w:val="16"/>
        </w:rPr>
      </w:pPr>
    </w:p>
    <w:p w14:paraId="3BA17AAC" w14:textId="77777777" w:rsidR="00317DCF" w:rsidRDefault="00317DCF" w:rsidP="007976F8">
      <w:pPr>
        <w:jc w:val="center"/>
        <w:rPr>
          <w:rFonts w:ascii="Arial" w:hAnsi="Arial" w:cs="Arial"/>
          <w:color w:val="auto"/>
          <w:w w:val="0"/>
          <w:sz w:val="16"/>
          <w:szCs w:val="16"/>
        </w:rPr>
      </w:pPr>
    </w:p>
    <w:p w14:paraId="3CEBF70B" w14:textId="77777777" w:rsidR="00317DCF" w:rsidRDefault="00317DCF" w:rsidP="007976F8">
      <w:pPr>
        <w:jc w:val="center"/>
        <w:rPr>
          <w:rFonts w:ascii="Arial" w:hAnsi="Arial" w:cs="Arial"/>
          <w:color w:val="auto"/>
          <w:w w:val="0"/>
          <w:sz w:val="16"/>
          <w:szCs w:val="16"/>
        </w:rPr>
      </w:pPr>
    </w:p>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29FF90BE" w14:textId="77777777" w:rsidR="009E34E5"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C609E71" w14:textId="77777777" w:rsidR="00E215FE" w:rsidRDefault="00E215FE" w:rsidP="009E34E5">
            <w:pPr>
              <w:rPr>
                <w:rFonts w:ascii="Arial" w:hAnsi="Arial" w:cs="Arial"/>
                <w:color w:val="auto"/>
                <w:sz w:val="12"/>
                <w:szCs w:val="12"/>
              </w:rPr>
            </w:pPr>
          </w:p>
          <w:p w14:paraId="49494E93" w14:textId="77777777" w:rsidR="00E215FE" w:rsidRPr="003C5818" w:rsidRDefault="00E215FE" w:rsidP="009E34E5">
            <w:pPr>
              <w:rPr>
                <w:rFonts w:ascii="Arial" w:hAnsi="Arial" w:cs="Arial"/>
                <w:color w:val="auto"/>
                <w:sz w:val="12"/>
                <w:szCs w:val="12"/>
              </w:rPr>
            </w:pP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lastRenderedPageBreak/>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1AB3197" w14:textId="77777777" w:rsidR="00D77666"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9A2DD9" w14:textId="77777777" w:rsidR="00E215FE" w:rsidRDefault="00E215FE" w:rsidP="007976F8">
            <w:pPr>
              <w:rPr>
                <w:rFonts w:ascii="Arial" w:hAnsi="Arial" w:cs="Arial"/>
                <w:color w:val="auto"/>
                <w:sz w:val="12"/>
                <w:szCs w:val="12"/>
              </w:rPr>
            </w:pPr>
          </w:p>
          <w:p w14:paraId="053CA74C" w14:textId="77777777" w:rsidR="00E215FE" w:rsidRPr="003C5818" w:rsidRDefault="00E215FE" w:rsidP="007976F8">
            <w:pPr>
              <w:rPr>
                <w:rFonts w:ascii="Arial" w:hAnsi="Arial" w:cs="Arial"/>
                <w:color w:val="auto"/>
                <w:sz w:val="12"/>
                <w:szCs w:val="12"/>
              </w:rPr>
            </w:pP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lastRenderedPageBreak/>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74867">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215FE">
              <w:rPr>
                <w:rFonts w:ascii="Arial" w:hAnsi="Arial" w:cs="Arial"/>
                <w:b/>
                <w:color w:val="auto"/>
                <w:sz w:val="12"/>
                <w:szCs w:val="12"/>
              </w:rPr>
            </w:r>
            <w:r w:rsidR="00E215F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2A48F398" w14:textId="77777777" w:rsidR="00B1689F" w:rsidRPr="00B1689F" w:rsidRDefault="00A23B3E"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31C66605" w:rsidR="002C6BEF" w:rsidRPr="004D6CFC" w:rsidRDefault="00A23B3E" w:rsidP="009D1C7B">
      <w:pPr>
        <w:ind w:left="-567"/>
        <w:jc w:val="both"/>
        <w:rPr>
          <w:rFonts w:ascii="Arial" w:hAnsi="Arial" w:cs="Arial"/>
          <w:b/>
          <w:i/>
          <w:color w:val="auto"/>
          <w:sz w:val="12"/>
          <w:szCs w:val="12"/>
        </w:rPr>
      </w:pPr>
      <w:r w:rsidRPr="00B1689F">
        <w:rPr>
          <w:rFonts w:ascii="Arial" w:hAnsi="Arial" w:cs="Arial"/>
          <w:i/>
          <w:color w:val="auto"/>
          <w:sz w:val="12"/>
          <w:szCs w:val="12"/>
        </w:rPr>
        <w:t>Il sottoscritto/I sottoscritti autorizza/autorizzano formalmente</w:t>
      </w:r>
      <w:r w:rsidR="002C6BEF" w:rsidRPr="00B1689F">
        <w:rPr>
          <w:rFonts w:ascii="Arial" w:hAnsi="Arial" w:cs="Arial"/>
          <w:i/>
          <w:color w:val="auto"/>
          <w:sz w:val="12"/>
          <w:szCs w:val="12"/>
        </w:rPr>
        <w:t xml:space="preserve"> Coni Servizi S.p.A.</w:t>
      </w:r>
      <w:r w:rsidRPr="00B1689F">
        <w:rPr>
          <w:rFonts w:ascii="Arial" w:hAnsi="Arial" w:cs="Arial"/>
          <w:i/>
          <w:color w:val="auto"/>
          <w:sz w:val="12"/>
          <w:szCs w:val="12"/>
        </w:rPr>
        <w:t xml:space="preserve"> ad accedere ai documenti </w:t>
      </w:r>
      <w:r w:rsidR="002C6BEF" w:rsidRPr="00B1689F">
        <w:rPr>
          <w:rFonts w:ascii="Arial" w:hAnsi="Arial" w:cs="Arial"/>
          <w:i/>
          <w:color w:val="auto"/>
          <w:sz w:val="12"/>
          <w:szCs w:val="12"/>
        </w:rPr>
        <w:t>complementari alle informazioni sopra riportate</w:t>
      </w:r>
      <w:r w:rsidRPr="00B1689F">
        <w:rPr>
          <w:rFonts w:ascii="Arial" w:hAnsi="Arial" w:cs="Arial"/>
          <w:i/>
          <w:color w:val="auto"/>
          <w:sz w:val="12"/>
          <w:szCs w:val="12"/>
        </w:rPr>
        <w:t xml:space="preserve"> ai fini della </w:t>
      </w:r>
      <w:r w:rsidR="00E7262D" w:rsidRPr="00E7262D">
        <w:rPr>
          <w:rFonts w:ascii="Arial" w:hAnsi="Arial" w:cs="Arial"/>
          <w:b/>
          <w:i/>
          <w:color w:val="auto"/>
          <w:sz w:val="12"/>
          <w:szCs w:val="12"/>
        </w:rPr>
        <w:t>[</w:t>
      </w:r>
      <w:r w:rsidR="00286313" w:rsidRPr="00286313">
        <w:rPr>
          <w:rFonts w:ascii="Arial" w:hAnsi="Arial" w:cs="Arial"/>
          <w:b/>
          <w:i/>
          <w:color w:val="auto"/>
          <w:sz w:val="12"/>
          <w:szCs w:val="12"/>
        </w:rPr>
        <w:t>PROCEDURA NEGOZIATA, IN MODALITA’ TELEMATICA, RELATIVA ALL’AFFIDAMENTO DEI LAVORI DI RIFACIMENTO DEL MANTO IN ERBA SINTETICA DEL CAMPO DA GIOCO  A 11, RIFACIMENTO DEL MANTO IN ERBA SINTETICA DEL CAMPO DA GIOCO A 7 E REALIZZAZIONE DI PORZIONE DI TRIBUNA COPERTA PRESSO L’IMPIANTO SPORTIVO COMUNALE, SITO IN GENOVA BOLZANETO, VIA FELICE MARITANO N.20, NELL’AMBITO DEGLI INTERVENTI FINANZIATI DAL FONDO “SPORT E PERIFERIE” ISTITUITO DALL’ART. 15 DEL D.L 185/2015 RECANTE “MISURE URGENTI PER FAVORIRE LA REALIZZAZIONE DI IMPIANTI SPORTIVI NELLE PERIFERIE URBANE”, CONVERTITO CON MODIFICAZIONI DALLA LEGGE N. 9 DEL 22 GENNAIO 2016” R.A. 036/18/PN - CIG: 7551241932 - CUP: J35H18000090005]</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35D9" w14:textId="77777777" w:rsidR="009711FA" w:rsidRDefault="009711FA">
      <w:pPr>
        <w:spacing w:before="0" w:after="0"/>
      </w:pPr>
      <w:r>
        <w:separator/>
      </w:r>
    </w:p>
  </w:endnote>
  <w:endnote w:type="continuationSeparator" w:id="0">
    <w:p w14:paraId="2A1A9527" w14:textId="77777777" w:rsidR="009711FA" w:rsidRDefault="009711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E215FE" w:rsidRPr="00D509A5" w:rsidRDefault="00E215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D57CD">
      <w:rPr>
        <w:rFonts w:ascii="Calibri" w:hAnsi="Calibri"/>
        <w:noProof/>
        <w:sz w:val="20"/>
        <w:szCs w:val="20"/>
      </w:rPr>
      <w:t>19</w:t>
    </w:r>
    <w:r w:rsidRPr="00D509A5">
      <w:rPr>
        <w:rFonts w:ascii="Calibri" w:hAnsi="Calibri"/>
        <w:sz w:val="20"/>
        <w:szCs w:val="20"/>
      </w:rPr>
      <w:fldChar w:fldCharType="end"/>
    </w:r>
  </w:p>
  <w:p w14:paraId="561733E4" w14:textId="77777777" w:rsidR="00E215FE" w:rsidRDefault="00E21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29BC" w14:textId="77777777" w:rsidR="009711FA" w:rsidRDefault="009711FA">
      <w:pPr>
        <w:spacing w:before="0" w:after="0"/>
      </w:pPr>
      <w:r>
        <w:separator/>
      </w:r>
    </w:p>
  </w:footnote>
  <w:footnote w:type="continuationSeparator" w:id="0">
    <w:p w14:paraId="2B8AFE72" w14:textId="77777777" w:rsidR="009711FA" w:rsidRDefault="009711FA">
      <w:pPr>
        <w:spacing w:before="0" w:after="0"/>
      </w:pPr>
      <w:r>
        <w:continuationSeparator/>
      </w:r>
    </w:p>
  </w:footnote>
  <w:footnote w:id="1">
    <w:p w14:paraId="00078A0D"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E215FE" w:rsidRPr="002C6BEF" w:rsidRDefault="00E215FE"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E215FE" w:rsidRPr="002C6BEF" w:rsidRDefault="00E215FE"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E215FE" w:rsidRPr="002C6BEF" w:rsidRDefault="00E215F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E215FE" w:rsidRPr="002C6BEF" w:rsidRDefault="00E215F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E215FE" w:rsidRPr="002C6BEF" w:rsidRDefault="00E215FE"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E215FE" w:rsidRPr="002C6BEF" w:rsidRDefault="00E215F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E215FE" w:rsidRPr="002C6BEF" w:rsidRDefault="00E215FE"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E215FE" w:rsidRPr="002C6BEF" w:rsidRDefault="00E215FE"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E215FE" w:rsidRPr="005C6A4A" w:rsidRDefault="00E215FE"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E215FE" w:rsidRPr="002C6BEF" w:rsidRDefault="00E215FE"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E215FE" w:rsidRPr="002C6BEF" w:rsidRDefault="00E215F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E215FE" w:rsidRPr="002C6BEF" w:rsidRDefault="00E215FE"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E215FE" w:rsidRPr="002C6BEF" w:rsidRDefault="00E215FE"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E215FE" w:rsidRPr="002C6BEF" w:rsidRDefault="00E215F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E215FE" w:rsidRPr="002C6BEF" w:rsidRDefault="00E215F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E215FE" w:rsidRPr="002C6BEF" w:rsidRDefault="00E215F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E215FE" w:rsidRPr="002C6BEF" w:rsidRDefault="00E215F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E215FE" w:rsidRPr="002C6BEF" w:rsidRDefault="00E215F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E215FE" w:rsidRPr="002C6BEF" w:rsidRDefault="00E215F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snU0b0qfsYaBUuZ5HEp9ylmutAY=" w:salt="CVLVvPp6rHOUQ2nYSfL8I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6C74"/>
    <w:rsid w:val="000576F3"/>
    <w:rsid w:val="00065C86"/>
    <w:rsid w:val="0007033F"/>
    <w:rsid w:val="00076DCA"/>
    <w:rsid w:val="000953DC"/>
    <w:rsid w:val="000A7B33"/>
    <w:rsid w:val="000B5314"/>
    <w:rsid w:val="000C42F0"/>
    <w:rsid w:val="000C6039"/>
    <w:rsid w:val="000E5FBC"/>
    <w:rsid w:val="00100C2E"/>
    <w:rsid w:val="00121BF6"/>
    <w:rsid w:val="00167CDF"/>
    <w:rsid w:val="001752F0"/>
    <w:rsid w:val="00175639"/>
    <w:rsid w:val="00192DFE"/>
    <w:rsid w:val="0019312A"/>
    <w:rsid w:val="001A179C"/>
    <w:rsid w:val="001B5CE3"/>
    <w:rsid w:val="001D3A2B"/>
    <w:rsid w:val="001D56C2"/>
    <w:rsid w:val="001E44BE"/>
    <w:rsid w:val="001F2C7E"/>
    <w:rsid w:val="001F35A9"/>
    <w:rsid w:val="00211647"/>
    <w:rsid w:val="00224EEC"/>
    <w:rsid w:val="002256C6"/>
    <w:rsid w:val="002534D5"/>
    <w:rsid w:val="00270DA2"/>
    <w:rsid w:val="00286313"/>
    <w:rsid w:val="002939EE"/>
    <w:rsid w:val="002A21BC"/>
    <w:rsid w:val="002C169E"/>
    <w:rsid w:val="002C2C26"/>
    <w:rsid w:val="002C6BEF"/>
    <w:rsid w:val="002D50E9"/>
    <w:rsid w:val="002E0D4D"/>
    <w:rsid w:val="002E43BE"/>
    <w:rsid w:val="002F629E"/>
    <w:rsid w:val="00316FAD"/>
    <w:rsid w:val="00317DCF"/>
    <w:rsid w:val="00331F7A"/>
    <w:rsid w:val="00350D7E"/>
    <w:rsid w:val="0036728A"/>
    <w:rsid w:val="00384132"/>
    <w:rsid w:val="003A443E"/>
    <w:rsid w:val="003B3636"/>
    <w:rsid w:val="003C5818"/>
    <w:rsid w:val="003D63B3"/>
    <w:rsid w:val="003D68D2"/>
    <w:rsid w:val="003E60D1"/>
    <w:rsid w:val="003E7810"/>
    <w:rsid w:val="004234D1"/>
    <w:rsid w:val="00457069"/>
    <w:rsid w:val="00474C0D"/>
    <w:rsid w:val="004B01C7"/>
    <w:rsid w:val="004C4C2B"/>
    <w:rsid w:val="004D6CFC"/>
    <w:rsid w:val="004E1937"/>
    <w:rsid w:val="00516CEA"/>
    <w:rsid w:val="00526380"/>
    <w:rsid w:val="005309A4"/>
    <w:rsid w:val="00574701"/>
    <w:rsid w:val="0058406C"/>
    <w:rsid w:val="005A173B"/>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3603F"/>
    <w:rsid w:val="00766402"/>
    <w:rsid w:val="00774867"/>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7B07"/>
    <w:rsid w:val="009644B4"/>
    <w:rsid w:val="009711FA"/>
    <w:rsid w:val="00974F6C"/>
    <w:rsid w:val="009B55CF"/>
    <w:rsid w:val="009B6A2D"/>
    <w:rsid w:val="009D132C"/>
    <w:rsid w:val="009D1C7B"/>
    <w:rsid w:val="009E204E"/>
    <w:rsid w:val="009E34E5"/>
    <w:rsid w:val="00A117E2"/>
    <w:rsid w:val="00A23B3E"/>
    <w:rsid w:val="00A30CBB"/>
    <w:rsid w:val="00A33119"/>
    <w:rsid w:val="00A35BEF"/>
    <w:rsid w:val="00A46950"/>
    <w:rsid w:val="00A77D4B"/>
    <w:rsid w:val="00AA2252"/>
    <w:rsid w:val="00AA5F93"/>
    <w:rsid w:val="00AB77AF"/>
    <w:rsid w:val="00AD12B5"/>
    <w:rsid w:val="00AE5CFF"/>
    <w:rsid w:val="00B15FE6"/>
    <w:rsid w:val="00B1689F"/>
    <w:rsid w:val="00B27EAB"/>
    <w:rsid w:val="00B32C28"/>
    <w:rsid w:val="00B44140"/>
    <w:rsid w:val="00B6179F"/>
    <w:rsid w:val="00B64AE6"/>
    <w:rsid w:val="00B70559"/>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A45E9"/>
    <w:rsid w:val="00CB609D"/>
    <w:rsid w:val="00CC764A"/>
    <w:rsid w:val="00CD2288"/>
    <w:rsid w:val="00CD3E4F"/>
    <w:rsid w:val="00CF449A"/>
    <w:rsid w:val="00D02E2F"/>
    <w:rsid w:val="00D051C0"/>
    <w:rsid w:val="00D11069"/>
    <w:rsid w:val="00D27DB2"/>
    <w:rsid w:val="00D46799"/>
    <w:rsid w:val="00D509A5"/>
    <w:rsid w:val="00D64744"/>
    <w:rsid w:val="00D7185E"/>
    <w:rsid w:val="00D77666"/>
    <w:rsid w:val="00D92A41"/>
    <w:rsid w:val="00D93877"/>
    <w:rsid w:val="00DA7329"/>
    <w:rsid w:val="00DB14CC"/>
    <w:rsid w:val="00DD2B7A"/>
    <w:rsid w:val="00DD57CD"/>
    <w:rsid w:val="00DE27C1"/>
    <w:rsid w:val="00DE4996"/>
    <w:rsid w:val="00E0264E"/>
    <w:rsid w:val="00E215FE"/>
    <w:rsid w:val="00E23C32"/>
    <w:rsid w:val="00E309D5"/>
    <w:rsid w:val="00E356DC"/>
    <w:rsid w:val="00E47BDE"/>
    <w:rsid w:val="00E7262D"/>
    <w:rsid w:val="00E75B03"/>
    <w:rsid w:val="00EB1856"/>
    <w:rsid w:val="00EB216B"/>
    <w:rsid w:val="00EB45DC"/>
    <w:rsid w:val="00EE7ADC"/>
    <w:rsid w:val="00EF1E72"/>
    <w:rsid w:val="00F003FA"/>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260E-C912-40FB-B79E-27A9A3A6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20</TotalTime>
  <Pages>19</Pages>
  <Words>10376</Words>
  <Characters>59149</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69387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Ianniello Giusi</cp:lastModifiedBy>
  <cp:revision>17</cp:revision>
  <cp:lastPrinted>2016-08-31T08:45:00Z</cp:lastPrinted>
  <dcterms:created xsi:type="dcterms:W3CDTF">2018-06-28T13:29:00Z</dcterms:created>
  <dcterms:modified xsi:type="dcterms:W3CDTF">2018-07-02T13:11:00Z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