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C97DE0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C97DE0">
        <w:rPr>
          <w:rFonts w:ascii="Arial" w:hAnsi="Arial" w:cs="Arial"/>
          <w:b/>
          <w:bCs/>
        </w:rPr>
        <w:t xml:space="preserve"> </w:t>
      </w:r>
      <w:r w:rsidR="00C97DE0" w:rsidRPr="00C97DE0">
        <w:rPr>
          <w:rFonts w:ascii="Arial" w:hAnsi="Arial" w:cs="Arial"/>
          <w:b/>
          <w:bCs/>
        </w:rPr>
        <w:t>Procedura negoziata, in modalità telematica, relativ</w:t>
      </w:r>
      <w:r w:rsidR="00C97DE0">
        <w:rPr>
          <w:rFonts w:ascii="Arial" w:hAnsi="Arial" w:cs="Arial"/>
          <w:b/>
          <w:bCs/>
        </w:rPr>
        <w:t xml:space="preserve">a all’affidamento dei lavori di </w:t>
      </w:r>
      <w:r w:rsidR="00C97DE0" w:rsidRPr="00C97DE0">
        <w:rPr>
          <w:rFonts w:ascii="Arial" w:hAnsi="Arial" w:cs="Arial"/>
          <w:b/>
          <w:bCs/>
        </w:rPr>
        <w:t>manutenzione globale edile e tecnologica, compresa la conduzione dei gruppi di condizionamento, le centrali termiche e l’assunzione del ruolo di terzo responsabile, per un periodo di due anni a decorrere dal verbale di consegna dei lavori, da eseguirsi presso gli immobili del</w:t>
      </w:r>
      <w:r w:rsidR="00AE26F6">
        <w:rPr>
          <w:rFonts w:ascii="Arial" w:hAnsi="Arial" w:cs="Arial"/>
          <w:b/>
          <w:bCs/>
        </w:rPr>
        <w:t>la Sport e salute S.p.A. nelle Regioni Emilia Romagna, Toscana, Marche, Umbria</w:t>
      </w:r>
      <w:r w:rsidR="00C97DE0" w:rsidRPr="00C97DE0">
        <w:rPr>
          <w:rFonts w:ascii="Arial" w:hAnsi="Arial" w:cs="Arial"/>
          <w:b/>
          <w:bCs/>
        </w:rPr>
        <w:t>.</w:t>
      </w:r>
    </w:p>
    <w:p w:rsidR="00F0140B" w:rsidRPr="00F924D9" w:rsidRDefault="00FC491A" w:rsidP="00F0140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F0140B" w:rsidRPr="000D7827">
        <w:rPr>
          <w:rFonts w:ascii="Arial" w:hAnsi="Arial" w:cs="Arial"/>
          <w:b/>
          <w:bCs/>
        </w:rPr>
        <w:t>7865477CF1</w:t>
      </w:r>
    </w:p>
    <w:p w:rsidR="00287085" w:rsidRPr="00182F1A" w:rsidRDefault="00287085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</w:r>
            <w:r w:rsidR="008265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2659F">
        <w:rPr>
          <w:rFonts w:ascii="Arial" w:hAnsi="Arial" w:cs="Arial"/>
          <w:sz w:val="20"/>
          <w:szCs w:val="20"/>
        </w:rPr>
      </w:r>
      <w:r w:rsidR="0082659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2659F">
        <w:rPr>
          <w:rFonts w:ascii="Arial" w:hAnsi="Arial" w:cs="Arial"/>
          <w:sz w:val="20"/>
          <w:szCs w:val="20"/>
        </w:rPr>
      </w:r>
      <w:r w:rsidR="0082659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574E0" w:rsidRPr="00F10150" w:rsidRDefault="000574E0" w:rsidP="008D349E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di </w:t>
      </w:r>
      <w:r w:rsidR="008D349E">
        <w:rPr>
          <w:rFonts w:ascii="Arial" w:hAnsi="Arial" w:cs="Arial"/>
          <w:sz w:val="20"/>
          <w:szCs w:val="20"/>
        </w:rPr>
        <w:t>Sport e salute</w:t>
      </w:r>
      <w:r>
        <w:rPr>
          <w:rFonts w:ascii="Arial" w:hAnsi="Arial" w:cs="Arial"/>
          <w:sz w:val="20"/>
          <w:szCs w:val="20"/>
        </w:rPr>
        <w:t xml:space="preserve">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8D349E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8D349E">
        <w:rPr>
          <w:rFonts w:ascii="Arial" w:hAnsi="Arial" w:cs="Arial"/>
          <w:sz w:val="20"/>
          <w:szCs w:val="20"/>
        </w:rPr>
        <w:t>Sport e salute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8D349E" w:rsidRPr="008D349E" w:rsidRDefault="006A139F" w:rsidP="008D349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D349E">
        <w:rPr>
          <w:rFonts w:ascii="Arial" w:hAnsi="Arial" w:cs="Arial"/>
          <w:sz w:val="20"/>
          <w:szCs w:val="20"/>
        </w:rPr>
        <w:t>Sport e salute</w:t>
      </w:r>
      <w:r w:rsidR="00A33F90">
        <w:rPr>
          <w:rFonts w:ascii="Arial" w:hAnsi="Arial" w:cs="Arial"/>
          <w:sz w:val="20"/>
          <w:szCs w:val="20"/>
        </w:rPr>
        <w:t xml:space="preserve">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2659F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2659F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njU2NoSbemxzoSywtoibmUl9IuEeK2ZmDd7tK5yJEemo0fLYg4W/s/KKnSSDn4X/pBg1bzqO/1tF/TUEg4Q0g==" w:salt="1bo/uzsheVMzHFsBOn2+0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2659F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49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6F6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B97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97DE0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140B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FA2015-8850-4501-9C4C-5C53799B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1EED-C853-4DFC-819E-3BC95D90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21</cp:revision>
  <cp:lastPrinted>2016-05-25T07:51:00Z</cp:lastPrinted>
  <dcterms:created xsi:type="dcterms:W3CDTF">2018-01-08T17:19:00Z</dcterms:created>
  <dcterms:modified xsi:type="dcterms:W3CDTF">2019-04-10T13:27:00Z</dcterms:modified>
</cp:coreProperties>
</file>