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215146D7" w:rsidR="00FC491A" w:rsidRPr="00883B42" w:rsidRDefault="00A6104B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883B42">
        <w:rPr>
          <w:rFonts w:ascii="Arial" w:hAnsi="Arial" w:cs="Arial"/>
          <w:b/>
          <w:bCs/>
        </w:rPr>
        <w:t>Oggetto:</w:t>
      </w:r>
      <w:r w:rsidR="006D604B" w:rsidRPr="00883B42">
        <w:rPr>
          <w:rFonts w:ascii="Arial" w:hAnsi="Arial" w:cs="Arial"/>
          <w:b/>
          <w:bCs/>
        </w:rPr>
        <w:tab/>
      </w:r>
      <w:r w:rsidR="00883B42" w:rsidRPr="00883B42">
        <w:rPr>
          <w:rFonts w:ascii="Arial" w:hAnsi="Arial" w:cs="Arial"/>
          <w:b/>
          <w:bCs/>
        </w:rPr>
        <w:tab/>
      </w:r>
      <w:r w:rsidR="00182F1A" w:rsidRPr="00883B42">
        <w:rPr>
          <w:rFonts w:ascii="Arial" w:hAnsi="Arial" w:cs="Arial"/>
          <w:b/>
          <w:bCs/>
        </w:rPr>
        <w:t xml:space="preserve">Procedura negoziata per </w:t>
      </w:r>
      <w:r w:rsidR="0084395B" w:rsidRPr="00883B42">
        <w:rPr>
          <w:rFonts w:ascii="Arial" w:hAnsi="Arial" w:cs="Arial"/>
          <w:b/>
          <w:bCs/>
        </w:rPr>
        <w:t>l’affidamento dei Servizi di manutenzione evolutiva e correttiva sulla piattaforma HR Infinity Zucchetti e sulla piattaforma AD HOC Infinity Zucchetti, Servizi IT sulla piattaforma Azure dove risiede la piattaforma Zucchetti, Servizi di stampa digitale e postalizzazione.</w:t>
      </w:r>
    </w:p>
    <w:p w14:paraId="7C0B3B55" w14:textId="46177528" w:rsidR="00287085" w:rsidRPr="00883B42" w:rsidRDefault="00FC491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Cs/>
          <w:sz w:val="20"/>
          <w:szCs w:val="20"/>
        </w:rPr>
      </w:pPr>
      <w:r w:rsidRPr="00883B42">
        <w:rPr>
          <w:rFonts w:ascii="Arial" w:hAnsi="Arial" w:cs="Arial"/>
          <w:b/>
          <w:bCs/>
        </w:rPr>
        <w:tab/>
      </w:r>
      <w:r w:rsidR="00883B42" w:rsidRPr="00883B42">
        <w:rPr>
          <w:rFonts w:ascii="Arial" w:hAnsi="Arial" w:cs="Arial"/>
          <w:b/>
          <w:bCs/>
        </w:rPr>
        <w:tab/>
      </w:r>
      <w:r w:rsidRPr="00883B42">
        <w:rPr>
          <w:rFonts w:ascii="Arial" w:hAnsi="Arial" w:cs="Arial"/>
          <w:b/>
          <w:bCs/>
        </w:rPr>
        <w:t>CIG:</w:t>
      </w:r>
      <w:r w:rsidR="0058031D" w:rsidRPr="00883B42">
        <w:rPr>
          <w:rFonts w:ascii="Arial" w:hAnsi="Arial" w:cs="Arial"/>
          <w:b/>
          <w:i/>
        </w:rPr>
        <w:t xml:space="preserve"> </w:t>
      </w:r>
      <w:bookmarkStart w:id="0" w:name="_Hlk57813156"/>
      <w:r w:rsidR="0084395B" w:rsidRPr="00883B42">
        <w:rPr>
          <w:rFonts w:ascii="Arial" w:hAnsi="Arial" w:cs="Arial"/>
          <w:b/>
          <w:iCs/>
        </w:rPr>
        <w:t>85379868EE</w:t>
      </w:r>
      <w:bookmarkEnd w:id="0"/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36EF0274" w14:textId="58094AD6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Cs/>
          <w:color w:val="000000"/>
        </w:rPr>
        <w:t xml:space="preserve">di partecipare alla procedura in oggetto </w:t>
      </w:r>
      <w:r w:rsidRPr="00182F1A">
        <w:rPr>
          <w:rFonts w:ascii="Arial" w:hAnsi="Arial" w:cs="Arial"/>
        </w:rPr>
        <w:t>come (</w:t>
      </w:r>
      <w:r w:rsidRPr="00182F1A">
        <w:rPr>
          <w:rFonts w:ascii="Arial" w:hAnsi="Arial" w:cs="Arial"/>
          <w:i/>
        </w:rPr>
        <w:t>selezionare la casella corrispondente e fornire le eventuali informazioni richieste</w:t>
      </w:r>
      <w:r w:rsidRPr="00182F1A">
        <w:rPr>
          <w:rFonts w:ascii="Arial" w:hAnsi="Arial" w:cs="Arial"/>
        </w:rPr>
        <w:t>):</w:t>
      </w:r>
    </w:p>
    <w:tbl>
      <w:tblPr>
        <w:tblW w:w="98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03"/>
        <w:gridCol w:w="57"/>
        <w:gridCol w:w="567"/>
        <w:gridCol w:w="1588"/>
        <w:gridCol w:w="2269"/>
        <w:gridCol w:w="1191"/>
        <w:gridCol w:w="435"/>
        <w:gridCol w:w="2914"/>
      </w:tblGrid>
      <w:tr w:rsidR="003159AC" w:rsidRPr="00182F1A" w14:paraId="2F9E3F9A" w14:textId="77777777" w:rsidTr="003159AC">
        <w:trPr>
          <w:trHeight w:val="512"/>
        </w:trPr>
        <w:tc>
          <w:tcPr>
            <w:tcW w:w="423" w:type="dxa"/>
            <w:vMerge w:val="restart"/>
            <w:vAlign w:val="center"/>
          </w:tcPr>
          <w:p w14:paraId="0A3DDED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03" w:type="dxa"/>
            <w:vMerge w:val="restart"/>
            <w:vAlign w:val="center"/>
          </w:tcPr>
          <w:p w14:paraId="029A37D2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1" w:type="dxa"/>
            <w:gridSpan w:val="4"/>
            <w:vMerge w:val="restart"/>
            <w:vAlign w:val="center"/>
          </w:tcPr>
          <w:p w14:paraId="715C2DBB" w14:textId="77777777" w:rsidR="003159AC" w:rsidRPr="00182F1A" w:rsidRDefault="00785D93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 w:rsidR="003159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, e in particolare come</w:t>
            </w:r>
          </w:p>
        </w:tc>
        <w:tc>
          <w:tcPr>
            <w:tcW w:w="4540" w:type="dxa"/>
            <w:gridSpan w:val="3"/>
            <w:vAlign w:val="center"/>
          </w:tcPr>
          <w:p w14:paraId="785352D9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3159AC" w:rsidRPr="00182F1A" w14:paraId="7A6AC871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4FAB8A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18AEA5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4"/>
            <w:vMerge/>
            <w:vAlign w:val="center"/>
          </w:tcPr>
          <w:p w14:paraId="494CAEE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vAlign w:val="center"/>
          </w:tcPr>
          <w:p w14:paraId="1DDE763D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3159AC" w:rsidRPr="00182F1A" w14:paraId="552A2484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D987F6C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E5D537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4"/>
            <w:vMerge/>
            <w:vAlign w:val="center"/>
          </w:tcPr>
          <w:p w14:paraId="2D58A2A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vAlign w:val="center"/>
          </w:tcPr>
          <w:p w14:paraId="3C63A127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3159AC" w:rsidRPr="00182F1A" w14:paraId="26A406C1" w14:textId="77777777" w:rsidTr="003159AC">
        <w:trPr>
          <w:trHeight w:val="414"/>
        </w:trPr>
        <w:tc>
          <w:tcPr>
            <w:tcW w:w="9847" w:type="dxa"/>
            <w:gridSpan w:val="9"/>
            <w:vAlign w:val="center"/>
          </w:tcPr>
          <w:p w14:paraId="4CC7C381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14:paraId="4BF5CBEA" w14:textId="77777777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6E342BF" w14:textId="593D5C87" w:rsidR="003159AC" w:rsidRDefault="00883B4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5FE5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FAB1C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1D341FA0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DF76B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9A9D8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3159AC" w14:paraId="0DBED496" w14:textId="77777777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9CA102" w14:textId="77777777" w:rsidR="003159AC" w:rsidRDefault="003159AC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8AC4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D4E2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C1CE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E0251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BCEF2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</w:r>
            <w:r w:rsidR="002674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Cognome 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Codice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0A8CDAED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 xml:space="preserve">Membri del consiglio di amministrazione cui sia stata conferita la legale rappresentanza (presidente del CDA, amministratore unico, amministratori delegati anche se titolari di una </w:t>
      </w:r>
      <w:r w:rsidRPr="00A01D65">
        <w:rPr>
          <w:rFonts w:ascii="Arial" w:hAnsi="Arial" w:cs="Arial"/>
          <w:sz w:val="20"/>
          <w:szCs w:val="20"/>
        </w:rPr>
        <w:lastRenderedPageBreak/>
        <w:t>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41E40C25" w:rsidR="00AA6082" w:rsidRPr="00883B4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883B4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22417B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2241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2241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2241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2241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2241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2241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22417B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2241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2241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2241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2241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2241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22417B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2241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2241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2241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2241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2241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883B4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22417B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2241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2241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2241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22417B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2241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2241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2241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</w:r>
            <w:r w:rsidR="002674D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1F367B1D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</w:t>
      </w:r>
    </w:p>
    <w:p w14:paraId="6698DB9C" w14:textId="680B0D03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04CC76F3" w:rsidTr="00EE3F54">
        <w:trPr>
          <w:trHeight w:val="1097"/>
        </w:trPr>
        <w:tc>
          <w:tcPr>
            <w:tcW w:w="9214" w:type="dxa"/>
          </w:tcPr>
          <w:p w14:paraId="112DCF36" w14:textId="7E97134D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0AFF20E8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10726840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F063011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0000B2B1" w:rsidTr="00EE3F54">
        <w:tc>
          <w:tcPr>
            <w:tcW w:w="4822" w:type="dxa"/>
            <w:shd w:val="clear" w:color="auto" w:fill="00529E"/>
            <w:vAlign w:val="center"/>
          </w:tcPr>
          <w:p w14:paraId="413435F5" w14:textId="5758AD64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16C1D9F" w:rsidTr="00EE3F54">
        <w:trPr>
          <w:trHeight w:val="566"/>
        </w:trPr>
        <w:tc>
          <w:tcPr>
            <w:tcW w:w="4822" w:type="dxa"/>
          </w:tcPr>
          <w:p w14:paraId="1E4E6CEC" w14:textId="0246CE7C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0C48C2C3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105F5FE6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temporaneo, ovvero singolarmente e quale componente di un R</w:t>
      </w:r>
      <w:r>
        <w:rPr>
          <w:rFonts w:ascii="Arial" w:hAnsi="Arial" w:cs="Arial"/>
          <w:sz w:val="20"/>
          <w:szCs w:val="20"/>
        </w:rPr>
        <w:t>aggruppamento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4EDFD336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EAD62F2" w14:textId="167D1BFD" w:rsidR="001536F5" w:rsidRPr="00883B42" w:rsidRDefault="001536F5" w:rsidP="00883B4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83B42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</w:t>
      </w:r>
      <w:r w:rsidR="00883B42">
        <w:rPr>
          <w:rFonts w:ascii="Arial" w:hAnsi="Arial" w:cs="Arial"/>
          <w:sz w:val="20"/>
          <w:szCs w:val="20"/>
        </w:rPr>
        <w:t xml:space="preserve"> </w:t>
      </w:r>
      <w:r w:rsidRPr="00883B42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19B5E394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0ACCD" w14:textId="77777777" w:rsidR="00964797" w:rsidRDefault="00964797" w:rsidP="00A6104B">
      <w:pPr>
        <w:spacing w:after="0" w:line="240" w:lineRule="auto"/>
      </w:pPr>
      <w:r>
        <w:separator/>
      </w:r>
    </w:p>
  </w:endnote>
  <w:endnote w:type="continuationSeparator" w:id="0">
    <w:p w14:paraId="05D36A7C" w14:textId="77777777" w:rsidR="00964797" w:rsidRDefault="0096479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6366E7AB" w:rsidR="0022417B" w:rsidRPr="00F900A4" w:rsidRDefault="0022417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22417B" w:rsidRPr="0074638C" w:rsidRDefault="0022417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C081" w14:textId="77777777" w:rsidR="00964797" w:rsidRDefault="00964797" w:rsidP="00A6104B">
      <w:pPr>
        <w:spacing w:after="0" w:line="240" w:lineRule="auto"/>
      </w:pPr>
      <w:r>
        <w:separator/>
      </w:r>
    </w:p>
  </w:footnote>
  <w:footnote w:type="continuationSeparator" w:id="0">
    <w:p w14:paraId="1403665E" w14:textId="77777777" w:rsidR="00964797" w:rsidRDefault="00964797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22417B" w:rsidRPr="00E726DB" w:rsidRDefault="0022417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22417B" w:rsidRPr="00E726DB" w:rsidRDefault="0022417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22417B" w:rsidRPr="00E726DB" w:rsidRDefault="0022417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22417B" w:rsidRPr="00E726DB" w:rsidRDefault="0022417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22417B" w:rsidRPr="00E726DB" w:rsidRDefault="0022417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22417B" w:rsidRPr="00E726DB" w:rsidRDefault="0022417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22417B" w:rsidRPr="002618E4" w:rsidRDefault="0022417B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22417B" w:rsidRPr="00625D37" w:rsidRDefault="0022417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a5MDRp4xtnMN13r3EAcV+acDCofYTZ4jVQg6N5TgOiWXz/E0qNQGFkFG5+Li15lObgTbQL7+aZPaDysuCNluwg==" w:salt="kKXnsUFUCrml0gJ5SPKnD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417B"/>
    <w:rsid w:val="00227227"/>
    <w:rsid w:val="002275CD"/>
    <w:rsid w:val="00230E31"/>
    <w:rsid w:val="0023106C"/>
    <w:rsid w:val="002337FF"/>
    <w:rsid w:val="00235499"/>
    <w:rsid w:val="002360F7"/>
    <w:rsid w:val="00251CE5"/>
    <w:rsid w:val="00257C71"/>
    <w:rsid w:val="00265ABC"/>
    <w:rsid w:val="002674DB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395B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83B42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4797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40</cp:revision>
  <cp:lastPrinted>2016-05-25T07:51:00Z</cp:lastPrinted>
  <dcterms:created xsi:type="dcterms:W3CDTF">2018-01-08T17:19:00Z</dcterms:created>
  <dcterms:modified xsi:type="dcterms:W3CDTF">2020-12-16T16:45:00Z</dcterms:modified>
</cp:coreProperties>
</file>