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6884E" w14:textId="77777777" w:rsidR="00AD5652" w:rsidRDefault="00A37D46">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49D80967" w14:textId="77777777" w:rsidR="00AD5652" w:rsidRDefault="00AD5652">
      <w:pPr>
        <w:pStyle w:val="Annexetitre"/>
        <w:ind w:left="-709" w:firstLine="709"/>
        <w:jc w:val="both"/>
        <w:rPr>
          <w:rFonts w:ascii="Arial" w:hAnsi="Arial" w:cs="Arial"/>
          <w:caps/>
          <w:color w:val="auto"/>
          <w:sz w:val="16"/>
          <w:szCs w:val="16"/>
          <w:u w:val="none"/>
        </w:rPr>
      </w:pPr>
    </w:p>
    <w:p w14:paraId="7FED91ED" w14:textId="77777777" w:rsidR="00AD5652" w:rsidRDefault="00A37D46">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peril documento di gara unico europeo (DGUE)</w:t>
      </w:r>
    </w:p>
    <w:p w14:paraId="5804254F" w14:textId="77777777" w:rsidR="00AD5652" w:rsidRDefault="00AD5652">
      <w:pPr>
        <w:ind w:left="-709" w:firstLine="709"/>
        <w:rPr>
          <w:rFonts w:ascii="Arial" w:hAnsi="Arial" w:cs="Arial"/>
          <w:color w:val="auto"/>
          <w:sz w:val="12"/>
          <w:szCs w:val="12"/>
        </w:rPr>
      </w:pPr>
    </w:p>
    <w:p w14:paraId="32183D6A" w14:textId="77777777" w:rsidR="00AD5652" w:rsidRDefault="00A37D46">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AD5652" w14:paraId="6A47A82E"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6F8CCB2" w14:textId="77777777" w:rsidR="00AD5652" w:rsidRDefault="00A37D46">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71D1A38D" w14:textId="77777777" w:rsidR="00AD5652" w:rsidRDefault="00A37D46">
            <w:pPr>
              <w:rPr>
                <w:rFonts w:ascii="Arial" w:hAnsi="Arial" w:cs="Arial"/>
                <w:b/>
                <w:color w:val="auto"/>
                <w:sz w:val="12"/>
                <w:szCs w:val="12"/>
              </w:rPr>
            </w:pPr>
            <w:r>
              <w:rPr>
                <w:rFonts w:ascii="Arial" w:hAnsi="Arial" w:cs="Arial"/>
                <w:b/>
                <w:color w:val="auto"/>
                <w:sz w:val="12"/>
                <w:szCs w:val="12"/>
              </w:rPr>
              <w:t>GU UE S numero [], data [], pag. [],</w:t>
            </w:r>
          </w:p>
          <w:p w14:paraId="127C3EBA" w14:textId="77777777" w:rsidR="00AD5652" w:rsidRDefault="00A37D46">
            <w:pPr>
              <w:rPr>
                <w:rFonts w:ascii="Arial" w:hAnsi="Arial" w:cs="Arial"/>
                <w:b/>
                <w:color w:val="auto"/>
                <w:sz w:val="12"/>
                <w:szCs w:val="12"/>
              </w:rPr>
            </w:pPr>
            <w:r>
              <w:rPr>
                <w:rFonts w:ascii="Arial" w:hAnsi="Arial" w:cs="Arial"/>
                <w:b/>
                <w:color w:val="auto"/>
                <w:sz w:val="12"/>
                <w:szCs w:val="12"/>
              </w:rPr>
              <w:t>Numero dell'avviso nella GU S: [ ][ ][ ][ ]/S [ ][ ][ ]–[ ][ ][ ][ ][ ][ ][ ]</w:t>
            </w:r>
          </w:p>
          <w:p w14:paraId="437F2BA1" w14:textId="77777777" w:rsidR="00AD5652" w:rsidRDefault="00A37D46">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00B992F6" w14:textId="42CDC60A" w:rsidR="00AD5652" w:rsidRDefault="00A37D46">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bookmarkStart w:id="0" w:name="_Hlk57819561"/>
            <w:r w:rsidR="00D40FDE" w:rsidRPr="00D40FDE">
              <w:rPr>
                <w:rFonts w:ascii="Arial" w:hAnsi="Arial" w:cs="Arial"/>
                <w:b/>
                <w:color w:val="auto"/>
                <w:sz w:val="12"/>
                <w:szCs w:val="12"/>
              </w:rPr>
              <w:t xml:space="preserve">Procedura negoziata per l’affidamento dei servizi di presidio, assistenza, manutenzione e adeguamento tecnologico della rete eventi </w:t>
            </w:r>
            <w:r w:rsidR="00C07686">
              <w:rPr>
                <w:rFonts w:ascii="Arial" w:hAnsi="Arial" w:cs="Arial"/>
                <w:b/>
                <w:color w:val="auto"/>
                <w:sz w:val="12"/>
                <w:szCs w:val="12"/>
              </w:rPr>
              <w:t>S</w:t>
            </w:r>
            <w:r w:rsidR="00D40FDE" w:rsidRPr="00D40FDE">
              <w:rPr>
                <w:rFonts w:ascii="Arial" w:hAnsi="Arial" w:cs="Arial"/>
                <w:b/>
                <w:color w:val="auto"/>
                <w:sz w:val="12"/>
                <w:szCs w:val="12"/>
              </w:rPr>
              <w:t xml:space="preserve">tadio </w:t>
            </w:r>
            <w:r w:rsidR="00C07686">
              <w:rPr>
                <w:rFonts w:ascii="Arial" w:hAnsi="Arial" w:cs="Arial"/>
                <w:b/>
                <w:color w:val="auto"/>
                <w:sz w:val="12"/>
                <w:szCs w:val="12"/>
              </w:rPr>
              <w:t>O</w:t>
            </w:r>
            <w:r w:rsidR="00D40FDE" w:rsidRPr="00D40FDE">
              <w:rPr>
                <w:rFonts w:ascii="Arial" w:hAnsi="Arial" w:cs="Arial"/>
                <w:b/>
                <w:color w:val="auto"/>
                <w:sz w:val="12"/>
                <w:szCs w:val="12"/>
              </w:rPr>
              <w:t>limpico di Roma</w:t>
            </w:r>
            <w:bookmarkEnd w:id="0"/>
            <w:r w:rsidR="00D40FDE" w:rsidRPr="00D40FDE">
              <w:rPr>
                <w:rFonts w:ascii="Arial" w:hAnsi="Arial" w:cs="Arial"/>
                <w:b/>
                <w:color w:val="auto"/>
                <w:sz w:val="12"/>
                <w:szCs w:val="12"/>
              </w:rPr>
              <w:t>.</w:t>
            </w:r>
            <w:r>
              <w:rPr>
                <w:rFonts w:ascii="Arial" w:hAnsi="Arial" w:cs="Arial"/>
                <w:b/>
                <w:color w:val="auto"/>
                <w:sz w:val="12"/>
                <w:szCs w:val="12"/>
              </w:rPr>
              <w:t>]</w:t>
            </w:r>
          </w:p>
        </w:tc>
      </w:tr>
    </w:tbl>
    <w:p w14:paraId="5A0BCB1F" w14:textId="77777777" w:rsidR="00AD5652" w:rsidRDefault="00A37D46">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AD5652" w14:paraId="675B921F"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117C4479" w14:textId="77777777" w:rsidR="00AD5652" w:rsidRDefault="00A37D46">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F01A9FF" w14:textId="77777777" w:rsidR="00AD5652" w:rsidRDefault="00AD5652">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AD5652" w14:paraId="249CC220"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DE36358" w14:textId="77777777" w:rsidR="00AD5652" w:rsidRDefault="00A37D46">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766FA4A" w14:textId="77777777" w:rsidR="00AD5652" w:rsidRDefault="00A37D46">
            <w:pPr>
              <w:rPr>
                <w:rFonts w:ascii="Arial" w:hAnsi="Arial" w:cs="Arial"/>
                <w:color w:val="auto"/>
                <w:sz w:val="12"/>
                <w:szCs w:val="12"/>
              </w:rPr>
            </w:pPr>
            <w:r>
              <w:rPr>
                <w:rFonts w:ascii="Arial" w:hAnsi="Arial" w:cs="Arial"/>
                <w:b/>
                <w:color w:val="auto"/>
                <w:sz w:val="12"/>
                <w:szCs w:val="12"/>
              </w:rPr>
              <w:t>Risposta:</w:t>
            </w:r>
          </w:p>
        </w:tc>
      </w:tr>
      <w:tr w:rsidR="00AD5652" w14:paraId="15760F98"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2CD005EA" w14:textId="77777777" w:rsidR="00AD5652" w:rsidRDefault="00A37D46">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437FB601" w14:textId="77777777" w:rsidR="00AD5652" w:rsidRDefault="00A37D46">
            <w:pPr>
              <w:rPr>
                <w:rFonts w:ascii="Arial" w:hAnsi="Arial" w:cs="Arial"/>
                <w:color w:val="auto"/>
                <w:sz w:val="12"/>
                <w:szCs w:val="12"/>
              </w:rPr>
            </w:pPr>
            <w:r>
              <w:rPr>
                <w:rFonts w:ascii="Arial" w:hAnsi="Arial" w:cs="Arial"/>
                <w:color w:val="auto"/>
                <w:sz w:val="12"/>
                <w:szCs w:val="12"/>
              </w:rPr>
              <w:t>[SPORT E SALUTE S.P.A.]</w:t>
            </w:r>
          </w:p>
        </w:tc>
      </w:tr>
      <w:tr w:rsidR="00AD5652" w14:paraId="5ACF5B3A"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6D40FBC7" w14:textId="77777777" w:rsidR="00AD5652" w:rsidRDefault="00A37D46">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7107FF05" w14:textId="77777777" w:rsidR="00AD5652" w:rsidRDefault="00A37D46">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AD5652" w14:paraId="11FAE781"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EB9603" w14:textId="77777777" w:rsidR="00AD5652" w:rsidRDefault="00A37D46">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BE6D80A" w14:textId="77777777" w:rsidR="00AD5652" w:rsidRDefault="00A37D46">
            <w:pPr>
              <w:rPr>
                <w:rFonts w:ascii="Arial" w:hAnsi="Arial" w:cs="Arial"/>
                <w:color w:val="auto"/>
                <w:sz w:val="12"/>
                <w:szCs w:val="12"/>
              </w:rPr>
            </w:pPr>
            <w:r>
              <w:rPr>
                <w:rFonts w:ascii="Arial" w:hAnsi="Arial" w:cs="Arial"/>
                <w:b/>
                <w:color w:val="auto"/>
                <w:sz w:val="12"/>
                <w:szCs w:val="12"/>
              </w:rPr>
              <w:t>Risposta:</w:t>
            </w:r>
          </w:p>
        </w:tc>
      </w:tr>
      <w:tr w:rsidR="00AD5652" w14:paraId="2E5F6078"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8FFAAE" w14:textId="77777777" w:rsidR="00AD5652" w:rsidRDefault="00A37D46">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B90D59A" w14:textId="046234EB" w:rsidR="00AD5652" w:rsidRDefault="00A37D46">
            <w:pPr>
              <w:rPr>
                <w:rFonts w:ascii="Arial" w:hAnsi="Arial" w:cs="Arial"/>
                <w:color w:val="auto"/>
                <w:sz w:val="12"/>
                <w:szCs w:val="12"/>
              </w:rPr>
            </w:pPr>
            <w:r>
              <w:rPr>
                <w:rFonts w:ascii="Arial" w:hAnsi="Arial" w:cs="Arial"/>
                <w:color w:val="auto"/>
                <w:sz w:val="12"/>
                <w:szCs w:val="12"/>
              </w:rPr>
              <w:t>[</w:t>
            </w:r>
            <w:r w:rsidR="00742214" w:rsidRPr="00742214">
              <w:rPr>
                <w:rFonts w:ascii="Arial" w:hAnsi="Arial" w:cs="Arial"/>
                <w:color w:val="auto"/>
                <w:sz w:val="12"/>
                <w:szCs w:val="12"/>
              </w:rPr>
              <w:t xml:space="preserve">Procedura negoziata per l’affidamento dei servizi di presidio, assistenza, manutenzione e adeguamento tecnologico della rete eventi </w:t>
            </w:r>
            <w:r w:rsidR="00C07686">
              <w:rPr>
                <w:rFonts w:ascii="Arial" w:hAnsi="Arial" w:cs="Arial"/>
                <w:color w:val="auto"/>
                <w:sz w:val="12"/>
                <w:szCs w:val="12"/>
              </w:rPr>
              <w:t>S</w:t>
            </w:r>
            <w:r w:rsidR="00742214" w:rsidRPr="00742214">
              <w:rPr>
                <w:rFonts w:ascii="Arial" w:hAnsi="Arial" w:cs="Arial"/>
                <w:color w:val="auto"/>
                <w:sz w:val="12"/>
                <w:szCs w:val="12"/>
              </w:rPr>
              <w:t xml:space="preserve">tadio </w:t>
            </w:r>
            <w:r w:rsidR="00C07686">
              <w:rPr>
                <w:rFonts w:ascii="Arial" w:hAnsi="Arial" w:cs="Arial"/>
                <w:color w:val="auto"/>
                <w:sz w:val="12"/>
                <w:szCs w:val="12"/>
              </w:rPr>
              <w:t>O</w:t>
            </w:r>
            <w:r w:rsidR="00742214" w:rsidRPr="00742214">
              <w:rPr>
                <w:rFonts w:ascii="Arial" w:hAnsi="Arial" w:cs="Arial"/>
                <w:color w:val="auto"/>
                <w:sz w:val="12"/>
                <w:szCs w:val="12"/>
              </w:rPr>
              <w:t>limpico di Roma</w:t>
            </w:r>
            <w:r>
              <w:rPr>
                <w:rFonts w:ascii="Arial" w:hAnsi="Arial" w:cs="Arial"/>
                <w:color w:val="auto"/>
                <w:sz w:val="12"/>
                <w:szCs w:val="12"/>
              </w:rPr>
              <w:t>]</w:t>
            </w:r>
          </w:p>
        </w:tc>
      </w:tr>
      <w:tr w:rsidR="00AD5652" w14:paraId="07E22746"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C04A83F" w14:textId="77777777" w:rsidR="00AD5652" w:rsidRDefault="00A37D46">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9B74BC1" w14:textId="40AE78AE" w:rsidR="00AD5652" w:rsidRDefault="00A37D46">
            <w:pPr>
              <w:rPr>
                <w:rFonts w:ascii="Arial" w:hAnsi="Arial" w:cs="Arial"/>
                <w:color w:val="auto"/>
                <w:sz w:val="12"/>
                <w:szCs w:val="12"/>
              </w:rPr>
            </w:pPr>
            <w:r>
              <w:rPr>
                <w:rFonts w:ascii="Arial" w:hAnsi="Arial" w:cs="Arial"/>
                <w:color w:val="auto"/>
                <w:sz w:val="12"/>
                <w:szCs w:val="12"/>
              </w:rPr>
              <w:t>[</w:t>
            </w:r>
            <w:r w:rsidR="00742214">
              <w:rPr>
                <w:rFonts w:ascii="Arial" w:hAnsi="Arial" w:cs="Arial"/>
                <w:color w:val="auto"/>
                <w:sz w:val="12"/>
                <w:szCs w:val="12"/>
              </w:rPr>
              <w:t>076/20/PN</w:t>
            </w:r>
            <w:r>
              <w:rPr>
                <w:rFonts w:ascii="Arial" w:hAnsi="Arial" w:cs="Arial"/>
                <w:color w:val="auto"/>
                <w:sz w:val="12"/>
                <w:szCs w:val="12"/>
              </w:rPr>
              <w:t>]</w:t>
            </w:r>
          </w:p>
        </w:tc>
      </w:tr>
      <w:tr w:rsidR="00AD5652" w14:paraId="6B5FDB1F"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0A095B29" w14:textId="77777777" w:rsidR="00AD5652" w:rsidRDefault="00A37D46">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23FAE640" w14:textId="1B648E05" w:rsidR="00AD5652" w:rsidRDefault="00A37D46">
            <w:pPr>
              <w:rPr>
                <w:rFonts w:ascii="Arial" w:hAnsi="Arial" w:cs="Arial"/>
                <w:color w:val="auto"/>
                <w:sz w:val="12"/>
                <w:szCs w:val="12"/>
              </w:rPr>
            </w:pPr>
            <w:r>
              <w:rPr>
                <w:rFonts w:ascii="Arial" w:hAnsi="Arial" w:cs="Arial"/>
                <w:color w:val="auto"/>
                <w:sz w:val="12"/>
                <w:szCs w:val="12"/>
              </w:rPr>
              <w:t>[</w:t>
            </w:r>
            <w:r w:rsidR="00626B37" w:rsidRPr="00626B37">
              <w:rPr>
                <w:rFonts w:ascii="Arial" w:hAnsi="Arial" w:cs="Arial"/>
                <w:b/>
                <w:color w:val="auto"/>
                <w:sz w:val="12"/>
                <w:szCs w:val="12"/>
              </w:rPr>
              <w:t>86354273CB</w:t>
            </w:r>
            <w:r>
              <w:rPr>
                <w:rFonts w:ascii="Arial" w:hAnsi="Arial" w:cs="Arial"/>
                <w:color w:val="auto"/>
                <w:sz w:val="12"/>
                <w:szCs w:val="12"/>
              </w:rPr>
              <w:t xml:space="preserve">] </w:t>
            </w:r>
          </w:p>
        </w:tc>
      </w:tr>
      <w:tr w:rsidR="00AD5652" w14:paraId="133B8D77" w14:textId="77777777">
        <w:trPr>
          <w:trHeight w:val="360"/>
        </w:trPr>
        <w:tc>
          <w:tcPr>
            <w:tcW w:w="5338" w:type="dxa"/>
            <w:tcBorders>
              <w:left w:val="single" w:sz="4" w:space="0" w:color="00000A"/>
              <w:right w:val="single" w:sz="4" w:space="0" w:color="00000A"/>
            </w:tcBorders>
            <w:shd w:val="clear" w:color="auto" w:fill="FFFFFF"/>
          </w:tcPr>
          <w:p w14:paraId="5766251A" w14:textId="77777777" w:rsidR="00AD5652" w:rsidRDefault="00A37D46">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04AA4591" w14:textId="77777777" w:rsidR="00AD5652" w:rsidRDefault="00A37D46">
            <w:pPr>
              <w:rPr>
                <w:rFonts w:ascii="Arial" w:hAnsi="Arial" w:cs="Arial"/>
                <w:color w:val="auto"/>
                <w:sz w:val="12"/>
                <w:szCs w:val="12"/>
              </w:rPr>
            </w:pPr>
            <w:r>
              <w:rPr>
                <w:rFonts w:ascii="Arial" w:hAnsi="Arial" w:cs="Arial"/>
                <w:color w:val="auto"/>
                <w:sz w:val="12"/>
                <w:szCs w:val="12"/>
              </w:rPr>
              <w:t xml:space="preserve">[ ] </w:t>
            </w:r>
          </w:p>
        </w:tc>
      </w:tr>
      <w:tr w:rsidR="00AD5652" w14:paraId="48C20617"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6EAED423" w14:textId="77777777" w:rsidR="00AD5652" w:rsidRDefault="00A37D46">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440D2E9D" w14:textId="77777777" w:rsidR="00AD5652" w:rsidRDefault="00A37D46">
            <w:pPr>
              <w:rPr>
                <w:rFonts w:ascii="Arial" w:hAnsi="Arial" w:cs="Arial"/>
                <w:color w:val="auto"/>
                <w:sz w:val="12"/>
                <w:szCs w:val="12"/>
              </w:rPr>
            </w:pPr>
            <w:r>
              <w:rPr>
                <w:rFonts w:ascii="Arial" w:hAnsi="Arial" w:cs="Arial"/>
                <w:color w:val="auto"/>
                <w:sz w:val="12"/>
                <w:szCs w:val="12"/>
              </w:rPr>
              <w:t xml:space="preserve">[ ] </w:t>
            </w:r>
          </w:p>
        </w:tc>
      </w:tr>
    </w:tbl>
    <w:p w14:paraId="56707E04" w14:textId="77777777" w:rsidR="00AD5652" w:rsidRDefault="00AD5652">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AD5652" w14:paraId="5BB0808E"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49F3B3E" w14:textId="77777777" w:rsidR="00AD5652" w:rsidRDefault="00A37D46">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1D40A8EC" w14:textId="77777777" w:rsidR="00AD5652" w:rsidRDefault="00A37D46">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549D1756" w14:textId="77777777" w:rsidR="00AD5652" w:rsidRDefault="00A37D46">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73"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07"/>
      </w:tblGrid>
      <w:tr w:rsidR="00AD5652" w14:paraId="35FF1496" w14:textId="77777777">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9952186" w14:textId="77777777" w:rsidR="00AD5652" w:rsidRDefault="00A37D46">
            <w:pPr>
              <w:rPr>
                <w:rFonts w:ascii="Arial" w:hAnsi="Arial" w:cs="Arial"/>
                <w:color w:val="auto"/>
                <w:sz w:val="12"/>
                <w:szCs w:val="12"/>
              </w:rPr>
            </w:pPr>
            <w:r>
              <w:rPr>
                <w:rFonts w:ascii="Arial" w:hAnsi="Arial" w:cs="Arial"/>
                <w:b/>
                <w:color w:val="auto"/>
                <w:sz w:val="12"/>
                <w:szCs w:val="12"/>
              </w:rPr>
              <w:t>Dati identificativi</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FFFFFF"/>
          </w:tcPr>
          <w:p w14:paraId="5933DF01" w14:textId="77777777" w:rsidR="00AD5652" w:rsidRDefault="00A37D46">
            <w:pPr>
              <w:pStyle w:val="Text1"/>
              <w:ind w:left="0"/>
              <w:rPr>
                <w:rFonts w:ascii="Arial" w:hAnsi="Arial" w:cs="Arial"/>
                <w:color w:val="auto"/>
                <w:sz w:val="12"/>
                <w:szCs w:val="12"/>
              </w:rPr>
            </w:pPr>
            <w:r>
              <w:rPr>
                <w:rFonts w:ascii="Arial" w:hAnsi="Arial" w:cs="Arial"/>
                <w:b/>
                <w:color w:val="auto"/>
                <w:sz w:val="12"/>
                <w:szCs w:val="12"/>
              </w:rPr>
              <w:t>Risposta:</w:t>
            </w:r>
          </w:p>
        </w:tc>
      </w:tr>
      <w:tr w:rsidR="00AD5652" w14:paraId="2FAD9AA9" w14:textId="77777777">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59590" w14:textId="77777777" w:rsidR="00AD5652" w:rsidRDefault="00A37D46">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76B56"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4926BC28" w14:textId="77777777">
        <w:trPr>
          <w:trHeight w:val="353"/>
        </w:trPr>
        <w:tc>
          <w:tcPr>
            <w:tcW w:w="4634" w:type="dxa"/>
            <w:gridSpan w:val="2"/>
            <w:tcBorders>
              <w:top w:val="single" w:sz="4" w:space="0" w:color="00000A"/>
              <w:left w:val="single" w:sz="4" w:space="0" w:color="00000A"/>
              <w:right w:val="single" w:sz="4" w:space="0" w:color="00000A"/>
            </w:tcBorders>
            <w:shd w:val="clear" w:color="auto" w:fill="DEEAF6" w:themeFill="accent1" w:themeFillTint="33"/>
          </w:tcPr>
          <w:p w14:paraId="321305C2" w14:textId="77777777" w:rsidR="00AD5652" w:rsidRDefault="00A37D46">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5739" w:type="dxa"/>
            <w:gridSpan w:val="6"/>
            <w:tcBorders>
              <w:top w:val="single" w:sz="4" w:space="0" w:color="00000A"/>
              <w:left w:val="single" w:sz="4" w:space="0" w:color="00000A"/>
              <w:right w:val="single" w:sz="4" w:space="0" w:color="00000A"/>
            </w:tcBorders>
            <w:shd w:val="clear" w:color="auto" w:fill="DEEAF6" w:themeFill="accent1" w:themeFillTint="33"/>
          </w:tcPr>
          <w:p w14:paraId="1ED0BE71"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AD5652" w14:paraId="12F71371" w14:textId="77777777">
        <w:trPr>
          <w:trHeight w:val="480"/>
        </w:trPr>
        <w:tc>
          <w:tcPr>
            <w:tcW w:w="4634" w:type="dxa"/>
            <w:gridSpan w:val="2"/>
            <w:tcBorders>
              <w:left w:val="single" w:sz="4" w:space="0" w:color="00000A"/>
              <w:bottom w:val="single" w:sz="4" w:space="0" w:color="00000A"/>
              <w:right w:val="single" w:sz="4" w:space="0" w:color="00000A"/>
            </w:tcBorders>
            <w:shd w:val="clear" w:color="auto" w:fill="DEEAF6" w:themeFill="accent1" w:themeFillTint="33"/>
          </w:tcPr>
          <w:p w14:paraId="6E0D32D4" w14:textId="77777777" w:rsidR="00AD5652" w:rsidRDefault="00A37D46">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5739" w:type="dxa"/>
            <w:gridSpan w:val="6"/>
            <w:tcBorders>
              <w:left w:val="single" w:sz="4" w:space="0" w:color="00000A"/>
              <w:bottom w:val="single" w:sz="4" w:space="0" w:color="00000A"/>
              <w:right w:val="single" w:sz="4" w:space="0" w:color="00000A"/>
            </w:tcBorders>
            <w:shd w:val="clear" w:color="auto" w:fill="DEEAF6" w:themeFill="accent1" w:themeFillTint="33"/>
          </w:tcPr>
          <w:p w14:paraId="0B63E93A"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AD5652" w14:paraId="56332619" w14:textId="77777777">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BB18076" w14:textId="77777777" w:rsidR="00AD5652" w:rsidRDefault="00A37D46">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9A015D"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62C50CBF" w14:textId="77777777">
        <w:trPr>
          <w:trHeight w:val="310"/>
        </w:trPr>
        <w:tc>
          <w:tcPr>
            <w:tcW w:w="4634" w:type="dxa"/>
            <w:gridSpan w:val="2"/>
            <w:tcBorders>
              <w:top w:val="single" w:sz="4" w:space="0" w:color="00000A"/>
              <w:left w:val="single" w:sz="4" w:space="0" w:color="00000A"/>
              <w:right w:val="single" w:sz="4" w:space="0" w:color="00000A"/>
            </w:tcBorders>
            <w:shd w:val="clear" w:color="auto" w:fill="DEEAF6" w:themeFill="accent1" w:themeFillTint="33"/>
          </w:tcPr>
          <w:p w14:paraId="03497AB5" w14:textId="77777777" w:rsidR="00AD5652" w:rsidRDefault="00A37D46">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34F51B44"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1° contatto</w:t>
            </w:r>
          </w:p>
          <w:p w14:paraId="3A23CB4F"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730" w:type="dxa"/>
            <w:gridSpan w:val="2"/>
            <w:tcBorders>
              <w:top w:val="single" w:sz="4" w:space="0" w:color="00000A"/>
              <w:left w:val="single" w:sz="4" w:space="0" w:color="00000A"/>
              <w:right w:val="single" w:sz="4" w:space="0" w:color="00000A"/>
            </w:tcBorders>
            <w:shd w:val="clear" w:color="auto" w:fill="DEEAF6" w:themeFill="accent1" w:themeFillTint="33"/>
          </w:tcPr>
          <w:p w14:paraId="0A3B6ABF"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2° contatto</w:t>
            </w:r>
          </w:p>
          <w:p w14:paraId="247ADB15"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833893A"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3° contatto</w:t>
            </w:r>
          </w:p>
          <w:p w14:paraId="0C242C52"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2CD89CA2" w14:textId="77777777">
        <w:trPr>
          <w:trHeight w:val="360"/>
        </w:trPr>
        <w:tc>
          <w:tcPr>
            <w:tcW w:w="4634" w:type="dxa"/>
            <w:gridSpan w:val="2"/>
            <w:tcBorders>
              <w:left w:val="single" w:sz="4" w:space="0" w:color="00000A"/>
              <w:right w:val="single" w:sz="4" w:space="0" w:color="00000A"/>
            </w:tcBorders>
            <w:shd w:val="clear" w:color="auto" w:fill="DEEAF6" w:themeFill="accent1" w:themeFillTint="33"/>
          </w:tcPr>
          <w:p w14:paraId="3C86D5C0" w14:textId="77777777" w:rsidR="00AD5652" w:rsidRDefault="00A37D46">
            <w:pPr>
              <w:pStyle w:val="Text1"/>
              <w:ind w:left="0"/>
              <w:rPr>
                <w:rFonts w:ascii="Arial" w:hAnsi="Arial" w:cs="Arial"/>
                <w:b/>
                <w:color w:val="auto"/>
                <w:sz w:val="12"/>
                <w:szCs w:val="12"/>
              </w:rPr>
            </w:pPr>
            <w:r>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1BC302D7"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730" w:type="dxa"/>
            <w:gridSpan w:val="2"/>
            <w:tcBorders>
              <w:left w:val="single" w:sz="4" w:space="0" w:color="00000A"/>
              <w:right w:val="single" w:sz="4" w:space="0" w:color="00000A"/>
            </w:tcBorders>
            <w:shd w:val="clear" w:color="auto" w:fill="DEEAF6" w:themeFill="accent1" w:themeFillTint="33"/>
          </w:tcPr>
          <w:p w14:paraId="2350AEA6"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6948E726"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44925932" w14:textId="77777777">
        <w:trPr>
          <w:trHeight w:val="360"/>
        </w:trPr>
        <w:tc>
          <w:tcPr>
            <w:tcW w:w="4634" w:type="dxa"/>
            <w:gridSpan w:val="2"/>
            <w:tcBorders>
              <w:left w:val="single" w:sz="4" w:space="0" w:color="00000A"/>
              <w:right w:val="single" w:sz="4" w:space="0" w:color="00000A"/>
            </w:tcBorders>
            <w:shd w:val="clear" w:color="auto" w:fill="DEEAF6" w:themeFill="accent1" w:themeFillTint="33"/>
          </w:tcPr>
          <w:p w14:paraId="0CFDC80C" w14:textId="77777777" w:rsidR="00AD5652" w:rsidRDefault="00A37D46">
            <w:pPr>
              <w:pStyle w:val="Text1"/>
              <w:ind w:left="0"/>
              <w:rPr>
                <w:rFonts w:ascii="Arial" w:hAnsi="Arial" w:cs="Arial"/>
                <w:b/>
                <w:color w:val="auto"/>
                <w:sz w:val="12"/>
                <w:szCs w:val="12"/>
              </w:rPr>
            </w:pPr>
            <w:r>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EF03BFD"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730" w:type="dxa"/>
            <w:gridSpan w:val="2"/>
            <w:tcBorders>
              <w:left w:val="single" w:sz="4" w:space="0" w:color="00000A"/>
              <w:right w:val="single" w:sz="4" w:space="0" w:color="00000A"/>
            </w:tcBorders>
            <w:shd w:val="clear" w:color="auto" w:fill="DEEAF6" w:themeFill="accent1" w:themeFillTint="33"/>
          </w:tcPr>
          <w:p w14:paraId="613A4BA0"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14741690"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3CC899C8" w14:textId="77777777">
        <w:trPr>
          <w:trHeight w:val="460"/>
        </w:trPr>
        <w:tc>
          <w:tcPr>
            <w:tcW w:w="4634" w:type="dxa"/>
            <w:gridSpan w:val="2"/>
            <w:tcBorders>
              <w:left w:val="single" w:sz="4" w:space="0" w:color="00000A"/>
              <w:bottom w:val="single" w:sz="4" w:space="0" w:color="00000A"/>
              <w:right w:val="single" w:sz="4" w:space="0" w:color="00000A"/>
            </w:tcBorders>
            <w:shd w:val="clear" w:color="auto" w:fill="DEEAF6" w:themeFill="accent1" w:themeFillTint="33"/>
          </w:tcPr>
          <w:p w14:paraId="3D74A68F" w14:textId="77777777" w:rsidR="00AD5652" w:rsidRDefault="00A37D46">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3F269C28"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730" w:type="dxa"/>
            <w:gridSpan w:val="2"/>
            <w:tcBorders>
              <w:left w:val="single" w:sz="4" w:space="0" w:color="00000A"/>
              <w:bottom w:val="single" w:sz="4" w:space="0" w:color="00000A"/>
              <w:right w:val="single" w:sz="4" w:space="0" w:color="00000A"/>
            </w:tcBorders>
            <w:shd w:val="clear" w:color="auto" w:fill="DEEAF6" w:themeFill="accent1" w:themeFillTint="33"/>
          </w:tcPr>
          <w:p w14:paraId="47418D10"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38CD732F"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5821962D" w14:textId="77777777">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C060F9" w14:textId="77777777" w:rsidR="00AD5652" w:rsidRDefault="00A37D46">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FFFFFF"/>
          </w:tcPr>
          <w:p w14:paraId="4D55300F" w14:textId="77777777" w:rsidR="00AD5652" w:rsidRDefault="00A37D46">
            <w:pPr>
              <w:pStyle w:val="Text1"/>
              <w:ind w:left="0"/>
              <w:rPr>
                <w:rFonts w:ascii="Arial" w:hAnsi="Arial" w:cs="Arial"/>
                <w:color w:val="auto"/>
                <w:sz w:val="12"/>
                <w:szCs w:val="12"/>
              </w:rPr>
            </w:pPr>
            <w:r>
              <w:rPr>
                <w:rFonts w:ascii="Arial" w:hAnsi="Arial" w:cs="Arial"/>
                <w:b/>
                <w:color w:val="auto"/>
                <w:sz w:val="12"/>
                <w:szCs w:val="12"/>
              </w:rPr>
              <w:t>Risposta:</w:t>
            </w:r>
          </w:p>
        </w:tc>
      </w:tr>
      <w:tr w:rsidR="00AD5652" w14:paraId="195A9CED" w14:textId="77777777">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8B1750" w14:textId="77777777" w:rsidR="00AD5652" w:rsidRDefault="00A37D46">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0A1F2B"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 w:name="__Fieldmark__400_2265353464"/>
            <w:bookmarkEnd w:id="1"/>
            <w:r>
              <w:rPr>
                <w:rFonts w:ascii="Arial" w:hAnsi="Arial" w:cs="Arial"/>
                <w:color w:val="auto"/>
                <w:sz w:val="12"/>
                <w:szCs w:val="12"/>
              </w:rPr>
              <w:fldChar w:fldCharType="end"/>
            </w:r>
            <w:bookmarkStart w:id="2" w:name="__Fieldmark__589_2992338978"/>
            <w:bookmarkEnd w:id="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 w:name="__Fieldmark__407_2265353464"/>
            <w:bookmarkEnd w:id="3"/>
            <w:r>
              <w:rPr>
                <w:rFonts w:ascii="Arial" w:hAnsi="Arial" w:cs="Arial"/>
                <w:color w:val="auto"/>
                <w:sz w:val="12"/>
                <w:szCs w:val="12"/>
              </w:rPr>
              <w:fldChar w:fldCharType="end"/>
            </w:r>
            <w:bookmarkStart w:id="4" w:name="__Fieldmark__592_2992338978"/>
            <w:bookmarkEnd w:id="4"/>
            <w:r>
              <w:rPr>
                <w:rFonts w:ascii="Arial" w:hAnsi="Arial" w:cs="Arial"/>
                <w:color w:val="auto"/>
                <w:sz w:val="12"/>
                <w:szCs w:val="12"/>
              </w:rPr>
              <w:t>] No</w:t>
            </w:r>
          </w:p>
        </w:tc>
      </w:tr>
      <w:tr w:rsidR="00AD5652" w14:paraId="0408AB0B" w14:textId="77777777">
        <w:trPr>
          <w:trHeight w:val="700"/>
        </w:trPr>
        <w:tc>
          <w:tcPr>
            <w:tcW w:w="4634" w:type="dxa"/>
            <w:gridSpan w:val="2"/>
            <w:tcBorders>
              <w:top w:val="single" w:sz="4" w:space="0" w:color="00000A"/>
              <w:left w:val="single" w:sz="4" w:space="0" w:color="00000A"/>
              <w:right w:val="single" w:sz="4" w:space="0" w:color="00000A"/>
            </w:tcBorders>
            <w:shd w:val="clear" w:color="auto" w:fill="FFFFFF"/>
          </w:tcPr>
          <w:p w14:paraId="4442DD94" w14:textId="77777777" w:rsidR="00AD5652" w:rsidRDefault="00A37D46">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5739" w:type="dxa"/>
            <w:gridSpan w:val="6"/>
            <w:tcBorders>
              <w:top w:val="single" w:sz="4" w:space="0" w:color="00000A"/>
              <w:left w:val="single" w:sz="4" w:space="0" w:color="00000A"/>
              <w:right w:val="single" w:sz="4" w:space="0" w:color="00000A"/>
            </w:tcBorders>
            <w:shd w:val="clear" w:color="auto" w:fill="FFFFFF"/>
          </w:tcPr>
          <w:p w14:paraId="543B5A6B"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 w:name="__Fieldmark__436_2265353464"/>
            <w:bookmarkEnd w:id="5"/>
            <w:r>
              <w:rPr>
                <w:rFonts w:ascii="Arial" w:hAnsi="Arial" w:cs="Arial"/>
                <w:color w:val="auto"/>
                <w:sz w:val="12"/>
                <w:szCs w:val="12"/>
              </w:rPr>
              <w:fldChar w:fldCharType="end"/>
            </w:r>
            <w:bookmarkStart w:id="6" w:name="__Fieldmark__627_2992338978"/>
            <w:bookmarkEnd w:id="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7" w:name="__Fieldmark__443_2265353464"/>
            <w:bookmarkEnd w:id="7"/>
            <w:r>
              <w:rPr>
                <w:rFonts w:ascii="Arial" w:hAnsi="Arial" w:cs="Arial"/>
                <w:color w:val="auto"/>
                <w:sz w:val="12"/>
                <w:szCs w:val="12"/>
              </w:rPr>
              <w:fldChar w:fldCharType="end"/>
            </w:r>
            <w:bookmarkStart w:id="8" w:name="__Fieldmark__630_2992338978"/>
            <w:bookmarkEnd w:id="8"/>
            <w:r>
              <w:rPr>
                <w:rFonts w:ascii="Arial" w:hAnsi="Arial" w:cs="Arial"/>
                <w:color w:val="auto"/>
                <w:sz w:val="12"/>
                <w:szCs w:val="12"/>
              </w:rPr>
              <w:t>] No</w:t>
            </w:r>
          </w:p>
        </w:tc>
      </w:tr>
      <w:tr w:rsidR="00AD5652" w14:paraId="0F5DAF95" w14:textId="77777777">
        <w:trPr>
          <w:trHeight w:val="343"/>
        </w:trPr>
        <w:tc>
          <w:tcPr>
            <w:tcW w:w="4634" w:type="dxa"/>
            <w:gridSpan w:val="2"/>
            <w:tcBorders>
              <w:left w:val="single" w:sz="4" w:space="0" w:color="00000A"/>
              <w:right w:val="single" w:sz="4" w:space="0" w:color="00000A"/>
            </w:tcBorders>
            <w:shd w:val="clear" w:color="auto" w:fill="FFFFFF"/>
          </w:tcPr>
          <w:p w14:paraId="5B967540" w14:textId="77777777" w:rsidR="00AD5652" w:rsidRDefault="00A37D46">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5739" w:type="dxa"/>
            <w:gridSpan w:val="6"/>
            <w:tcBorders>
              <w:left w:val="single" w:sz="4" w:space="0" w:color="00000A"/>
              <w:right w:val="single" w:sz="4" w:space="0" w:color="00000A"/>
            </w:tcBorders>
            <w:shd w:val="clear" w:color="auto" w:fill="FFFFFF"/>
          </w:tcPr>
          <w:p w14:paraId="361CF131" w14:textId="77777777" w:rsidR="00AD5652" w:rsidRDefault="00AD5652">
            <w:pPr>
              <w:pStyle w:val="Text1"/>
              <w:ind w:left="0"/>
              <w:rPr>
                <w:rFonts w:ascii="Arial" w:hAnsi="Arial" w:cs="Arial"/>
                <w:color w:val="auto"/>
                <w:sz w:val="12"/>
                <w:szCs w:val="12"/>
              </w:rPr>
            </w:pPr>
          </w:p>
        </w:tc>
      </w:tr>
      <w:tr w:rsidR="00AD5652" w14:paraId="1A331C0D" w14:textId="77777777">
        <w:trPr>
          <w:trHeight w:val="610"/>
        </w:trPr>
        <w:tc>
          <w:tcPr>
            <w:tcW w:w="4634" w:type="dxa"/>
            <w:gridSpan w:val="2"/>
            <w:tcBorders>
              <w:left w:val="single" w:sz="4" w:space="0" w:color="00000A"/>
              <w:right w:val="single" w:sz="4" w:space="0" w:color="00000A"/>
            </w:tcBorders>
            <w:shd w:val="clear" w:color="auto" w:fill="FFFFFF"/>
          </w:tcPr>
          <w:p w14:paraId="1825A53F" w14:textId="77777777" w:rsidR="00AD5652" w:rsidRDefault="00A37D46">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5739" w:type="dxa"/>
            <w:gridSpan w:val="6"/>
            <w:tcBorders>
              <w:left w:val="single" w:sz="4" w:space="0" w:color="00000A"/>
              <w:right w:val="single" w:sz="4" w:space="0" w:color="00000A"/>
            </w:tcBorders>
            <w:shd w:val="clear" w:color="auto" w:fill="FFFFFF"/>
          </w:tcPr>
          <w:p w14:paraId="77412B9D"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5D0F711B" w14:textId="77777777">
        <w:trPr>
          <w:trHeight w:val="810"/>
        </w:trPr>
        <w:tc>
          <w:tcPr>
            <w:tcW w:w="4634" w:type="dxa"/>
            <w:gridSpan w:val="2"/>
            <w:tcBorders>
              <w:left w:val="single" w:sz="4" w:space="0" w:color="00000A"/>
              <w:bottom w:val="single" w:sz="4" w:space="0" w:color="00000A"/>
              <w:right w:val="single" w:sz="4" w:space="0" w:color="00000A"/>
            </w:tcBorders>
            <w:shd w:val="clear" w:color="auto" w:fill="FFFFFF"/>
          </w:tcPr>
          <w:p w14:paraId="35C7D57F" w14:textId="77777777" w:rsidR="00AD5652" w:rsidRDefault="00A37D46">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5739" w:type="dxa"/>
            <w:gridSpan w:val="6"/>
            <w:tcBorders>
              <w:left w:val="single" w:sz="4" w:space="0" w:color="00000A"/>
              <w:bottom w:val="single" w:sz="4" w:space="0" w:color="00000A"/>
              <w:right w:val="single" w:sz="4" w:space="0" w:color="00000A"/>
            </w:tcBorders>
            <w:shd w:val="clear" w:color="auto" w:fill="FFFFFF"/>
          </w:tcPr>
          <w:p w14:paraId="4E563A82"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47300606" w14:textId="77777777">
        <w:trPr>
          <w:trHeight w:val="650"/>
        </w:trPr>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72F785" w14:textId="77777777" w:rsidR="00AD5652" w:rsidRDefault="00A37D46">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8E7392"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9" w:name="__Fieldmark__476_2265353464"/>
            <w:bookmarkEnd w:id="9"/>
            <w:r>
              <w:rPr>
                <w:rFonts w:ascii="Arial" w:hAnsi="Arial" w:cs="Arial"/>
                <w:color w:val="auto"/>
                <w:sz w:val="12"/>
                <w:szCs w:val="12"/>
              </w:rPr>
              <w:fldChar w:fldCharType="end"/>
            </w:r>
            <w:bookmarkStart w:id="10" w:name="__Fieldmark__676_2992338978"/>
            <w:bookmarkEnd w:id="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1" w:name="__Fieldmark__483_2265353464"/>
            <w:bookmarkEnd w:id="11"/>
            <w:r>
              <w:rPr>
                <w:rFonts w:ascii="Arial" w:hAnsi="Arial" w:cs="Arial"/>
                <w:color w:val="auto"/>
                <w:sz w:val="12"/>
                <w:szCs w:val="12"/>
              </w:rPr>
              <w:fldChar w:fldCharType="end"/>
            </w:r>
            <w:bookmarkStart w:id="12" w:name="__Fieldmark__679_2992338978"/>
            <w:bookmarkEnd w:id="12"/>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3" w:name="__Fieldmark__490_2265353464"/>
            <w:bookmarkEnd w:id="13"/>
            <w:r>
              <w:rPr>
                <w:rFonts w:ascii="Arial" w:hAnsi="Arial" w:cs="Arial"/>
                <w:color w:val="auto"/>
                <w:sz w:val="12"/>
                <w:szCs w:val="12"/>
              </w:rPr>
              <w:fldChar w:fldCharType="end"/>
            </w:r>
            <w:bookmarkStart w:id="14" w:name="__Fieldmark__682_2992338978"/>
            <w:bookmarkEnd w:id="14"/>
            <w:r>
              <w:rPr>
                <w:rFonts w:ascii="Arial" w:hAnsi="Arial" w:cs="Arial"/>
                <w:color w:val="auto"/>
                <w:sz w:val="12"/>
                <w:szCs w:val="12"/>
              </w:rPr>
              <w:t>] Non applicabile</w:t>
            </w:r>
          </w:p>
          <w:p w14:paraId="28F4821B" w14:textId="77777777" w:rsidR="00AD5652" w:rsidRDefault="00AD5652">
            <w:pPr>
              <w:pStyle w:val="Text1"/>
              <w:ind w:left="0"/>
              <w:rPr>
                <w:rFonts w:ascii="Arial" w:hAnsi="Arial" w:cs="Arial"/>
                <w:color w:val="auto"/>
                <w:sz w:val="12"/>
                <w:szCs w:val="12"/>
              </w:rPr>
            </w:pPr>
          </w:p>
        </w:tc>
      </w:tr>
      <w:tr w:rsidR="00AD5652" w14:paraId="0C5DC7AF" w14:textId="77777777">
        <w:trPr>
          <w:trHeight w:val="970"/>
        </w:trPr>
        <w:tc>
          <w:tcPr>
            <w:tcW w:w="4634" w:type="dxa"/>
            <w:gridSpan w:val="2"/>
            <w:tcBorders>
              <w:top w:val="single" w:sz="4" w:space="0" w:color="00000A"/>
              <w:left w:val="single" w:sz="4" w:space="0" w:color="00000A"/>
              <w:right w:val="single" w:sz="4" w:space="0" w:color="00000A"/>
            </w:tcBorders>
            <w:shd w:val="clear" w:color="auto" w:fill="FFFFFF"/>
          </w:tcPr>
          <w:p w14:paraId="1863E135" w14:textId="77777777" w:rsidR="00AD5652" w:rsidRDefault="00A37D46">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4AC37D9A" w14:textId="77777777" w:rsidR="00AD5652" w:rsidRDefault="00A37D46">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5739" w:type="dxa"/>
            <w:gridSpan w:val="6"/>
            <w:tcBorders>
              <w:top w:val="single" w:sz="4" w:space="0" w:color="00000A"/>
              <w:left w:val="single" w:sz="4" w:space="0" w:color="00000A"/>
              <w:right w:val="single" w:sz="4" w:space="0" w:color="00000A"/>
            </w:tcBorders>
            <w:shd w:val="clear" w:color="auto" w:fill="FFFFFF"/>
          </w:tcPr>
          <w:p w14:paraId="48B6647F" w14:textId="77777777" w:rsidR="00AD5652" w:rsidRDefault="00AD5652">
            <w:pPr>
              <w:pStyle w:val="Text1"/>
              <w:ind w:left="0"/>
              <w:rPr>
                <w:rFonts w:ascii="Arial" w:hAnsi="Arial" w:cs="Arial"/>
                <w:color w:val="auto"/>
                <w:sz w:val="12"/>
                <w:szCs w:val="12"/>
              </w:rPr>
            </w:pPr>
          </w:p>
          <w:p w14:paraId="183A3707" w14:textId="77777777" w:rsidR="00AD5652" w:rsidRDefault="00AD5652">
            <w:pPr>
              <w:pStyle w:val="Text1"/>
              <w:ind w:left="318"/>
              <w:rPr>
                <w:rFonts w:ascii="Arial" w:hAnsi="Arial" w:cs="Arial"/>
                <w:color w:val="auto"/>
                <w:sz w:val="12"/>
                <w:szCs w:val="12"/>
              </w:rPr>
            </w:pPr>
          </w:p>
        </w:tc>
      </w:tr>
      <w:tr w:rsidR="00AD5652" w14:paraId="6F3A35D6" w14:textId="77777777">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04C24AA3" w14:textId="77777777" w:rsidR="00AD5652" w:rsidRDefault="00AD5652">
            <w:pPr>
              <w:pStyle w:val="Text1"/>
              <w:ind w:left="0"/>
              <w:rPr>
                <w:rFonts w:ascii="Arial" w:hAnsi="Arial" w:cs="Arial"/>
                <w:b/>
                <w:color w:val="auto"/>
                <w:sz w:val="12"/>
                <w:szCs w:val="12"/>
              </w:rPr>
            </w:pPr>
          </w:p>
        </w:tc>
        <w:tc>
          <w:tcPr>
            <w:tcW w:w="17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B5FC53"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DBCF7"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672E24"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61EFD2"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AD5652" w14:paraId="1A879228" w14:textId="77777777">
        <w:trPr>
          <w:trHeight w:val="557"/>
        </w:trPr>
        <w:tc>
          <w:tcPr>
            <w:tcW w:w="2906" w:type="dxa"/>
            <w:tcBorders>
              <w:left w:val="single" w:sz="4" w:space="0" w:color="00000A"/>
              <w:right w:val="single" w:sz="4" w:space="0" w:color="00000A"/>
            </w:tcBorders>
            <w:shd w:val="clear" w:color="auto" w:fill="DEEAF6" w:themeFill="accent1" w:themeFillTint="33"/>
          </w:tcPr>
          <w:p w14:paraId="273037D3" w14:textId="77777777" w:rsidR="00AD5652" w:rsidRDefault="00A37D46">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8" w:type="dxa"/>
            <w:tcBorders>
              <w:top w:val="single" w:sz="4" w:space="0" w:color="00000A"/>
              <w:left w:val="single" w:sz="4" w:space="0" w:color="00000A"/>
              <w:right w:val="single" w:sz="4" w:space="0" w:color="00000A"/>
            </w:tcBorders>
            <w:shd w:val="clear" w:color="auto" w:fill="DEEAF6" w:themeFill="accent1" w:themeFillTint="33"/>
          </w:tcPr>
          <w:p w14:paraId="7FDA4E79" w14:textId="77777777" w:rsidR="00AD5652" w:rsidRDefault="00A37D46">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598" w:type="dxa"/>
            <w:tcBorders>
              <w:top w:val="single" w:sz="4" w:space="0" w:color="00000A"/>
              <w:left w:val="single" w:sz="4" w:space="0" w:color="00000A"/>
              <w:right w:val="single" w:sz="4" w:space="0" w:color="00000A"/>
            </w:tcBorders>
            <w:shd w:val="clear" w:color="auto" w:fill="DEEAF6" w:themeFill="accent1" w:themeFillTint="33"/>
          </w:tcPr>
          <w:p w14:paraId="75017A54" w14:textId="77777777" w:rsidR="00AD5652" w:rsidRDefault="00A37D46">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4BEEAD1" w14:textId="77777777" w:rsidR="00AD5652" w:rsidRDefault="00A37D46">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3B4328F8" w14:textId="77777777" w:rsidR="00AD5652" w:rsidRDefault="00A37D46">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7F4F9143" w14:textId="77777777">
        <w:trPr>
          <w:trHeight w:val="851"/>
        </w:trPr>
        <w:tc>
          <w:tcPr>
            <w:tcW w:w="2906" w:type="dxa"/>
            <w:tcBorders>
              <w:left w:val="single" w:sz="4" w:space="0" w:color="00000A"/>
              <w:right w:val="single" w:sz="4" w:space="0" w:color="00000A"/>
            </w:tcBorders>
            <w:shd w:val="clear" w:color="auto" w:fill="DEEAF6" w:themeFill="accent1" w:themeFillTint="33"/>
          </w:tcPr>
          <w:p w14:paraId="5DFEB6C3" w14:textId="77777777" w:rsidR="00AD5652" w:rsidRDefault="00A37D46">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FB63374" w14:textId="77777777" w:rsidR="00AD5652" w:rsidRDefault="00AD5652">
            <w:pPr>
              <w:pStyle w:val="Text1"/>
              <w:ind w:left="0" w:hanging="284"/>
              <w:rPr>
                <w:rFonts w:ascii="Arial" w:hAnsi="Arial" w:cs="Arial"/>
                <w:color w:val="auto"/>
                <w:sz w:val="12"/>
                <w:szCs w:val="12"/>
              </w:rPr>
            </w:pPr>
          </w:p>
        </w:tc>
        <w:tc>
          <w:tcPr>
            <w:tcW w:w="1728" w:type="dxa"/>
            <w:tcBorders>
              <w:left w:val="single" w:sz="4" w:space="0" w:color="00000A"/>
              <w:right w:val="single" w:sz="4" w:space="0" w:color="00000A"/>
            </w:tcBorders>
            <w:shd w:val="clear" w:color="auto" w:fill="DEEAF6" w:themeFill="accent1" w:themeFillTint="33"/>
          </w:tcPr>
          <w:p w14:paraId="5BE0B019" w14:textId="77777777" w:rsidR="00AD5652" w:rsidRDefault="00A37D46">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5D08972" w14:textId="77777777" w:rsidR="00AD5652" w:rsidRDefault="00A37D46">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598" w:type="dxa"/>
            <w:tcBorders>
              <w:left w:val="single" w:sz="4" w:space="0" w:color="00000A"/>
              <w:right w:val="single" w:sz="4" w:space="0" w:color="00000A"/>
            </w:tcBorders>
            <w:shd w:val="clear" w:color="auto" w:fill="DEEAF6" w:themeFill="accent1" w:themeFillTint="33"/>
          </w:tcPr>
          <w:p w14:paraId="3C35B680" w14:textId="77777777" w:rsidR="00AD5652" w:rsidRDefault="00A37D46">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73A72F67" w14:textId="77777777" w:rsidR="00AD5652" w:rsidRDefault="00A37D46">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6FD279A0" w14:textId="77777777" w:rsidR="00AD5652" w:rsidRDefault="00A37D46">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7890EF06" w14:textId="77777777" w:rsidR="00AD5652" w:rsidRDefault="00A37D46">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6B2EBBC7" w14:textId="77777777" w:rsidR="00AD5652" w:rsidRDefault="00A37D46">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7AE6B235" w14:textId="77777777" w:rsidR="00AD5652" w:rsidRDefault="00A37D46">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7E438642" w14:textId="77777777">
        <w:trPr>
          <w:trHeight w:val="490"/>
        </w:trPr>
        <w:tc>
          <w:tcPr>
            <w:tcW w:w="2906" w:type="dxa"/>
            <w:tcBorders>
              <w:left w:val="single" w:sz="4" w:space="0" w:color="00000A"/>
              <w:right w:val="single" w:sz="4" w:space="0" w:color="00000A"/>
            </w:tcBorders>
            <w:shd w:val="clear" w:color="auto" w:fill="DEEAF6" w:themeFill="accent1" w:themeFillTint="33"/>
          </w:tcPr>
          <w:p w14:paraId="2A84BAD7" w14:textId="77777777" w:rsidR="00AD5652" w:rsidRDefault="00A37D46">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728" w:type="dxa"/>
            <w:tcBorders>
              <w:left w:val="single" w:sz="4" w:space="0" w:color="00000A"/>
              <w:right w:val="single" w:sz="4" w:space="0" w:color="00000A"/>
            </w:tcBorders>
            <w:shd w:val="clear" w:color="auto" w:fill="DEEAF6" w:themeFill="accent1" w:themeFillTint="33"/>
          </w:tcPr>
          <w:p w14:paraId="41009B8E" w14:textId="77777777" w:rsidR="00AD5652" w:rsidRDefault="00A37D46">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4F5C5B12" w14:textId="77777777" w:rsidR="00AD5652" w:rsidRDefault="00AD5652">
            <w:pPr>
              <w:pStyle w:val="Text1"/>
              <w:ind w:left="0"/>
              <w:rPr>
                <w:rFonts w:ascii="Arial" w:hAnsi="Arial" w:cs="Arial"/>
                <w:color w:val="auto"/>
                <w:sz w:val="12"/>
                <w:szCs w:val="12"/>
              </w:rPr>
            </w:pPr>
          </w:p>
        </w:tc>
        <w:tc>
          <w:tcPr>
            <w:tcW w:w="1598" w:type="dxa"/>
            <w:tcBorders>
              <w:left w:val="single" w:sz="4" w:space="0" w:color="00000A"/>
              <w:right w:val="single" w:sz="4" w:space="0" w:color="00000A"/>
            </w:tcBorders>
            <w:shd w:val="clear" w:color="auto" w:fill="DEEAF6" w:themeFill="accent1" w:themeFillTint="33"/>
          </w:tcPr>
          <w:p w14:paraId="251E9C21" w14:textId="77777777" w:rsidR="00AD5652" w:rsidRDefault="00A37D46">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258689E" w14:textId="77777777" w:rsidR="00AD5652" w:rsidRDefault="00AD5652">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34B24BF1" w14:textId="77777777" w:rsidR="00AD5652" w:rsidRDefault="00A37D46">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182E86" w14:textId="77777777" w:rsidR="00AD5652" w:rsidRDefault="00AD5652">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35BD9995" w14:textId="77777777" w:rsidR="00AD5652" w:rsidRDefault="00A37D46">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B9A6DF" w14:textId="77777777" w:rsidR="00AD5652" w:rsidRDefault="00AD5652">
            <w:pPr>
              <w:pStyle w:val="Text1"/>
              <w:ind w:left="0"/>
              <w:rPr>
                <w:rFonts w:ascii="Arial" w:hAnsi="Arial" w:cs="Arial"/>
                <w:color w:val="auto"/>
                <w:sz w:val="12"/>
                <w:szCs w:val="12"/>
              </w:rPr>
            </w:pPr>
          </w:p>
        </w:tc>
      </w:tr>
      <w:tr w:rsidR="00AD5652" w14:paraId="35EF6487" w14:textId="77777777">
        <w:trPr>
          <w:trHeight w:val="372"/>
        </w:trPr>
        <w:tc>
          <w:tcPr>
            <w:tcW w:w="2906" w:type="dxa"/>
            <w:tcBorders>
              <w:left w:val="single" w:sz="4" w:space="0" w:color="00000A"/>
              <w:right w:val="single" w:sz="4" w:space="0" w:color="00000A"/>
            </w:tcBorders>
            <w:shd w:val="clear" w:color="auto" w:fill="DEEAF6" w:themeFill="accent1" w:themeFillTint="33"/>
          </w:tcPr>
          <w:p w14:paraId="7F829C97" w14:textId="77777777" w:rsidR="00AD5652" w:rsidRDefault="00A37D46">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728" w:type="dxa"/>
            <w:tcBorders>
              <w:left w:val="single" w:sz="4" w:space="0" w:color="00000A"/>
              <w:right w:val="single" w:sz="4" w:space="0" w:color="00000A"/>
            </w:tcBorders>
            <w:shd w:val="clear" w:color="auto" w:fill="DEEAF6" w:themeFill="accent1" w:themeFillTint="33"/>
          </w:tcPr>
          <w:p w14:paraId="50BE4E8E" w14:textId="77777777" w:rsidR="00AD5652" w:rsidRDefault="00A37D46">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5" w:name="__Fieldmark__713_2265353464"/>
            <w:bookmarkEnd w:id="15"/>
            <w:r>
              <w:rPr>
                <w:rFonts w:ascii="Arial" w:hAnsi="Arial" w:cs="Arial"/>
                <w:color w:val="auto"/>
                <w:sz w:val="12"/>
                <w:szCs w:val="12"/>
              </w:rPr>
              <w:fldChar w:fldCharType="end"/>
            </w:r>
            <w:bookmarkStart w:id="16" w:name="__Fieldmark__1105_2992338978"/>
            <w:bookmarkEnd w:id="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7" w:name="__Fieldmark__720_2265353464"/>
            <w:bookmarkEnd w:id="17"/>
            <w:r>
              <w:rPr>
                <w:rFonts w:ascii="Arial" w:hAnsi="Arial" w:cs="Arial"/>
                <w:color w:val="auto"/>
                <w:sz w:val="12"/>
                <w:szCs w:val="12"/>
              </w:rPr>
              <w:fldChar w:fldCharType="end"/>
            </w:r>
            <w:bookmarkStart w:id="18" w:name="__Fieldmark__1108_2992338978"/>
            <w:bookmarkEnd w:id="18"/>
            <w:r>
              <w:rPr>
                <w:rFonts w:ascii="Arial" w:hAnsi="Arial" w:cs="Arial"/>
                <w:color w:val="auto"/>
                <w:sz w:val="12"/>
                <w:szCs w:val="12"/>
              </w:rPr>
              <w:t>] No</w:t>
            </w:r>
          </w:p>
        </w:tc>
        <w:tc>
          <w:tcPr>
            <w:tcW w:w="1598" w:type="dxa"/>
            <w:tcBorders>
              <w:left w:val="single" w:sz="4" w:space="0" w:color="00000A"/>
              <w:right w:val="single" w:sz="4" w:space="0" w:color="00000A"/>
            </w:tcBorders>
            <w:shd w:val="clear" w:color="auto" w:fill="DEEAF6" w:themeFill="accent1" w:themeFillTint="33"/>
          </w:tcPr>
          <w:p w14:paraId="2FD8879C" w14:textId="77777777" w:rsidR="00AD5652" w:rsidRDefault="00A37D46">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9" w:name="__Fieldmark__729_2265353464"/>
            <w:bookmarkEnd w:id="19"/>
            <w:r>
              <w:rPr>
                <w:rFonts w:ascii="Arial" w:hAnsi="Arial" w:cs="Arial"/>
                <w:color w:val="auto"/>
                <w:sz w:val="12"/>
                <w:szCs w:val="12"/>
              </w:rPr>
              <w:fldChar w:fldCharType="end"/>
            </w:r>
            <w:bookmarkStart w:id="20" w:name="__Fieldmark__1113_2992338978"/>
            <w:bookmarkEnd w:id="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1" w:name="__Fieldmark__736_2265353464"/>
            <w:bookmarkEnd w:id="21"/>
            <w:r>
              <w:rPr>
                <w:rFonts w:ascii="Arial" w:hAnsi="Arial" w:cs="Arial"/>
                <w:color w:val="auto"/>
                <w:sz w:val="12"/>
                <w:szCs w:val="12"/>
              </w:rPr>
              <w:fldChar w:fldCharType="end"/>
            </w:r>
            <w:bookmarkStart w:id="22" w:name="__Fieldmark__1116_2992338978"/>
            <w:bookmarkEnd w:id="22"/>
            <w:r>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20D74656" w14:textId="77777777" w:rsidR="00AD5652" w:rsidRDefault="00A37D46">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3" w:name="__Fieldmark__745_2265353464"/>
            <w:bookmarkEnd w:id="23"/>
            <w:r>
              <w:rPr>
                <w:rFonts w:ascii="Arial" w:hAnsi="Arial" w:cs="Arial"/>
                <w:color w:val="auto"/>
                <w:sz w:val="12"/>
                <w:szCs w:val="12"/>
              </w:rPr>
              <w:fldChar w:fldCharType="end"/>
            </w:r>
            <w:bookmarkStart w:id="24" w:name="__Fieldmark__1121_2992338978"/>
            <w:bookmarkEnd w:id="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5" w:name="__Fieldmark__752_2265353464"/>
            <w:bookmarkEnd w:id="25"/>
            <w:r>
              <w:rPr>
                <w:rFonts w:ascii="Arial" w:hAnsi="Arial" w:cs="Arial"/>
                <w:color w:val="auto"/>
                <w:sz w:val="12"/>
                <w:szCs w:val="12"/>
              </w:rPr>
              <w:fldChar w:fldCharType="end"/>
            </w:r>
            <w:bookmarkStart w:id="26" w:name="__Fieldmark__1124_2992338978"/>
            <w:bookmarkEnd w:id="26"/>
            <w:r>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7DB222D6" w14:textId="77777777" w:rsidR="00AD5652" w:rsidRDefault="00A37D46">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7" w:name="__Fieldmark__761_2265353464"/>
            <w:bookmarkEnd w:id="27"/>
            <w:r>
              <w:rPr>
                <w:rFonts w:ascii="Arial" w:hAnsi="Arial" w:cs="Arial"/>
                <w:color w:val="auto"/>
                <w:sz w:val="12"/>
                <w:szCs w:val="12"/>
              </w:rPr>
              <w:fldChar w:fldCharType="end"/>
            </w:r>
            <w:bookmarkStart w:id="28" w:name="__Fieldmark__1129_2992338978"/>
            <w:bookmarkEnd w:id="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9" w:name="__Fieldmark__768_2265353464"/>
            <w:bookmarkEnd w:id="29"/>
            <w:r>
              <w:rPr>
                <w:rFonts w:ascii="Arial" w:hAnsi="Arial" w:cs="Arial"/>
                <w:color w:val="auto"/>
                <w:sz w:val="12"/>
                <w:szCs w:val="12"/>
              </w:rPr>
              <w:fldChar w:fldCharType="end"/>
            </w:r>
            <w:bookmarkStart w:id="30" w:name="__Fieldmark__1132_2992338978"/>
            <w:bookmarkEnd w:id="30"/>
            <w:r>
              <w:rPr>
                <w:rFonts w:ascii="Arial" w:hAnsi="Arial" w:cs="Arial"/>
                <w:color w:val="auto"/>
                <w:sz w:val="12"/>
                <w:szCs w:val="12"/>
              </w:rPr>
              <w:t>] No</w:t>
            </w:r>
          </w:p>
        </w:tc>
      </w:tr>
      <w:tr w:rsidR="00AD5652" w14:paraId="459AAF58" w14:textId="77777777">
        <w:trPr>
          <w:trHeight w:val="1092"/>
        </w:trPr>
        <w:tc>
          <w:tcPr>
            <w:tcW w:w="2906" w:type="dxa"/>
            <w:tcBorders>
              <w:left w:val="single" w:sz="4" w:space="0" w:color="00000A"/>
              <w:right w:val="single" w:sz="4" w:space="0" w:color="00000A"/>
            </w:tcBorders>
            <w:shd w:val="clear" w:color="auto" w:fill="DEEAF6" w:themeFill="accent1" w:themeFillTint="33"/>
          </w:tcPr>
          <w:p w14:paraId="3BF06164" w14:textId="77777777" w:rsidR="00AD5652" w:rsidRDefault="00A37D46">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0FD504B6" w14:textId="77777777" w:rsidR="00AD5652" w:rsidRDefault="00A37D46">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7A226340" w14:textId="77777777" w:rsidR="00AD5652" w:rsidRDefault="00A37D46">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728" w:type="dxa"/>
            <w:tcBorders>
              <w:left w:val="single" w:sz="4" w:space="0" w:color="00000A"/>
              <w:right w:val="single" w:sz="4" w:space="0" w:color="00000A"/>
            </w:tcBorders>
            <w:shd w:val="clear" w:color="auto" w:fill="DEEAF6" w:themeFill="accent1" w:themeFillTint="33"/>
          </w:tcPr>
          <w:p w14:paraId="144683BE" w14:textId="77777777" w:rsidR="00AD5652" w:rsidRDefault="00AD5652">
            <w:pPr>
              <w:pStyle w:val="Text1"/>
              <w:ind w:left="0"/>
              <w:rPr>
                <w:rFonts w:ascii="Arial" w:hAnsi="Arial" w:cs="Arial"/>
                <w:color w:val="auto"/>
                <w:sz w:val="12"/>
                <w:szCs w:val="12"/>
                <w:highlight w:val="yellow"/>
              </w:rPr>
            </w:pPr>
          </w:p>
          <w:p w14:paraId="7038BC4E" w14:textId="77777777" w:rsidR="00AD5652" w:rsidRDefault="00AD5652">
            <w:pPr>
              <w:pStyle w:val="Text1"/>
              <w:ind w:left="0"/>
              <w:rPr>
                <w:rFonts w:ascii="Arial" w:hAnsi="Arial" w:cs="Arial"/>
                <w:color w:val="auto"/>
                <w:sz w:val="12"/>
                <w:szCs w:val="12"/>
                <w:highlight w:val="yellow"/>
              </w:rPr>
            </w:pPr>
          </w:p>
          <w:p w14:paraId="4B9CE396" w14:textId="77777777" w:rsidR="00AD5652" w:rsidRDefault="00AD5652">
            <w:pPr>
              <w:pStyle w:val="Text1"/>
              <w:ind w:left="0"/>
              <w:rPr>
                <w:rFonts w:ascii="Arial" w:hAnsi="Arial" w:cs="Arial"/>
                <w:color w:val="auto"/>
                <w:sz w:val="12"/>
                <w:szCs w:val="12"/>
              </w:rPr>
            </w:pPr>
          </w:p>
        </w:tc>
        <w:tc>
          <w:tcPr>
            <w:tcW w:w="1598" w:type="dxa"/>
            <w:tcBorders>
              <w:left w:val="single" w:sz="4" w:space="0" w:color="00000A"/>
              <w:right w:val="single" w:sz="4" w:space="0" w:color="00000A"/>
            </w:tcBorders>
            <w:shd w:val="clear" w:color="auto" w:fill="DEEAF6" w:themeFill="accent1" w:themeFillTint="33"/>
          </w:tcPr>
          <w:p w14:paraId="5CD3D705" w14:textId="77777777" w:rsidR="00AD5652" w:rsidRDefault="00AD5652">
            <w:pPr>
              <w:pStyle w:val="Text1"/>
              <w:ind w:left="0"/>
              <w:rPr>
                <w:rFonts w:ascii="Arial" w:hAnsi="Arial" w:cs="Arial"/>
                <w:color w:val="auto"/>
                <w:sz w:val="12"/>
                <w:szCs w:val="12"/>
                <w:highlight w:val="yellow"/>
              </w:rPr>
            </w:pPr>
          </w:p>
          <w:p w14:paraId="45ECB960" w14:textId="77777777" w:rsidR="00AD5652" w:rsidRDefault="00AD5652">
            <w:pPr>
              <w:pStyle w:val="Text1"/>
              <w:ind w:left="0"/>
              <w:rPr>
                <w:rFonts w:ascii="Arial" w:hAnsi="Arial" w:cs="Arial"/>
                <w:color w:val="auto"/>
                <w:sz w:val="12"/>
                <w:szCs w:val="12"/>
                <w:highlight w:val="yellow"/>
              </w:rPr>
            </w:pPr>
          </w:p>
          <w:p w14:paraId="25907A8F" w14:textId="77777777" w:rsidR="00AD5652" w:rsidRDefault="00AD5652">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32BA7BE5" w14:textId="77777777" w:rsidR="00AD5652" w:rsidRDefault="00AD5652">
            <w:pPr>
              <w:pStyle w:val="Text1"/>
              <w:ind w:left="0"/>
              <w:rPr>
                <w:rFonts w:ascii="Arial" w:hAnsi="Arial" w:cs="Arial"/>
                <w:color w:val="auto"/>
                <w:sz w:val="12"/>
                <w:szCs w:val="12"/>
                <w:highlight w:val="yellow"/>
              </w:rPr>
            </w:pPr>
          </w:p>
          <w:p w14:paraId="372FBFA8" w14:textId="77777777" w:rsidR="00AD5652" w:rsidRDefault="00AD5652">
            <w:pPr>
              <w:pStyle w:val="Text1"/>
              <w:ind w:left="0"/>
              <w:rPr>
                <w:rFonts w:ascii="Arial" w:hAnsi="Arial" w:cs="Arial"/>
                <w:color w:val="auto"/>
                <w:sz w:val="12"/>
                <w:szCs w:val="12"/>
                <w:highlight w:val="yellow"/>
              </w:rPr>
            </w:pPr>
          </w:p>
          <w:p w14:paraId="3DD8641A" w14:textId="77777777" w:rsidR="00AD5652" w:rsidRDefault="00AD5652">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31850BA5" w14:textId="77777777" w:rsidR="00AD5652" w:rsidRDefault="00AD5652">
            <w:pPr>
              <w:pStyle w:val="Text1"/>
              <w:ind w:left="0"/>
              <w:rPr>
                <w:rFonts w:ascii="Arial" w:hAnsi="Arial" w:cs="Arial"/>
                <w:color w:val="auto"/>
                <w:sz w:val="12"/>
                <w:szCs w:val="12"/>
                <w:highlight w:val="yellow"/>
              </w:rPr>
            </w:pPr>
          </w:p>
          <w:p w14:paraId="581C7662" w14:textId="77777777" w:rsidR="00AD5652" w:rsidRDefault="00AD5652">
            <w:pPr>
              <w:pStyle w:val="Text1"/>
              <w:ind w:left="0"/>
              <w:rPr>
                <w:rFonts w:ascii="Arial" w:hAnsi="Arial" w:cs="Arial"/>
                <w:color w:val="auto"/>
                <w:sz w:val="12"/>
                <w:szCs w:val="12"/>
                <w:highlight w:val="yellow"/>
              </w:rPr>
            </w:pPr>
          </w:p>
          <w:p w14:paraId="56F66557" w14:textId="77777777" w:rsidR="00AD5652" w:rsidRDefault="00AD5652">
            <w:pPr>
              <w:pStyle w:val="Text1"/>
              <w:ind w:left="0"/>
              <w:rPr>
                <w:rFonts w:ascii="Arial" w:hAnsi="Arial" w:cs="Arial"/>
                <w:color w:val="auto"/>
                <w:sz w:val="12"/>
                <w:szCs w:val="12"/>
              </w:rPr>
            </w:pPr>
          </w:p>
        </w:tc>
      </w:tr>
      <w:tr w:rsidR="00AD5652" w14:paraId="21DB9ED5" w14:textId="77777777">
        <w:trPr>
          <w:trHeight w:val="1008"/>
        </w:trPr>
        <w:tc>
          <w:tcPr>
            <w:tcW w:w="2906" w:type="dxa"/>
            <w:tcBorders>
              <w:left w:val="single" w:sz="4" w:space="0" w:color="00000A"/>
              <w:right w:val="single" w:sz="4" w:space="0" w:color="00000A"/>
            </w:tcBorders>
            <w:shd w:val="clear" w:color="auto" w:fill="DEEAF6" w:themeFill="accent1" w:themeFillTint="33"/>
          </w:tcPr>
          <w:p w14:paraId="5A459CA8" w14:textId="77777777" w:rsidR="00AD5652" w:rsidRDefault="00A37D46">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8" w:type="dxa"/>
            <w:tcBorders>
              <w:left w:val="single" w:sz="4" w:space="0" w:color="00000A"/>
              <w:right w:val="single" w:sz="4" w:space="0" w:color="00000A"/>
            </w:tcBorders>
            <w:shd w:val="clear" w:color="auto" w:fill="DEEAF6" w:themeFill="accent1" w:themeFillTint="33"/>
          </w:tcPr>
          <w:p w14:paraId="3B97C321" w14:textId="77777777" w:rsidR="00AD5652" w:rsidRDefault="00A37D46">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1" w:name="__Fieldmark__784_2265353464"/>
            <w:bookmarkEnd w:id="31"/>
            <w:r>
              <w:rPr>
                <w:rFonts w:ascii="Arial" w:hAnsi="Arial" w:cs="Arial"/>
                <w:color w:val="auto"/>
                <w:sz w:val="12"/>
                <w:szCs w:val="12"/>
              </w:rPr>
              <w:fldChar w:fldCharType="end"/>
            </w:r>
            <w:bookmarkStart w:id="32" w:name="__Fieldmark__1144_2992338978"/>
            <w:bookmarkEnd w:id="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3" w:name="__Fieldmark__791_2265353464"/>
            <w:bookmarkEnd w:id="33"/>
            <w:r>
              <w:rPr>
                <w:rFonts w:ascii="Arial" w:hAnsi="Arial" w:cs="Arial"/>
                <w:color w:val="auto"/>
                <w:sz w:val="12"/>
                <w:szCs w:val="12"/>
              </w:rPr>
              <w:fldChar w:fldCharType="end"/>
            </w:r>
            <w:bookmarkStart w:id="34" w:name="__Fieldmark__1147_2992338978"/>
            <w:bookmarkEnd w:id="34"/>
            <w:r>
              <w:rPr>
                <w:rFonts w:ascii="Arial" w:hAnsi="Arial" w:cs="Arial"/>
                <w:color w:val="auto"/>
                <w:sz w:val="12"/>
                <w:szCs w:val="12"/>
              </w:rPr>
              <w:t>] No</w:t>
            </w:r>
          </w:p>
        </w:tc>
        <w:tc>
          <w:tcPr>
            <w:tcW w:w="1598" w:type="dxa"/>
            <w:tcBorders>
              <w:left w:val="single" w:sz="4" w:space="0" w:color="00000A"/>
              <w:right w:val="single" w:sz="4" w:space="0" w:color="00000A"/>
            </w:tcBorders>
            <w:shd w:val="clear" w:color="auto" w:fill="DEEAF6" w:themeFill="accent1" w:themeFillTint="33"/>
          </w:tcPr>
          <w:p w14:paraId="4825AA9F" w14:textId="77777777" w:rsidR="00AD5652" w:rsidRDefault="00A37D46">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5" w:name="__Fieldmark__800_2265353464"/>
            <w:bookmarkEnd w:id="35"/>
            <w:r>
              <w:rPr>
                <w:rFonts w:ascii="Arial" w:hAnsi="Arial" w:cs="Arial"/>
                <w:color w:val="auto"/>
                <w:sz w:val="12"/>
                <w:szCs w:val="12"/>
              </w:rPr>
              <w:fldChar w:fldCharType="end"/>
            </w:r>
            <w:bookmarkStart w:id="36" w:name="__Fieldmark__1152_2992338978"/>
            <w:bookmarkEnd w:id="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7" w:name="__Fieldmark__807_2265353464"/>
            <w:bookmarkEnd w:id="37"/>
            <w:r>
              <w:rPr>
                <w:rFonts w:ascii="Arial" w:hAnsi="Arial" w:cs="Arial"/>
                <w:color w:val="auto"/>
                <w:sz w:val="12"/>
                <w:szCs w:val="12"/>
              </w:rPr>
              <w:fldChar w:fldCharType="end"/>
            </w:r>
            <w:bookmarkStart w:id="38" w:name="__Fieldmark__1155_2992338978"/>
            <w:bookmarkEnd w:id="38"/>
            <w:r>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80F633C" w14:textId="77777777" w:rsidR="00AD5652" w:rsidRDefault="00A37D46">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9" w:name="__Fieldmark__816_2265353464"/>
            <w:bookmarkEnd w:id="39"/>
            <w:r>
              <w:rPr>
                <w:rFonts w:ascii="Arial" w:hAnsi="Arial" w:cs="Arial"/>
                <w:color w:val="auto"/>
                <w:sz w:val="12"/>
                <w:szCs w:val="12"/>
              </w:rPr>
              <w:fldChar w:fldCharType="end"/>
            </w:r>
            <w:bookmarkStart w:id="40" w:name="__Fieldmark__1160_2992338978"/>
            <w:bookmarkEnd w:id="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1" w:name="__Fieldmark__823_2265353464"/>
            <w:bookmarkEnd w:id="41"/>
            <w:r>
              <w:rPr>
                <w:rFonts w:ascii="Arial" w:hAnsi="Arial" w:cs="Arial"/>
                <w:color w:val="auto"/>
                <w:sz w:val="12"/>
                <w:szCs w:val="12"/>
              </w:rPr>
              <w:fldChar w:fldCharType="end"/>
            </w:r>
            <w:bookmarkStart w:id="42" w:name="__Fieldmark__1163_2992338978"/>
            <w:bookmarkEnd w:id="42"/>
            <w:r>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315EEDF5" w14:textId="77777777" w:rsidR="00AD5652" w:rsidRDefault="00A37D46">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3" w:name="__Fieldmark__832_2265353464"/>
            <w:bookmarkEnd w:id="43"/>
            <w:r>
              <w:rPr>
                <w:rFonts w:ascii="Arial" w:hAnsi="Arial" w:cs="Arial"/>
                <w:color w:val="auto"/>
                <w:sz w:val="12"/>
                <w:szCs w:val="12"/>
              </w:rPr>
              <w:fldChar w:fldCharType="end"/>
            </w:r>
            <w:bookmarkStart w:id="44" w:name="__Fieldmark__1168_2992338978"/>
            <w:bookmarkEnd w:id="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5" w:name="__Fieldmark__839_2265353464"/>
            <w:bookmarkEnd w:id="45"/>
            <w:r>
              <w:rPr>
                <w:rFonts w:ascii="Arial" w:hAnsi="Arial" w:cs="Arial"/>
                <w:color w:val="auto"/>
                <w:sz w:val="12"/>
                <w:szCs w:val="12"/>
              </w:rPr>
              <w:fldChar w:fldCharType="end"/>
            </w:r>
            <w:bookmarkStart w:id="46" w:name="__Fieldmark__1171_2992338978"/>
            <w:bookmarkEnd w:id="46"/>
            <w:r>
              <w:rPr>
                <w:rFonts w:ascii="Arial" w:hAnsi="Arial" w:cs="Arial"/>
                <w:color w:val="auto"/>
                <w:sz w:val="12"/>
                <w:szCs w:val="12"/>
              </w:rPr>
              <w:t>] No</w:t>
            </w:r>
          </w:p>
        </w:tc>
      </w:tr>
      <w:tr w:rsidR="00AD5652" w14:paraId="0F1EB82A" w14:textId="77777777">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01690828" w14:textId="77777777" w:rsidR="00AD5652" w:rsidRDefault="00A37D46">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728" w:type="dxa"/>
            <w:tcBorders>
              <w:left w:val="single" w:sz="4" w:space="0" w:color="00000A"/>
              <w:bottom w:val="single" w:sz="4" w:space="0" w:color="00000A"/>
              <w:right w:val="single" w:sz="4" w:space="0" w:color="00000A"/>
            </w:tcBorders>
            <w:shd w:val="clear" w:color="auto" w:fill="DEEAF6" w:themeFill="accent1" w:themeFillTint="33"/>
          </w:tcPr>
          <w:p w14:paraId="356A918B"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45E3F03"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598" w:type="dxa"/>
            <w:tcBorders>
              <w:left w:val="single" w:sz="4" w:space="0" w:color="00000A"/>
              <w:bottom w:val="single" w:sz="4" w:space="0" w:color="00000A"/>
              <w:right w:val="single" w:sz="4" w:space="0" w:color="00000A"/>
            </w:tcBorders>
            <w:shd w:val="clear" w:color="auto" w:fill="DEEAF6" w:themeFill="accent1" w:themeFillTint="33"/>
          </w:tcPr>
          <w:p w14:paraId="3EA44043"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E4232F1"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CA910E9"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4CFA6774"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3D5F9872"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76815F3"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rsidRPr="005A0C0A" w14:paraId="35EF49EA" w14:textId="77777777" w:rsidTr="005A0C0A">
        <w:trPr>
          <w:trHeight w:val="670"/>
        </w:trPr>
        <w:tc>
          <w:tcPr>
            <w:tcW w:w="4634" w:type="dxa"/>
            <w:gridSpan w:val="2"/>
            <w:tcBorders>
              <w:top w:val="single" w:sz="4" w:space="0" w:color="00000A"/>
              <w:left w:val="single" w:sz="4" w:space="0" w:color="00000A"/>
              <w:right w:val="single" w:sz="4" w:space="0" w:color="00000A"/>
            </w:tcBorders>
            <w:shd w:val="clear" w:color="auto" w:fill="auto"/>
          </w:tcPr>
          <w:p w14:paraId="288BCF2B" w14:textId="77777777" w:rsidR="00AD5652" w:rsidRPr="005A0C0A" w:rsidRDefault="00A37D46">
            <w:pPr>
              <w:pStyle w:val="Text1"/>
              <w:ind w:left="0"/>
              <w:jc w:val="both"/>
              <w:rPr>
                <w:rFonts w:ascii="Arial" w:hAnsi="Arial" w:cs="Arial"/>
                <w:strike/>
                <w:color w:val="auto"/>
                <w:sz w:val="12"/>
                <w:szCs w:val="12"/>
              </w:rPr>
            </w:pPr>
            <w:r w:rsidRPr="005A0C0A">
              <w:rPr>
                <w:rFonts w:ascii="Arial" w:hAnsi="Arial" w:cs="Arial"/>
                <w:color w:val="auto"/>
                <w:sz w:val="12"/>
                <w:szCs w:val="12"/>
              </w:rPr>
              <w:t xml:space="preserve">Se pertinente: l'operatore economico, </w:t>
            </w:r>
            <w:r w:rsidRPr="005A0C0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16976909" w14:textId="77777777" w:rsidR="00AD5652" w:rsidRPr="005A0C0A" w:rsidRDefault="00A37D46">
            <w:pPr>
              <w:pStyle w:val="Text1"/>
              <w:ind w:left="0"/>
              <w:rPr>
                <w:rFonts w:ascii="Arial" w:hAnsi="Arial" w:cs="Arial"/>
                <w:color w:val="auto"/>
                <w:sz w:val="12"/>
                <w:szCs w:val="12"/>
              </w:rPr>
            </w:pPr>
            <w:r w:rsidRPr="005A0C0A">
              <w:rPr>
                <w:rFonts w:ascii="Arial" w:hAnsi="Arial" w:cs="Arial"/>
                <w:color w:val="auto"/>
                <w:sz w:val="12"/>
                <w:szCs w:val="12"/>
              </w:rPr>
              <w:t>[</w:t>
            </w:r>
            <w:r w:rsidRPr="005A0C0A">
              <w:fldChar w:fldCharType="begin">
                <w:ffData>
                  <w:name w:val=""/>
                  <w:enabled/>
                  <w:calcOnExit w:val="0"/>
                  <w:checkBox>
                    <w:sizeAuto/>
                    <w:default w:val="0"/>
                  </w:checkBox>
                </w:ffData>
              </w:fldChar>
            </w:r>
            <w:r w:rsidRPr="005A0C0A">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7" w:name="__Fieldmark__977_2265353464"/>
            <w:bookmarkEnd w:id="47"/>
            <w:r w:rsidRPr="005A0C0A">
              <w:rPr>
                <w:rFonts w:ascii="Arial" w:hAnsi="Arial" w:cs="Arial"/>
                <w:color w:val="auto"/>
                <w:sz w:val="12"/>
                <w:szCs w:val="12"/>
              </w:rPr>
              <w:fldChar w:fldCharType="end"/>
            </w:r>
            <w:bookmarkStart w:id="48" w:name="__Fieldmark__1443_2992338978"/>
            <w:bookmarkEnd w:id="48"/>
            <w:r w:rsidRPr="005A0C0A">
              <w:rPr>
                <w:rFonts w:ascii="Arial" w:hAnsi="Arial" w:cs="Arial"/>
                <w:color w:val="auto"/>
                <w:sz w:val="12"/>
                <w:szCs w:val="12"/>
              </w:rPr>
              <w:t>] Sì [</w:t>
            </w:r>
            <w:r w:rsidRPr="005A0C0A">
              <w:fldChar w:fldCharType="begin">
                <w:ffData>
                  <w:name w:val=""/>
                  <w:enabled/>
                  <w:calcOnExit w:val="0"/>
                  <w:checkBox>
                    <w:sizeAuto/>
                    <w:default w:val="0"/>
                  </w:checkBox>
                </w:ffData>
              </w:fldChar>
            </w:r>
            <w:r w:rsidRPr="005A0C0A">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9" w:name="__Fieldmark__984_2265353464"/>
            <w:bookmarkEnd w:id="49"/>
            <w:r w:rsidRPr="005A0C0A">
              <w:rPr>
                <w:rFonts w:ascii="Arial" w:hAnsi="Arial" w:cs="Arial"/>
                <w:color w:val="auto"/>
                <w:sz w:val="12"/>
                <w:szCs w:val="12"/>
              </w:rPr>
              <w:fldChar w:fldCharType="end"/>
            </w:r>
            <w:bookmarkStart w:id="50" w:name="__Fieldmark__1446_2992338978"/>
            <w:bookmarkEnd w:id="50"/>
            <w:r w:rsidRPr="005A0C0A">
              <w:rPr>
                <w:rFonts w:ascii="Arial" w:hAnsi="Arial" w:cs="Arial"/>
                <w:color w:val="auto"/>
                <w:sz w:val="12"/>
                <w:szCs w:val="12"/>
              </w:rPr>
              <w:t>] No</w:t>
            </w:r>
          </w:p>
          <w:p w14:paraId="49A52B87" w14:textId="77777777" w:rsidR="00AD5652" w:rsidRPr="005A0C0A" w:rsidRDefault="00AD5652">
            <w:pPr>
              <w:pStyle w:val="Text1"/>
              <w:ind w:left="0"/>
              <w:rPr>
                <w:rFonts w:ascii="Arial" w:hAnsi="Arial" w:cs="Arial"/>
                <w:color w:val="auto"/>
                <w:sz w:val="12"/>
                <w:szCs w:val="12"/>
              </w:rPr>
            </w:pPr>
          </w:p>
        </w:tc>
        <w:tc>
          <w:tcPr>
            <w:tcW w:w="15" w:type="dxa"/>
            <w:shd w:val="clear" w:color="auto" w:fill="auto"/>
          </w:tcPr>
          <w:p w14:paraId="6083A8CA" w14:textId="77777777" w:rsidR="00AD5652" w:rsidRPr="005A0C0A" w:rsidRDefault="00AD5652"/>
        </w:tc>
      </w:tr>
      <w:tr w:rsidR="00AD5652" w:rsidRPr="005A0C0A" w14:paraId="39E0C714" w14:textId="77777777" w:rsidTr="005A0C0A">
        <w:trPr>
          <w:trHeight w:val="350"/>
        </w:trPr>
        <w:tc>
          <w:tcPr>
            <w:tcW w:w="4634" w:type="dxa"/>
            <w:gridSpan w:val="2"/>
            <w:tcBorders>
              <w:left w:val="single" w:sz="4" w:space="0" w:color="00000A"/>
              <w:right w:val="single" w:sz="4" w:space="0" w:color="00000A"/>
            </w:tcBorders>
            <w:shd w:val="clear" w:color="auto" w:fill="auto"/>
          </w:tcPr>
          <w:p w14:paraId="37F36B80" w14:textId="77777777" w:rsidR="00AD5652" w:rsidRPr="005A0C0A" w:rsidRDefault="00A37D46">
            <w:pPr>
              <w:pStyle w:val="Text1"/>
              <w:ind w:left="0"/>
              <w:rPr>
                <w:rFonts w:ascii="Arial" w:hAnsi="Arial" w:cs="Arial"/>
                <w:color w:val="auto"/>
                <w:sz w:val="12"/>
                <w:szCs w:val="12"/>
              </w:rPr>
            </w:pPr>
            <w:r w:rsidRPr="005A0C0A">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106FF102" w14:textId="77777777" w:rsidR="00AD5652" w:rsidRPr="005A0C0A" w:rsidRDefault="00AD5652">
            <w:pPr>
              <w:pStyle w:val="Text1"/>
              <w:ind w:left="0"/>
              <w:rPr>
                <w:rFonts w:ascii="Arial" w:hAnsi="Arial" w:cs="Arial"/>
                <w:color w:val="auto"/>
                <w:sz w:val="12"/>
                <w:szCs w:val="12"/>
              </w:rPr>
            </w:pPr>
          </w:p>
        </w:tc>
        <w:tc>
          <w:tcPr>
            <w:tcW w:w="15" w:type="dxa"/>
            <w:shd w:val="clear" w:color="auto" w:fill="auto"/>
          </w:tcPr>
          <w:p w14:paraId="317D9598" w14:textId="77777777" w:rsidR="00AD5652" w:rsidRPr="005A0C0A" w:rsidRDefault="00AD5652"/>
        </w:tc>
      </w:tr>
      <w:tr w:rsidR="00AD5652" w:rsidRPr="005A0C0A" w14:paraId="28E823A0" w14:textId="77777777" w:rsidTr="005A0C0A">
        <w:trPr>
          <w:trHeight w:val="470"/>
        </w:trPr>
        <w:tc>
          <w:tcPr>
            <w:tcW w:w="4634" w:type="dxa"/>
            <w:gridSpan w:val="2"/>
            <w:tcBorders>
              <w:left w:val="single" w:sz="4" w:space="0" w:color="00000A"/>
              <w:right w:val="single" w:sz="4" w:space="0" w:color="00000A"/>
            </w:tcBorders>
            <w:shd w:val="clear" w:color="auto" w:fill="auto"/>
          </w:tcPr>
          <w:p w14:paraId="7F422274" w14:textId="77777777" w:rsidR="00AD5652" w:rsidRPr="005A0C0A" w:rsidRDefault="00A37D46">
            <w:pPr>
              <w:pStyle w:val="Text1"/>
              <w:ind w:left="0"/>
              <w:jc w:val="both"/>
              <w:rPr>
                <w:rFonts w:ascii="Arial" w:eastAsia="Times New Roman" w:hAnsi="Arial" w:cs="Arial"/>
                <w:bCs/>
                <w:color w:val="auto"/>
                <w:sz w:val="12"/>
                <w:szCs w:val="12"/>
              </w:rPr>
            </w:pPr>
            <w:r w:rsidRPr="005A0C0A">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2730B454" w14:textId="77777777" w:rsidR="00AD5652" w:rsidRPr="005A0C0A" w:rsidRDefault="00A37D46">
            <w:pPr>
              <w:pStyle w:val="Text1"/>
              <w:ind w:left="0"/>
              <w:rPr>
                <w:rFonts w:ascii="Arial" w:hAnsi="Arial" w:cs="Arial"/>
                <w:color w:val="auto"/>
                <w:sz w:val="12"/>
                <w:szCs w:val="12"/>
              </w:rPr>
            </w:pPr>
            <w:r w:rsidRPr="005A0C0A">
              <w:rPr>
                <w:rFonts w:ascii="Arial" w:hAnsi="Arial" w:cs="Arial"/>
                <w:color w:val="auto"/>
                <w:sz w:val="12"/>
                <w:szCs w:val="12"/>
              </w:rPr>
              <w:t>[</w:t>
            </w:r>
            <w:r w:rsidRPr="005A0C0A">
              <w:fldChar w:fldCharType="begin">
                <w:ffData>
                  <w:name w:val=""/>
                  <w:enabled/>
                  <w:calcOnExit w:val="0"/>
                  <w:checkBox>
                    <w:sizeAuto/>
                    <w:default w:val="0"/>
                  </w:checkBox>
                </w:ffData>
              </w:fldChar>
            </w:r>
            <w:r w:rsidRPr="005A0C0A">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1" w:name="__Fieldmark__995_2265353464"/>
            <w:bookmarkEnd w:id="51"/>
            <w:r w:rsidRPr="005A0C0A">
              <w:rPr>
                <w:rFonts w:ascii="Arial" w:hAnsi="Arial" w:cs="Arial"/>
                <w:color w:val="auto"/>
                <w:sz w:val="12"/>
                <w:szCs w:val="12"/>
              </w:rPr>
              <w:fldChar w:fldCharType="end"/>
            </w:r>
            <w:bookmarkStart w:id="52" w:name="__Fieldmark__1457_2992338978"/>
            <w:bookmarkEnd w:id="52"/>
            <w:r w:rsidRPr="005A0C0A">
              <w:rPr>
                <w:rFonts w:ascii="Arial" w:hAnsi="Arial" w:cs="Arial"/>
                <w:color w:val="auto"/>
                <w:sz w:val="12"/>
                <w:szCs w:val="12"/>
              </w:rPr>
              <w:t>] Sì [</w:t>
            </w:r>
            <w:r w:rsidRPr="005A0C0A">
              <w:fldChar w:fldCharType="begin">
                <w:ffData>
                  <w:name w:val=""/>
                  <w:enabled/>
                  <w:calcOnExit w:val="0"/>
                  <w:checkBox>
                    <w:sizeAuto/>
                    <w:default w:val="0"/>
                  </w:checkBox>
                </w:ffData>
              </w:fldChar>
            </w:r>
            <w:r w:rsidRPr="005A0C0A">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3" w:name="__Fieldmark__1002_2265353464"/>
            <w:bookmarkEnd w:id="53"/>
            <w:r w:rsidRPr="005A0C0A">
              <w:rPr>
                <w:rFonts w:ascii="Arial" w:hAnsi="Arial" w:cs="Arial"/>
                <w:color w:val="auto"/>
                <w:sz w:val="12"/>
                <w:szCs w:val="12"/>
              </w:rPr>
              <w:fldChar w:fldCharType="end"/>
            </w:r>
            <w:bookmarkStart w:id="54" w:name="__Fieldmark__1460_2992338978"/>
            <w:bookmarkEnd w:id="54"/>
            <w:r w:rsidRPr="005A0C0A">
              <w:rPr>
                <w:rFonts w:ascii="Arial" w:hAnsi="Arial" w:cs="Arial"/>
                <w:color w:val="auto"/>
                <w:sz w:val="12"/>
                <w:szCs w:val="12"/>
              </w:rPr>
              <w:t>] No</w:t>
            </w:r>
          </w:p>
          <w:p w14:paraId="1282BB7B" w14:textId="77777777" w:rsidR="00AD5652" w:rsidRPr="005A0C0A" w:rsidRDefault="00AD5652">
            <w:pPr>
              <w:pStyle w:val="Text1"/>
              <w:ind w:left="0"/>
              <w:rPr>
                <w:rFonts w:ascii="Arial" w:hAnsi="Arial" w:cs="Arial"/>
                <w:color w:val="auto"/>
                <w:sz w:val="12"/>
                <w:szCs w:val="12"/>
              </w:rPr>
            </w:pPr>
          </w:p>
        </w:tc>
        <w:tc>
          <w:tcPr>
            <w:tcW w:w="15" w:type="dxa"/>
            <w:shd w:val="clear" w:color="auto" w:fill="auto"/>
          </w:tcPr>
          <w:p w14:paraId="3C5F23AB" w14:textId="77777777" w:rsidR="00AD5652" w:rsidRPr="005A0C0A" w:rsidRDefault="00AD5652"/>
        </w:tc>
      </w:tr>
      <w:tr w:rsidR="00AD5652" w:rsidRPr="005A0C0A" w14:paraId="7F8461B8" w14:textId="77777777" w:rsidTr="005A0C0A">
        <w:trPr>
          <w:trHeight w:val="400"/>
        </w:trPr>
        <w:tc>
          <w:tcPr>
            <w:tcW w:w="4634" w:type="dxa"/>
            <w:gridSpan w:val="2"/>
            <w:tcBorders>
              <w:left w:val="single" w:sz="4" w:space="0" w:color="00000A"/>
              <w:right w:val="single" w:sz="4" w:space="0" w:color="00000A"/>
            </w:tcBorders>
            <w:shd w:val="clear" w:color="auto" w:fill="auto"/>
          </w:tcPr>
          <w:p w14:paraId="6CAB760E" w14:textId="77777777" w:rsidR="00AD5652" w:rsidRPr="005A0C0A" w:rsidRDefault="00A37D46">
            <w:pPr>
              <w:pStyle w:val="Text1"/>
              <w:ind w:left="0"/>
              <w:rPr>
                <w:rFonts w:ascii="Arial" w:hAnsi="Arial" w:cs="Arial"/>
                <w:color w:val="auto"/>
                <w:sz w:val="12"/>
                <w:szCs w:val="12"/>
              </w:rPr>
            </w:pPr>
            <w:r w:rsidRPr="005A0C0A">
              <w:rPr>
                <w:rFonts w:ascii="Arial" w:hAnsi="Arial" w:cs="Arial"/>
                <w:b/>
                <w:color w:val="auto"/>
                <w:sz w:val="12"/>
                <w:szCs w:val="12"/>
              </w:rPr>
              <w:t>in caso affermativo</w:t>
            </w:r>
            <w:r w:rsidRPr="005A0C0A">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08DCFB7D" w14:textId="77777777" w:rsidR="00AD5652" w:rsidRPr="005A0C0A" w:rsidRDefault="00AD5652">
            <w:pPr>
              <w:pStyle w:val="Text1"/>
              <w:ind w:left="0"/>
              <w:rPr>
                <w:rFonts w:ascii="Arial" w:hAnsi="Arial" w:cs="Arial"/>
                <w:color w:val="auto"/>
                <w:sz w:val="12"/>
                <w:szCs w:val="12"/>
              </w:rPr>
            </w:pPr>
          </w:p>
        </w:tc>
        <w:tc>
          <w:tcPr>
            <w:tcW w:w="15" w:type="dxa"/>
            <w:shd w:val="clear" w:color="auto" w:fill="auto"/>
          </w:tcPr>
          <w:p w14:paraId="20A89C64" w14:textId="77777777" w:rsidR="00AD5652" w:rsidRPr="005A0C0A" w:rsidRDefault="00AD5652"/>
        </w:tc>
      </w:tr>
      <w:tr w:rsidR="00AD5652" w:rsidRPr="005A0C0A" w14:paraId="26FC03EC" w14:textId="77777777" w:rsidTr="005A0C0A">
        <w:trPr>
          <w:trHeight w:val="650"/>
        </w:trPr>
        <w:tc>
          <w:tcPr>
            <w:tcW w:w="4634" w:type="dxa"/>
            <w:gridSpan w:val="2"/>
            <w:tcBorders>
              <w:left w:val="single" w:sz="4" w:space="0" w:color="00000A"/>
              <w:right w:val="single" w:sz="4" w:space="0" w:color="00000A"/>
            </w:tcBorders>
            <w:shd w:val="clear" w:color="auto" w:fill="auto"/>
          </w:tcPr>
          <w:p w14:paraId="14A5D54B" w14:textId="77777777" w:rsidR="00AD5652" w:rsidRPr="005A0C0A" w:rsidRDefault="00A37D46">
            <w:pPr>
              <w:pStyle w:val="Text1"/>
              <w:numPr>
                <w:ilvl w:val="0"/>
                <w:numId w:val="7"/>
              </w:numPr>
              <w:ind w:left="284" w:hanging="284"/>
              <w:jc w:val="both"/>
              <w:rPr>
                <w:rFonts w:ascii="Arial" w:hAnsi="Arial" w:cs="Arial"/>
                <w:i/>
                <w:color w:val="auto"/>
                <w:sz w:val="12"/>
                <w:szCs w:val="12"/>
              </w:rPr>
            </w:pPr>
            <w:r w:rsidRPr="005A0C0A">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38F4650E" w14:textId="77777777" w:rsidR="00AD5652" w:rsidRPr="005A0C0A" w:rsidRDefault="00A37D46">
            <w:pPr>
              <w:pStyle w:val="Text1"/>
              <w:numPr>
                <w:ilvl w:val="0"/>
                <w:numId w:val="6"/>
              </w:numPr>
              <w:ind w:left="190" w:hanging="232"/>
              <w:rPr>
                <w:rFonts w:ascii="Arial" w:hAnsi="Arial" w:cs="Arial"/>
                <w:color w:val="auto"/>
                <w:sz w:val="12"/>
                <w:szCs w:val="12"/>
              </w:rPr>
            </w:pPr>
            <w:r w:rsidRPr="005A0C0A">
              <w:rPr>
                <w:rFonts w:ascii="Arial" w:hAnsi="Arial" w:cs="Arial"/>
                <w:color w:val="auto"/>
                <w:sz w:val="12"/>
                <w:szCs w:val="12"/>
              </w:rPr>
              <w:t>[</w:t>
            </w:r>
            <w:r w:rsidRPr="005A0C0A">
              <w:fldChar w:fldCharType="begin">
                <w:ffData>
                  <w:name w:val="Testo65658"/>
                  <w:enabled/>
                  <w:calcOnExit w:val="0"/>
                  <w:textInput/>
                </w:ffData>
              </w:fldChar>
            </w:r>
            <w:r w:rsidRPr="005A0C0A">
              <w:rPr>
                <w:rFonts w:ascii="Arial" w:hAnsi="Arial" w:cs="Arial"/>
                <w:color w:val="auto"/>
                <w:sz w:val="12"/>
                <w:szCs w:val="12"/>
              </w:rPr>
              <w:instrText>FORMTEXT</w:instrText>
            </w:r>
            <w:r w:rsidRPr="005A0C0A">
              <w:rPr>
                <w:rFonts w:ascii="Arial" w:hAnsi="Arial" w:cs="Arial"/>
                <w:color w:val="auto"/>
                <w:sz w:val="12"/>
                <w:szCs w:val="12"/>
              </w:rPr>
            </w:r>
            <w:r w:rsidRPr="005A0C0A">
              <w:rPr>
                <w:rFonts w:ascii="Arial" w:hAnsi="Arial" w:cs="Arial"/>
                <w:color w:val="auto"/>
                <w:sz w:val="12"/>
                <w:szCs w:val="12"/>
              </w:rPr>
              <w:fldChar w:fldCharType="separate"/>
            </w:r>
            <w:r w:rsidRPr="005A0C0A">
              <w:rPr>
                <w:rFonts w:ascii="Arial" w:hAnsi="Arial" w:cs="Arial"/>
                <w:b/>
                <w:color w:val="auto"/>
                <w:sz w:val="12"/>
                <w:szCs w:val="12"/>
              </w:rPr>
              <w:t>     </w:t>
            </w:r>
            <w:r w:rsidRPr="005A0C0A">
              <w:rPr>
                <w:rFonts w:ascii="Arial" w:hAnsi="Arial" w:cs="Arial"/>
                <w:color w:val="auto"/>
                <w:sz w:val="12"/>
                <w:szCs w:val="12"/>
              </w:rPr>
              <w:fldChar w:fldCharType="end"/>
            </w:r>
            <w:r w:rsidRPr="005A0C0A">
              <w:rPr>
                <w:rFonts w:ascii="Arial" w:hAnsi="Arial" w:cs="Arial"/>
                <w:color w:val="auto"/>
                <w:sz w:val="12"/>
                <w:szCs w:val="12"/>
              </w:rPr>
              <w:t>]</w:t>
            </w:r>
          </w:p>
        </w:tc>
        <w:tc>
          <w:tcPr>
            <w:tcW w:w="15" w:type="dxa"/>
            <w:shd w:val="clear" w:color="auto" w:fill="auto"/>
          </w:tcPr>
          <w:p w14:paraId="12D59684" w14:textId="77777777" w:rsidR="00AD5652" w:rsidRPr="005A0C0A" w:rsidRDefault="00AD5652"/>
        </w:tc>
      </w:tr>
      <w:tr w:rsidR="00AD5652" w:rsidRPr="005A0C0A" w14:paraId="0E7F3ED2" w14:textId="77777777" w:rsidTr="005A0C0A">
        <w:trPr>
          <w:trHeight w:val="720"/>
        </w:trPr>
        <w:tc>
          <w:tcPr>
            <w:tcW w:w="4634" w:type="dxa"/>
            <w:gridSpan w:val="2"/>
            <w:tcBorders>
              <w:left w:val="single" w:sz="4" w:space="0" w:color="00000A"/>
              <w:right w:val="single" w:sz="4" w:space="0" w:color="00000A"/>
            </w:tcBorders>
            <w:shd w:val="clear" w:color="auto" w:fill="auto"/>
          </w:tcPr>
          <w:p w14:paraId="2D2F3087" w14:textId="77777777" w:rsidR="00AD5652" w:rsidRPr="005A0C0A" w:rsidRDefault="00A37D46">
            <w:pPr>
              <w:pStyle w:val="Text1"/>
              <w:numPr>
                <w:ilvl w:val="0"/>
                <w:numId w:val="7"/>
              </w:numPr>
              <w:ind w:left="284" w:hanging="284"/>
              <w:jc w:val="both"/>
              <w:rPr>
                <w:rFonts w:ascii="Arial" w:hAnsi="Arial" w:cs="Arial"/>
                <w:color w:val="auto"/>
                <w:sz w:val="12"/>
                <w:szCs w:val="12"/>
              </w:rPr>
            </w:pPr>
            <w:r w:rsidRPr="005A0C0A">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066582F0" w14:textId="77777777" w:rsidR="00AD5652" w:rsidRPr="005A0C0A" w:rsidRDefault="00A37D46">
            <w:pPr>
              <w:pStyle w:val="Text1"/>
              <w:numPr>
                <w:ilvl w:val="0"/>
                <w:numId w:val="6"/>
              </w:numPr>
              <w:ind w:left="190" w:hanging="232"/>
              <w:rPr>
                <w:rFonts w:ascii="Arial" w:hAnsi="Arial" w:cs="Arial"/>
                <w:color w:val="auto"/>
                <w:sz w:val="12"/>
                <w:szCs w:val="12"/>
              </w:rPr>
            </w:pPr>
            <w:r w:rsidRPr="005A0C0A">
              <w:rPr>
                <w:rFonts w:ascii="Arial" w:hAnsi="Arial" w:cs="Arial"/>
                <w:color w:val="auto"/>
                <w:sz w:val="12"/>
                <w:szCs w:val="12"/>
              </w:rPr>
              <w:t>(indirizzo web, autorità o organismo di emanazione, riferimento preciso della documentazione):</w:t>
            </w:r>
          </w:p>
          <w:p w14:paraId="7F5CE722" w14:textId="77777777" w:rsidR="00AD5652" w:rsidRPr="005A0C0A" w:rsidRDefault="00A37D46">
            <w:pPr>
              <w:pStyle w:val="Text1"/>
              <w:ind w:left="190"/>
              <w:rPr>
                <w:rFonts w:ascii="Arial" w:hAnsi="Arial" w:cs="Arial"/>
                <w:color w:val="auto"/>
                <w:sz w:val="12"/>
                <w:szCs w:val="12"/>
              </w:rPr>
            </w:pPr>
            <w:r w:rsidRPr="005A0C0A">
              <w:rPr>
                <w:rFonts w:ascii="Arial" w:hAnsi="Arial" w:cs="Arial"/>
                <w:color w:val="auto"/>
                <w:sz w:val="12"/>
                <w:szCs w:val="12"/>
              </w:rPr>
              <w:t>[</w:t>
            </w:r>
            <w:r w:rsidRPr="005A0C0A">
              <w:fldChar w:fldCharType="begin">
                <w:ffData>
                  <w:name w:val="Testo65659"/>
                  <w:enabled/>
                  <w:calcOnExit w:val="0"/>
                  <w:textInput/>
                </w:ffData>
              </w:fldChar>
            </w:r>
            <w:r w:rsidRPr="005A0C0A">
              <w:rPr>
                <w:rFonts w:ascii="Arial" w:hAnsi="Arial" w:cs="Arial"/>
                <w:color w:val="auto"/>
                <w:sz w:val="12"/>
                <w:szCs w:val="12"/>
              </w:rPr>
              <w:instrText>FORMTEXT</w:instrText>
            </w:r>
            <w:r w:rsidRPr="005A0C0A">
              <w:rPr>
                <w:rFonts w:ascii="Arial" w:hAnsi="Arial" w:cs="Arial"/>
                <w:color w:val="auto"/>
                <w:sz w:val="12"/>
                <w:szCs w:val="12"/>
              </w:rPr>
            </w:r>
            <w:r w:rsidRPr="005A0C0A">
              <w:rPr>
                <w:rFonts w:ascii="Arial" w:hAnsi="Arial" w:cs="Arial"/>
                <w:color w:val="auto"/>
                <w:sz w:val="12"/>
                <w:szCs w:val="12"/>
              </w:rPr>
              <w:fldChar w:fldCharType="separate"/>
            </w:r>
            <w:r w:rsidRPr="005A0C0A">
              <w:rPr>
                <w:rFonts w:ascii="Arial" w:hAnsi="Arial" w:cs="Arial"/>
                <w:b/>
                <w:color w:val="auto"/>
                <w:sz w:val="12"/>
                <w:szCs w:val="12"/>
              </w:rPr>
              <w:t>     </w:t>
            </w:r>
            <w:r w:rsidRPr="005A0C0A">
              <w:rPr>
                <w:rFonts w:ascii="Arial" w:hAnsi="Arial" w:cs="Arial"/>
                <w:color w:val="auto"/>
                <w:sz w:val="12"/>
                <w:szCs w:val="12"/>
              </w:rPr>
              <w:fldChar w:fldCharType="end"/>
            </w:r>
            <w:r w:rsidRPr="005A0C0A">
              <w:rPr>
                <w:rFonts w:ascii="Arial" w:hAnsi="Arial" w:cs="Arial"/>
                <w:color w:val="auto"/>
                <w:sz w:val="12"/>
                <w:szCs w:val="12"/>
              </w:rPr>
              <w:t>][</w:t>
            </w:r>
            <w:r w:rsidRPr="005A0C0A">
              <w:fldChar w:fldCharType="begin">
                <w:ffData>
                  <w:name w:val="Testo65660"/>
                  <w:enabled/>
                  <w:calcOnExit w:val="0"/>
                  <w:textInput/>
                </w:ffData>
              </w:fldChar>
            </w:r>
            <w:r w:rsidRPr="005A0C0A">
              <w:rPr>
                <w:rFonts w:ascii="Arial" w:hAnsi="Arial" w:cs="Arial"/>
                <w:color w:val="auto"/>
                <w:sz w:val="12"/>
                <w:szCs w:val="12"/>
              </w:rPr>
              <w:instrText>FORMTEXT</w:instrText>
            </w:r>
            <w:r w:rsidRPr="005A0C0A">
              <w:rPr>
                <w:rFonts w:ascii="Arial" w:hAnsi="Arial" w:cs="Arial"/>
                <w:color w:val="auto"/>
                <w:sz w:val="12"/>
                <w:szCs w:val="12"/>
              </w:rPr>
            </w:r>
            <w:r w:rsidRPr="005A0C0A">
              <w:rPr>
                <w:rFonts w:ascii="Arial" w:hAnsi="Arial" w:cs="Arial"/>
                <w:color w:val="auto"/>
                <w:sz w:val="12"/>
                <w:szCs w:val="12"/>
              </w:rPr>
              <w:fldChar w:fldCharType="separate"/>
            </w:r>
            <w:r w:rsidRPr="005A0C0A">
              <w:rPr>
                <w:rFonts w:ascii="Arial" w:hAnsi="Arial" w:cs="Arial"/>
                <w:b/>
                <w:color w:val="auto"/>
                <w:sz w:val="12"/>
                <w:szCs w:val="12"/>
              </w:rPr>
              <w:t>     </w:t>
            </w:r>
            <w:r w:rsidRPr="005A0C0A">
              <w:rPr>
                <w:rFonts w:ascii="Arial" w:hAnsi="Arial" w:cs="Arial"/>
                <w:color w:val="auto"/>
                <w:sz w:val="12"/>
                <w:szCs w:val="12"/>
              </w:rPr>
              <w:fldChar w:fldCharType="end"/>
            </w:r>
            <w:r w:rsidRPr="005A0C0A">
              <w:rPr>
                <w:rFonts w:ascii="Arial" w:hAnsi="Arial" w:cs="Arial"/>
                <w:color w:val="auto"/>
                <w:sz w:val="12"/>
                <w:szCs w:val="12"/>
              </w:rPr>
              <w:t>][</w:t>
            </w:r>
            <w:r w:rsidRPr="005A0C0A">
              <w:fldChar w:fldCharType="begin">
                <w:ffData>
                  <w:name w:val="Testo65661"/>
                  <w:enabled/>
                  <w:calcOnExit w:val="0"/>
                  <w:textInput/>
                </w:ffData>
              </w:fldChar>
            </w:r>
            <w:r w:rsidRPr="005A0C0A">
              <w:rPr>
                <w:rFonts w:ascii="Arial" w:hAnsi="Arial" w:cs="Arial"/>
                <w:color w:val="auto"/>
                <w:sz w:val="12"/>
                <w:szCs w:val="12"/>
              </w:rPr>
              <w:instrText>FORMTEXT</w:instrText>
            </w:r>
            <w:r w:rsidRPr="005A0C0A">
              <w:rPr>
                <w:rFonts w:ascii="Arial" w:hAnsi="Arial" w:cs="Arial"/>
                <w:color w:val="auto"/>
                <w:sz w:val="12"/>
                <w:szCs w:val="12"/>
              </w:rPr>
            </w:r>
            <w:r w:rsidRPr="005A0C0A">
              <w:rPr>
                <w:rFonts w:ascii="Arial" w:hAnsi="Arial" w:cs="Arial"/>
                <w:color w:val="auto"/>
                <w:sz w:val="12"/>
                <w:szCs w:val="12"/>
              </w:rPr>
              <w:fldChar w:fldCharType="separate"/>
            </w:r>
            <w:r w:rsidRPr="005A0C0A">
              <w:rPr>
                <w:rFonts w:ascii="Arial" w:hAnsi="Arial" w:cs="Arial"/>
                <w:b/>
                <w:color w:val="auto"/>
                <w:sz w:val="12"/>
                <w:szCs w:val="12"/>
              </w:rPr>
              <w:t>     </w:t>
            </w:r>
            <w:r w:rsidRPr="005A0C0A">
              <w:rPr>
                <w:rFonts w:ascii="Arial" w:hAnsi="Arial" w:cs="Arial"/>
                <w:color w:val="auto"/>
                <w:sz w:val="12"/>
                <w:szCs w:val="12"/>
              </w:rPr>
              <w:fldChar w:fldCharType="end"/>
            </w:r>
            <w:r w:rsidRPr="005A0C0A">
              <w:rPr>
                <w:rFonts w:ascii="Arial" w:hAnsi="Arial" w:cs="Arial"/>
                <w:color w:val="auto"/>
                <w:sz w:val="12"/>
                <w:szCs w:val="12"/>
              </w:rPr>
              <w:t>][</w:t>
            </w:r>
            <w:r w:rsidRPr="005A0C0A">
              <w:fldChar w:fldCharType="begin">
                <w:ffData>
                  <w:name w:val="Testo65662"/>
                  <w:enabled/>
                  <w:calcOnExit w:val="0"/>
                  <w:textInput/>
                </w:ffData>
              </w:fldChar>
            </w:r>
            <w:r w:rsidRPr="005A0C0A">
              <w:rPr>
                <w:rFonts w:ascii="Arial" w:hAnsi="Arial" w:cs="Arial"/>
                <w:color w:val="auto"/>
                <w:sz w:val="12"/>
                <w:szCs w:val="12"/>
              </w:rPr>
              <w:instrText>FORMTEXT</w:instrText>
            </w:r>
            <w:r w:rsidRPr="005A0C0A">
              <w:rPr>
                <w:rFonts w:ascii="Arial" w:hAnsi="Arial" w:cs="Arial"/>
                <w:color w:val="auto"/>
                <w:sz w:val="12"/>
                <w:szCs w:val="12"/>
              </w:rPr>
            </w:r>
            <w:r w:rsidRPr="005A0C0A">
              <w:rPr>
                <w:rFonts w:ascii="Arial" w:hAnsi="Arial" w:cs="Arial"/>
                <w:color w:val="auto"/>
                <w:sz w:val="12"/>
                <w:szCs w:val="12"/>
              </w:rPr>
              <w:fldChar w:fldCharType="separate"/>
            </w:r>
            <w:r w:rsidRPr="005A0C0A">
              <w:rPr>
                <w:rFonts w:ascii="Arial" w:hAnsi="Arial" w:cs="Arial"/>
                <w:b/>
                <w:color w:val="auto"/>
                <w:sz w:val="12"/>
                <w:szCs w:val="12"/>
              </w:rPr>
              <w:t>     </w:t>
            </w:r>
            <w:r w:rsidRPr="005A0C0A">
              <w:rPr>
                <w:rFonts w:ascii="Arial" w:hAnsi="Arial" w:cs="Arial"/>
                <w:color w:val="auto"/>
                <w:sz w:val="12"/>
                <w:szCs w:val="12"/>
              </w:rPr>
              <w:fldChar w:fldCharType="end"/>
            </w:r>
            <w:r w:rsidRPr="005A0C0A">
              <w:rPr>
                <w:rFonts w:ascii="Arial" w:hAnsi="Arial" w:cs="Arial"/>
                <w:color w:val="auto"/>
                <w:sz w:val="12"/>
                <w:szCs w:val="12"/>
              </w:rPr>
              <w:t>]</w:t>
            </w:r>
          </w:p>
        </w:tc>
        <w:tc>
          <w:tcPr>
            <w:tcW w:w="15" w:type="dxa"/>
            <w:shd w:val="clear" w:color="auto" w:fill="auto"/>
          </w:tcPr>
          <w:p w14:paraId="2A1BFB2A" w14:textId="77777777" w:rsidR="00AD5652" w:rsidRPr="005A0C0A" w:rsidRDefault="00AD5652"/>
        </w:tc>
      </w:tr>
      <w:tr w:rsidR="00AD5652" w:rsidRPr="005A0C0A" w14:paraId="3E4F1950" w14:textId="77777777" w:rsidTr="005A0C0A">
        <w:trPr>
          <w:trHeight w:val="504"/>
        </w:trPr>
        <w:tc>
          <w:tcPr>
            <w:tcW w:w="4634" w:type="dxa"/>
            <w:gridSpan w:val="2"/>
            <w:tcBorders>
              <w:left w:val="single" w:sz="4" w:space="0" w:color="00000A"/>
              <w:right w:val="single" w:sz="4" w:space="0" w:color="00000A"/>
            </w:tcBorders>
            <w:shd w:val="clear" w:color="auto" w:fill="auto"/>
          </w:tcPr>
          <w:p w14:paraId="4299B97C" w14:textId="77777777" w:rsidR="00AD5652" w:rsidRPr="005A0C0A" w:rsidRDefault="00A37D46">
            <w:pPr>
              <w:pStyle w:val="Text1"/>
              <w:numPr>
                <w:ilvl w:val="0"/>
                <w:numId w:val="7"/>
              </w:numPr>
              <w:ind w:left="284" w:hanging="284"/>
              <w:jc w:val="both"/>
              <w:rPr>
                <w:rFonts w:ascii="Arial" w:hAnsi="Arial" w:cs="Arial"/>
                <w:color w:val="auto"/>
                <w:sz w:val="12"/>
                <w:szCs w:val="12"/>
              </w:rPr>
            </w:pPr>
            <w:r w:rsidRPr="005A0C0A">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1E6D908F" w14:textId="77777777" w:rsidR="00AD5652" w:rsidRPr="005A0C0A" w:rsidRDefault="00A37D46">
            <w:pPr>
              <w:pStyle w:val="Text1"/>
              <w:numPr>
                <w:ilvl w:val="0"/>
                <w:numId w:val="6"/>
              </w:numPr>
              <w:ind w:left="190" w:hanging="232"/>
              <w:rPr>
                <w:rFonts w:ascii="Arial" w:hAnsi="Arial" w:cs="Arial"/>
                <w:color w:val="auto"/>
                <w:sz w:val="12"/>
                <w:szCs w:val="12"/>
              </w:rPr>
            </w:pPr>
            <w:r w:rsidRPr="005A0C0A">
              <w:rPr>
                <w:rFonts w:ascii="Arial" w:hAnsi="Arial" w:cs="Arial"/>
                <w:color w:val="auto"/>
                <w:sz w:val="12"/>
                <w:szCs w:val="12"/>
              </w:rPr>
              <w:t>[</w:t>
            </w:r>
            <w:r w:rsidRPr="005A0C0A">
              <w:fldChar w:fldCharType="begin">
                <w:ffData>
                  <w:name w:val="Testo65663"/>
                  <w:enabled/>
                  <w:calcOnExit w:val="0"/>
                  <w:textInput/>
                </w:ffData>
              </w:fldChar>
            </w:r>
            <w:r w:rsidRPr="005A0C0A">
              <w:rPr>
                <w:rFonts w:ascii="Arial" w:hAnsi="Arial" w:cs="Arial"/>
                <w:color w:val="auto"/>
                <w:sz w:val="12"/>
                <w:szCs w:val="12"/>
              </w:rPr>
              <w:instrText>FORMTEXT</w:instrText>
            </w:r>
            <w:r w:rsidRPr="005A0C0A">
              <w:rPr>
                <w:rFonts w:ascii="Arial" w:hAnsi="Arial" w:cs="Arial"/>
                <w:color w:val="auto"/>
                <w:sz w:val="12"/>
                <w:szCs w:val="12"/>
              </w:rPr>
            </w:r>
            <w:r w:rsidRPr="005A0C0A">
              <w:rPr>
                <w:rFonts w:ascii="Arial" w:hAnsi="Arial" w:cs="Arial"/>
                <w:color w:val="auto"/>
                <w:sz w:val="12"/>
                <w:szCs w:val="12"/>
              </w:rPr>
              <w:fldChar w:fldCharType="separate"/>
            </w:r>
            <w:r w:rsidRPr="005A0C0A">
              <w:rPr>
                <w:rFonts w:ascii="Arial" w:hAnsi="Arial" w:cs="Arial"/>
                <w:b/>
                <w:color w:val="auto"/>
                <w:sz w:val="12"/>
                <w:szCs w:val="12"/>
              </w:rPr>
              <w:t>     </w:t>
            </w:r>
            <w:r w:rsidRPr="005A0C0A">
              <w:rPr>
                <w:rFonts w:ascii="Arial" w:hAnsi="Arial" w:cs="Arial"/>
                <w:color w:val="auto"/>
                <w:sz w:val="12"/>
                <w:szCs w:val="12"/>
              </w:rPr>
              <w:fldChar w:fldCharType="end"/>
            </w:r>
            <w:r w:rsidRPr="005A0C0A">
              <w:rPr>
                <w:rFonts w:ascii="Arial" w:hAnsi="Arial" w:cs="Arial"/>
                <w:color w:val="auto"/>
                <w:sz w:val="12"/>
                <w:szCs w:val="12"/>
              </w:rPr>
              <w:t>]</w:t>
            </w:r>
          </w:p>
        </w:tc>
        <w:tc>
          <w:tcPr>
            <w:tcW w:w="15" w:type="dxa"/>
            <w:shd w:val="clear" w:color="auto" w:fill="auto"/>
          </w:tcPr>
          <w:p w14:paraId="6C4F6E80" w14:textId="77777777" w:rsidR="00AD5652" w:rsidRPr="005A0C0A" w:rsidRDefault="00AD5652"/>
        </w:tc>
      </w:tr>
      <w:tr w:rsidR="00AD5652" w14:paraId="3B07E182" w14:textId="77777777" w:rsidTr="005A0C0A">
        <w:trPr>
          <w:trHeight w:val="520"/>
        </w:trPr>
        <w:tc>
          <w:tcPr>
            <w:tcW w:w="4634" w:type="dxa"/>
            <w:gridSpan w:val="2"/>
            <w:tcBorders>
              <w:left w:val="single" w:sz="4" w:space="0" w:color="00000A"/>
              <w:bottom w:val="single" w:sz="4" w:space="0" w:color="00000A"/>
              <w:right w:val="single" w:sz="4" w:space="0" w:color="00000A"/>
            </w:tcBorders>
            <w:shd w:val="clear" w:color="auto" w:fill="auto"/>
          </w:tcPr>
          <w:p w14:paraId="7B8AF2CB" w14:textId="77777777" w:rsidR="00AD5652" w:rsidRPr="005A0C0A" w:rsidRDefault="00A37D46">
            <w:pPr>
              <w:pStyle w:val="Text1"/>
              <w:numPr>
                <w:ilvl w:val="0"/>
                <w:numId w:val="7"/>
              </w:numPr>
              <w:ind w:left="284" w:hanging="284"/>
              <w:jc w:val="both"/>
              <w:rPr>
                <w:rFonts w:ascii="Arial" w:hAnsi="Arial" w:cs="Arial"/>
                <w:color w:val="auto"/>
                <w:sz w:val="12"/>
                <w:szCs w:val="12"/>
              </w:rPr>
            </w:pPr>
            <w:r w:rsidRPr="005A0C0A">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1C9142B2" w14:textId="77777777" w:rsidR="00AD5652" w:rsidRPr="005A0C0A" w:rsidRDefault="00A37D46">
            <w:pPr>
              <w:pStyle w:val="Text1"/>
              <w:numPr>
                <w:ilvl w:val="0"/>
                <w:numId w:val="6"/>
              </w:numPr>
              <w:ind w:left="190" w:hanging="232"/>
              <w:rPr>
                <w:rFonts w:ascii="Arial" w:hAnsi="Arial" w:cs="Arial"/>
                <w:color w:val="auto"/>
                <w:sz w:val="12"/>
                <w:szCs w:val="12"/>
              </w:rPr>
            </w:pPr>
            <w:r w:rsidRPr="005A0C0A">
              <w:rPr>
                <w:rFonts w:ascii="Arial" w:hAnsi="Arial" w:cs="Arial"/>
                <w:color w:val="auto"/>
                <w:sz w:val="12"/>
                <w:szCs w:val="12"/>
              </w:rPr>
              <w:t>[</w:t>
            </w:r>
            <w:r w:rsidRPr="005A0C0A">
              <w:fldChar w:fldCharType="begin">
                <w:ffData>
                  <w:name w:val=""/>
                  <w:enabled/>
                  <w:calcOnExit w:val="0"/>
                  <w:checkBox>
                    <w:sizeAuto/>
                    <w:default w:val="0"/>
                  </w:checkBox>
                </w:ffData>
              </w:fldChar>
            </w:r>
            <w:r w:rsidRPr="005A0C0A">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5" w:name="__Fieldmark__1066_2265353464"/>
            <w:bookmarkEnd w:id="55"/>
            <w:r w:rsidRPr="005A0C0A">
              <w:rPr>
                <w:rFonts w:ascii="Arial" w:hAnsi="Arial" w:cs="Arial"/>
                <w:color w:val="auto"/>
                <w:sz w:val="12"/>
                <w:szCs w:val="12"/>
              </w:rPr>
              <w:fldChar w:fldCharType="end"/>
            </w:r>
            <w:bookmarkStart w:id="56" w:name="__Fieldmark__1573_2992338978"/>
            <w:bookmarkEnd w:id="56"/>
            <w:r w:rsidRPr="005A0C0A">
              <w:rPr>
                <w:rFonts w:ascii="Arial" w:hAnsi="Arial" w:cs="Arial"/>
                <w:color w:val="auto"/>
                <w:sz w:val="12"/>
                <w:szCs w:val="12"/>
              </w:rPr>
              <w:t>] Sì [</w:t>
            </w:r>
            <w:r w:rsidRPr="005A0C0A">
              <w:fldChar w:fldCharType="begin">
                <w:ffData>
                  <w:name w:val=""/>
                  <w:enabled/>
                  <w:calcOnExit w:val="0"/>
                  <w:checkBox>
                    <w:sizeAuto/>
                    <w:default w:val="0"/>
                  </w:checkBox>
                </w:ffData>
              </w:fldChar>
            </w:r>
            <w:r w:rsidRPr="005A0C0A">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7" w:name="__Fieldmark__1073_2265353464"/>
            <w:bookmarkEnd w:id="57"/>
            <w:r w:rsidRPr="005A0C0A">
              <w:rPr>
                <w:rFonts w:ascii="Arial" w:hAnsi="Arial" w:cs="Arial"/>
                <w:color w:val="auto"/>
                <w:sz w:val="12"/>
                <w:szCs w:val="12"/>
              </w:rPr>
              <w:fldChar w:fldCharType="end"/>
            </w:r>
            <w:bookmarkStart w:id="58" w:name="__Fieldmark__1576_2992338978"/>
            <w:bookmarkEnd w:id="58"/>
            <w:r w:rsidRPr="005A0C0A">
              <w:rPr>
                <w:rFonts w:ascii="Arial" w:hAnsi="Arial" w:cs="Arial"/>
                <w:color w:val="auto"/>
                <w:sz w:val="12"/>
                <w:szCs w:val="12"/>
              </w:rPr>
              <w:t>] No</w:t>
            </w:r>
          </w:p>
        </w:tc>
        <w:tc>
          <w:tcPr>
            <w:tcW w:w="15" w:type="dxa"/>
            <w:shd w:val="clear" w:color="auto" w:fill="auto"/>
          </w:tcPr>
          <w:p w14:paraId="0BB85E57" w14:textId="77777777" w:rsidR="00AD5652" w:rsidRDefault="00AD5652"/>
        </w:tc>
      </w:tr>
      <w:tr w:rsidR="00AD5652" w14:paraId="4B90A9A8" w14:textId="7777777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38631104" w14:textId="77777777" w:rsidR="00AD5652" w:rsidRDefault="00A37D46">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D5652" w14:paraId="0B4F1E6A" w14:textId="77777777">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C97EC2" w14:textId="77777777" w:rsidR="00AD5652" w:rsidRDefault="00A37D46">
            <w:pPr>
              <w:rPr>
                <w:rFonts w:ascii="Arial" w:hAnsi="Arial" w:cs="Arial"/>
                <w:color w:val="auto"/>
                <w:sz w:val="12"/>
                <w:szCs w:val="12"/>
              </w:rPr>
            </w:pPr>
            <w:r>
              <w:rPr>
                <w:rFonts w:ascii="Arial" w:hAnsi="Arial" w:cs="Arial"/>
                <w:b/>
                <w:color w:val="auto"/>
                <w:sz w:val="12"/>
                <w:szCs w:val="12"/>
              </w:rPr>
              <w:t>Forma della partecipazione:</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FFFFFF"/>
          </w:tcPr>
          <w:p w14:paraId="58107B18" w14:textId="77777777" w:rsidR="00AD5652" w:rsidRDefault="00A37D46">
            <w:pPr>
              <w:pStyle w:val="Text1"/>
              <w:ind w:left="0"/>
              <w:rPr>
                <w:rFonts w:ascii="Arial" w:hAnsi="Arial" w:cs="Arial"/>
                <w:color w:val="auto"/>
                <w:sz w:val="12"/>
                <w:szCs w:val="12"/>
              </w:rPr>
            </w:pPr>
            <w:r>
              <w:rPr>
                <w:rFonts w:ascii="Arial" w:hAnsi="Arial" w:cs="Arial"/>
                <w:b/>
                <w:color w:val="auto"/>
                <w:sz w:val="12"/>
                <w:szCs w:val="12"/>
              </w:rPr>
              <w:t>Risposta:</w:t>
            </w:r>
          </w:p>
        </w:tc>
      </w:tr>
      <w:tr w:rsidR="00AD5652" w14:paraId="334872F4" w14:textId="77777777">
        <w:tc>
          <w:tcPr>
            <w:tcW w:w="463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4E820D"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019BE"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9" w:name="__Fieldmark__1102_2265353464"/>
            <w:bookmarkEnd w:id="59"/>
            <w:r>
              <w:rPr>
                <w:rFonts w:ascii="Arial" w:hAnsi="Arial" w:cs="Arial"/>
                <w:color w:val="auto"/>
                <w:sz w:val="12"/>
                <w:szCs w:val="12"/>
              </w:rPr>
              <w:fldChar w:fldCharType="end"/>
            </w:r>
            <w:bookmarkStart w:id="60" w:name="__Fieldmark__1603_2992338978"/>
            <w:bookmarkEnd w:id="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61" w:name="__Fieldmark__1109_2265353464"/>
            <w:bookmarkEnd w:id="61"/>
            <w:r>
              <w:rPr>
                <w:rFonts w:ascii="Arial" w:hAnsi="Arial" w:cs="Arial"/>
                <w:color w:val="auto"/>
                <w:sz w:val="12"/>
                <w:szCs w:val="12"/>
              </w:rPr>
              <w:fldChar w:fldCharType="end"/>
            </w:r>
            <w:bookmarkStart w:id="62" w:name="__Fieldmark__1606_2992338978"/>
            <w:bookmarkEnd w:id="62"/>
            <w:r>
              <w:rPr>
                <w:rFonts w:ascii="Arial" w:hAnsi="Arial" w:cs="Arial"/>
                <w:color w:val="auto"/>
                <w:sz w:val="12"/>
                <w:szCs w:val="12"/>
              </w:rPr>
              <w:t>] No</w:t>
            </w:r>
          </w:p>
        </w:tc>
      </w:tr>
      <w:tr w:rsidR="00AD5652" w14:paraId="1DF47A37" w14:textId="7777777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7D6EC7D0" w14:textId="77777777" w:rsidR="00AD5652" w:rsidRDefault="00A37D46">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AD5652" w14:paraId="024580A6" w14:textId="77777777">
        <w:trPr>
          <w:trHeight w:val="360"/>
        </w:trPr>
        <w:tc>
          <w:tcPr>
            <w:tcW w:w="4634" w:type="dxa"/>
            <w:gridSpan w:val="2"/>
            <w:tcBorders>
              <w:top w:val="single" w:sz="4" w:space="0" w:color="00000A"/>
              <w:left w:val="single" w:sz="4" w:space="0" w:color="00000A"/>
              <w:right w:val="single" w:sz="4" w:space="0" w:color="00000A"/>
            </w:tcBorders>
            <w:shd w:val="clear" w:color="auto" w:fill="FFFFFF"/>
          </w:tcPr>
          <w:p w14:paraId="47014900" w14:textId="77777777" w:rsidR="00AD5652" w:rsidRDefault="00A37D46">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5739" w:type="dxa"/>
            <w:gridSpan w:val="6"/>
            <w:tcBorders>
              <w:top w:val="single" w:sz="4" w:space="0" w:color="00000A"/>
              <w:left w:val="single" w:sz="4" w:space="0" w:color="00000A"/>
              <w:right w:val="single" w:sz="4" w:space="0" w:color="00000A"/>
            </w:tcBorders>
            <w:shd w:val="clear" w:color="auto" w:fill="FFFFFF"/>
          </w:tcPr>
          <w:p w14:paraId="175A679C" w14:textId="77777777" w:rsidR="00AD5652" w:rsidRDefault="00AD5652">
            <w:pPr>
              <w:pStyle w:val="Text1"/>
              <w:ind w:left="0"/>
              <w:rPr>
                <w:rFonts w:ascii="Arial" w:hAnsi="Arial" w:cs="Arial"/>
                <w:color w:val="auto"/>
                <w:sz w:val="12"/>
                <w:szCs w:val="12"/>
              </w:rPr>
            </w:pPr>
          </w:p>
        </w:tc>
      </w:tr>
      <w:tr w:rsidR="00AD5652" w14:paraId="00FCB267" w14:textId="77777777">
        <w:trPr>
          <w:trHeight w:val="720"/>
        </w:trPr>
        <w:tc>
          <w:tcPr>
            <w:tcW w:w="4634" w:type="dxa"/>
            <w:gridSpan w:val="2"/>
            <w:tcBorders>
              <w:left w:val="single" w:sz="4" w:space="0" w:color="00000A"/>
              <w:right w:val="single" w:sz="4" w:space="0" w:color="00000A"/>
            </w:tcBorders>
            <w:shd w:val="clear" w:color="auto" w:fill="DEEAF6" w:themeFill="accent1" w:themeFillTint="33"/>
          </w:tcPr>
          <w:p w14:paraId="3F6523E4" w14:textId="77777777" w:rsidR="00AD5652" w:rsidRDefault="00A37D46">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5739" w:type="dxa"/>
            <w:gridSpan w:val="6"/>
            <w:tcBorders>
              <w:left w:val="single" w:sz="4" w:space="0" w:color="00000A"/>
              <w:right w:val="single" w:sz="4" w:space="0" w:color="00000A"/>
            </w:tcBorders>
            <w:shd w:val="clear" w:color="auto" w:fill="DEEAF6" w:themeFill="accent1" w:themeFillTint="33"/>
          </w:tcPr>
          <w:p w14:paraId="261EB587" w14:textId="77777777" w:rsidR="00AD5652" w:rsidRDefault="00A37D46">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0326C268" w14:textId="77777777" w:rsidR="00AD5652" w:rsidRDefault="00AD5652">
            <w:pPr>
              <w:pStyle w:val="Text1"/>
              <w:ind w:left="0"/>
              <w:rPr>
                <w:rFonts w:ascii="Arial" w:hAnsi="Arial" w:cs="Arial"/>
                <w:color w:val="auto"/>
                <w:sz w:val="12"/>
                <w:szCs w:val="12"/>
              </w:rPr>
            </w:pPr>
          </w:p>
        </w:tc>
      </w:tr>
      <w:tr w:rsidR="00AD5652" w14:paraId="786E5D17" w14:textId="77777777">
        <w:trPr>
          <w:trHeight w:val="284"/>
        </w:trPr>
        <w:tc>
          <w:tcPr>
            <w:tcW w:w="4634" w:type="dxa"/>
            <w:gridSpan w:val="2"/>
            <w:tcBorders>
              <w:left w:val="single" w:sz="4" w:space="0" w:color="00000A"/>
              <w:right w:val="single" w:sz="4" w:space="0" w:color="00000A"/>
            </w:tcBorders>
            <w:shd w:val="clear" w:color="auto" w:fill="FFFFFF"/>
          </w:tcPr>
          <w:p w14:paraId="7954C9BF" w14:textId="77777777" w:rsidR="00AD5652" w:rsidRDefault="00A37D46">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5739" w:type="dxa"/>
            <w:gridSpan w:val="6"/>
            <w:tcBorders>
              <w:left w:val="single" w:sz="4" w:space="0" w:color="00000A"/>
              <w:right w:val="single" w:sz="4" w:space="0" w:color="00000A"/>
            </w:tcBorders>
            <w:shd w:val="clear" w:color="auto" w:fill="FFFFFF"/>
          </w:tcPr>
          <w:p w14:paraId="44CC9B4B" w14:textId="77777777" w:rsidR="00AD5652" w:rsidRDefault="00A37D46">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10789171" w14:textId="77777777">
        <w:trPr>
          <w:trHeight w:val="418"/>
        </w:trPr>
        <w:tc>
          <w:tcPr>
            <w:tcW w:w="4634" w:type="dxa"/>
            <w:gridSpan w:val="2"/>
            <w:tcBorders>
              <w:left w:val="single" w:sz="4" w:space="0" w:color="00000A"/>
              <w:right w:val="single" w:sz="4" w:space="0" w:color="00000A"/>
            </w:tcBorders>
            <w:shd w:val="clear" w:color="auto" w:fill="FFFFFF"/>
          </w:tcPr>
          <w:p w14:paraId="3CF63B2F" w14:textId="77777777" w:rsidR="00AD5652" w:rsidRDefault="00A37D46">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5739" w:type="dxa"/>
            <w:gridSpan w:val="6"/>
            <w:tcBorders>
              <w:left w:val="single" w:sz="4" w:space="0" w:color="00000A"/>
              <w:right w:val="single" w:sz="4" w:space="0" w:color="00000A"/>
            </w:tcBorders>
            <w:shd w:val="clear" w:color="auto" w:fill="FFFFFF"/>
          </w:tcPr>
          <w:p w14:paraId="4D494F6B" w14:textId="77777777" w:rsidR="00AD5652" w:rsidRDefault="00A37D46">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0E827C9A" w14:textId="77777777">
        <w:trPr>
          <w:trHeight w:val="763"/>
        </w:trPr>
        <w:tc>
          <w:tcPr>
            <w:tcW w:w="4634" w:type="dxa"/>
            <w:gridSpan w:val="2"/>
            <w:tcBorders>
              <w:left w:val="single" w:sz="4" w:space="0" w:color="00000A"/>
              <w:bottom w:val="single" w:sz="4" w:space="0" w:color="00000A"/>
              <w:right w:val="single" w:sz="4" w:space="0" w:color="00000A"/>
            </w:tcBorders>
            <w:shd w:val="clear" w:color="auto" w:fill="DEEAF6" w:themeFill="accent1" w:themeFillTint="33"/>
          </w:tcPr>
          <w:p w14:paraId="7C706028" w14:textId="77777777" w:rsidR="00AD5652" w:rsidRDefault="00A37D46">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5739" w:type="dxa"/>
            <w:gridSpan w:val="6"/>
            <w:tcBorders>
              <w:left w:val="single" w:sz="4" w:space="0" w:color="00000A"/>
              <w:bottom w:val="single" w:sz="4" w:space="0" w:color="00000A"/>
              <w:right w:val="single" w:sz="4" w:space="0" w:color="00000A"/>
            </w:tcBorders>
            <w:shd w:val="clear" w:color="auto" w:fill="DEEAF6" w:themeFill="accent1" w:themeFillTint="33"/>
          </w:tcPr>
          <w:p w14:paraId="7E25E300" w14:textId="77777777" w:rsidR="00AD5652" w:rsidRDefault="00A37D46">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1773281C" w14:textId="77777777">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EF2CE54" w14:textId="77777777" w:rsidR="00AD5652" w:rsidRDefault="00A37D46">
            <w:pPr>
              <w:pStyle w:val="Text1"/>
              <w:ind w:left="0"/>
              <w:rPr>
                <w:rFonts w:ascii="Arial" w:hAnsi="Arial" w:cs="Arial"/>
                <w:color w:val="auto"/>
                <w:sz w:val="12"/>
                <w:szCs w:val="12"/>
              </w:rPr>
            </w:pPr>
            <w:r>
              <w:rPr>
                <w:rFonts w:ascii="Arial" w:hAnsi="Arial" w:cs="Arial"/>
                <w:b/>
                <w:color w:val="auto"/>
                <w:sz w:val="12"/>
                <w:szCs w:val="12"/>
              </w:rPr>
              <w:t>Lotti</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FFFFFF"/>
          </w:tcPr>
          <w:p w14:paraId="03E230B4" w14:textId="77777777" w:rsidR="00AD5652" w:rsidRDefault="00A37D46">
            <w:pPr>
              <w:pStyle w:val="Text1"/>
              <w:ind w:left="0"/>
              <w:rPr>
                <w:rFonts w:ascii="Arial" w:hAnsi="Arial" w:cs="Arial"/>
                <w:color w:val="auto"/>
                <w:sz w:val="12"/>
                <w:szCs w:val="12"/>
              </w:rPr>
            </w:pPr>
            <w:r>
              <w:rPr>
                <w:rFonts w:ascii="Arial" w:hAnsi="Arial" w:cs="Arial"/>
                <w:b/>
                <w:color w:val="auto"/>
                <w:sz w:val="12"/>
                <w:szCs w:val="12"/>
              </w:rPr>
              <w:t>Risposta:</w:t>
            </w:r>
          </w:p>
        </w:tc>
      </w:tr>
      <w:tr w:rsidR="00AD5652" w14:paraId="5BAB3A5A" w14:textId="77777777">
        <w:tc>
          <w:tcPr>
            <w:tcW w:w="463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D66EEC"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5739" w:type="dxa"/>
            <w:gridSpan w:val="6"/>
            <w:tcBorders>
              <w:top w:val="single" w:sz="4" w:space="0" w:color="00000A"/>
              <w:left w:val="single" w:sz="4" w:space="0" w:color="00000A"/>
              <w:bottom w:val="single" w:sz="4" w:space="0" w:color="00000A"/>
              <w:right w:val="single" w:sz="4" w:space="0" w:color="00000A"/>
            </w:tcBorders>
            <w:shd w:val="clear" w:color="auto" w:fill="FFFFFF"/>
          </w:tcPr>
          <w:p w14:paraId="386A28C7" w14:textId="77777777" w:rsidR="00AD5652" w:rsidRDefault="00A37D46">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2EA634A" w14:textId="77777777" w:rsidR="00AD5652" w:rsidRDefault="00A37D46">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AD5652" w14:paraId="0303D119"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04EFEA80" w14:textId="77777777" w:rsidR="00AD5652" w:rsidRDefault="00A37D46">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44796015" w14:textId="77777777" w:rsidR="00AD5652" w:rsidRDefault="00AD5652">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AD5652" w14:paraId="10997B30"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7F67E1B7" w14:textId="77777777" w:rsidR="00AD5652" w:rsidRDefault="00A37D46">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4F4B2363" w14:textId="77777777" w:rsidR="00AD5652" w:rsidRDefault="00A37D46">
            <w:pPr>
              <w:rPr>
                <w:rFonts w:ascii="Arial" w:hAnsi="Arial" w:cs="Arial"/>
                <w:color w:val="auto"/>
                <w:sz w:val="12"/>
                <w:szCs w:val="12"/>
              </w:rPr>
            </w:pPr>
            <w:r>
              <w:rPr>
                <w:rFonts w:ascii="Arial" w:hAnsi="Arial" w:cs="Arial"/>
                <w:b/>
                <w:color w:val="auto"/>
                <w:sz w:val="12"/>
                <w:szCs w:val="12"/>
              </w:rPr>
              <w:t>Risposta:</w:t>
            </w:r>
          </w:p>
        </w:tc>
      </w:tr>
      <w:tr w:rsidR="00AD5652" w14:paraId="665C64D9"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179B54" w14:textId="77777777" w:rsidR="00AD5652" w:rsidRDefault="00A37D46">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AEDCE1"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48B3EC94"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0195D31E" w14:textId="77777777" w:rsidR="00AD5652" w:rsidRDefault="00A37D46">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6BD0EA28"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2C638BE4"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3987CC4C" w14:textId="77777777" w:rsidR="00AD5652" w:rsidRDefault="00A37D46">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29B553FB"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706230A6"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FA7D27" w14:textId="77777777" w:rsidR="00AD5652" w:rsidRDefault="00A37D46">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9FF40C"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2F49D0F4"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F13B4D" w14:textId="77777777" w:rsidR="00AD5652" w:rsidRDefault="00A37D46">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7CA81B"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7B5F8E9D"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E1F383" w14:textId="77777777" w:rsidR="00AD5652" w:rsidRDefault="00A37D46">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47BE63"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48F9BE72"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EF1526" w14:textId="77777777" w:rsidR="00AD5652" w:rsidRDefault="00A37D46">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0B0CE0"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2B256FF4"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300C09C9" w14:textId="77777777" w:rsidR="00AD5652" w:rsidRDefault="00A37D46">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58E02CD9" w14:textId="77777777" w:rsidR="00AD5652" w:rsidRDefault="00AD5652">
            <w:pPr>
              <w:rPr>
                <w:rFonts w:ascii="Arial" w:hAnsi="Arial" w:cs="Arial"/>
                <w:b/>
                <w:color w:val="auto"/>
                <w:sz w:val="12"/>
                <w:szCs w:val="12"/>
              </w:rPr>
            </w:pPr>
          </w:p>
        </w:tc>
      </w:tr>
      <w:tr w:rsidR="00AD5652" w14:paraId="676C91AD"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5644A56D" w14:textId="77777777" w:rsidR="00AD5652" w:rsidRDefault="00AD5652">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228B32DF" w14:textId="77777777" w:rsidR="00AD5652" w:rsidRDefault="00A37D46">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12B5A8B" w14:textId="77777777" w:rsidR="00AD5652" w:rsidRDefault="00A37D46">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073D75EB" w14:textId="77777777" w:rsidR="00AD5652" w:rsidRDefault="00A37D46">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BE16FAB" w14:textId="77777777" w:rsidR="00AD5652" w:rsidRDefault="00A37D46">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285CEE8" w14:textId="77777777" w:rsidR="00AD5652" w:rsidRDefault="00A37D46">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25F87AE" w14:textId="77777777" w:rsidR="00AD5652" w:rsidRDefault="00A37D46">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75E4D92D" w14:textId="77777777" w:rsidR="00AD5652" w:rsidRDefault="00A37D46">
            <w:pPr>
              <w:rPr>
                <w:rFonts w:ascii="Arial" w:hAnsi="Arial" w:cs="Arial"/>
                <w:color w:val="auto"/>
                <w:sz w:val="12"/>
                <w:szCs w:val="12"/>
              </w:rPr>
            </w:pPr>
            <w:r>
              <w:rPr>
                <w:rFonts w:ascii="Arial" w:hAnsi="Arial" w:cs="Arial"/>
                <w:color w:val="auto"/>
                <w:sz w:val="12"/>
                <w:szCs w:val="12"/>
              </w:rPr>
              <w:t>8° soggetto</w:t>
            </w:r>
          </w:p>
        </w:tc>
      </w:tr>
      <w:tr w:rsidR="00AD5652" w14:paraId="185CC00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1D7D47" w14:textId="77777777" w:rsidR="00AD5652" w:rsidRDefault="00A37D46">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5BE80E" w14:textId="77777777" w:rsidR="00AD5652" w:rsidRDefault="00A37D46">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E24410" w14:textId="77777777" w:rsidR="00AD5652" w:rsidRDefault="00A37D46">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5A17FF" w14:textId="77777777" w:rsidR="00AD5652" w:rsidRDefault="00A37D46">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57409D" w14:textId="77777777" w:rsidR="00AD5652" w:rsidRDefault="00A37D46">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56C2F8" w14:textId="77777777" w:rsidR="00AD5652" w:rsidRDefault="00A37D46">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2685A" w14:textId="77777777" w:rsidR="00AD5652" w:rsidRDefault="00A37D46">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EA30BE" w14:textId="77777777" w:rsidR="00AD5652" w:rsidRDefault="00A37D46">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AD5652" w14:paraId="0EC1184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F2EDF" w14:textId="77777777" w:rsidR="00AD5652" w:rsidRDefault="00A37D46">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F5FD8C" w14:textId="77777777" w:rsidR="00AD5652" w:rsidRDefault="00A37D46">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0CCA36" w14:textId="77777777" w:rsidR="00AD5652" w:rsidRDefault="00A37D46">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B6581A" w14:textId="77777777" w:rsidR="00AD5652" w:rsidRDefault="00A37D46">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5EB928" w14:textId="77777777" w:rsidR="00AD5652" w:rsidRDefault="00A37D46">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F219F4" w14:textId="77777777" w:rsidR="00AD5652" w:rsidRDefault="00A37D46">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DAB175" w14:textId="77777777" w:rsidR="00AD5652" w:rsidRDefault="00A37D46">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D6AD3E" w14:textId="77777777" w:rsidR="00AD5652" w:rsidRDefault="00A37D46">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AD5652" w14:paraId="5FC401E8"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CC9C08" w14:textId="77777777" w:rsidR="00AD5652" w:rsidRDefault="00A37D46">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8AA2A4" w14:textId="77777777" w:rsidR="00AD5652" w:rsidRDefault="00A37D46">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58E4F36" w14:textId="77777777" w:rsidR="00AD5652" w:rsidRDefault="00A37D46">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819818" w14:textId="77777777" w:rsidR="00AD5652" w:rsidRDefault="00A37D46">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4A384" w14:textId="77777777" w:rsidR="00AD5652" w:rsidRDefault="00A37D46">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1F1CDC7" w14:textId="77777777" w:rsidR="00AD5652" w:rsidRDefault="00A37D46">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70286D" w14:textId="77777777" w:rsidR="00AD5652" w:rsidRDefault="00A37D46">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CBD556" w14:textId="77777777" w:rsidR="00AD5652" w:rsidRDefault="00A37D46">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AD5652" w14:paraId="17349DFC"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8A0DED" w14:textId="77777777" w:rsidR="00AD5652" w:rsidRDefault="00A37D46">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452579" w14:textId="77777777" w:rsidR="00AD5652" w:rsidRDefault="00A37D46">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B6DD8" w14:textId="77777777" w:rsidR="00AD5652" w:rsidRDefault="00A37D46">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71DDF9" w14:textId="77777777" w:rsidR="00AD5652" w:rsidRDefault="00A37D46">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5D5F83" w14:textId="77777777" w:rsidR="00AD5652" w:rsidRDefault="00A37D46">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261E6C" w14:textId="77777777" w:rsidR="00AD5652" w:rsidRDefault="00A37D46">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69FC8F" w14:textId="77777777" w:rsidR="00AD5652" w:rsidRDefault="00A37D46">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AE65F" w14:textId="77777777" w:rsidR="00AD5652" w:rsidRDefault="00A37D46">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AD5652" w14:paraId="7411872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9D8D5C" w14:textId="77777777" w:rsidR="00AD5652" w:rsidRDefault="00A37D46">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44E0D5" w14:textId="77777777" w:rsidR="00AD5652" w:rsidRDefault="00A37D46">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722021" w14:textId="77777777" w:rsidR="00AD5652" w:rsidRDefault="00A37D46">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5472FD0" w14:textId="77777777" w:rsidR="00AD5652" w:rsidRDefault="00A37D46">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1FD48" w14:textId="77777777" w:rsidR="00AD5652" w:rsidRDefault="00A37D46">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E7368" w14:textId="77777777" w:rsidR="00AD5652" w:rsidRDefault="00A37D46">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7E407A" w14:textId="77777777" w:rsidR="00AD5652" w:rsidRDefault="00A37D46">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7C428B" w14:textId="77777777" w:rsidR="00AD5652" w:rsidRDefault="00A37D46">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AD5652" w14:paraId="75F4F6D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7A5635" w14:textId="77777777" w:rsidR="00AD5652" w:rsidRDefault="00A37D46">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A0FD5" w14:textId="77777777" w:rsidR="00AD5652" w:rsidRDefault="00A37D46">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4E63BF" w14:textId="77777777" w:rsidR="00AD5652" w:rsidRDefault="00A37D46">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55A2E2" w14:textId="77777777" w:rsidR="00AD5652" w:rsidRDefault="00A37D46">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5565B65" w14:textId="77777777" w:rsidR="00AD5652" w:rsidRDefault="00A37D46">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FCFA5F" w14:textId="77777777" w:rsidR="00AD5652" w:rsidRDefault="00A37D46">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1DEFB2" w14:textId="77777777" w:rsidR="00AD5652" w:rsidRDefault="00A37D46">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149B2" w14:textId="77777777" w:rsidR="00AD5652" w:rsidRDefault="00A37D46">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AD5652" w14:paraId="0B11310B"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1ADC93A" w14:textId="77777777" w:rsidR="00AD5652" w:rsidRDefault="00A37D46">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30DA87D" w14:textId="77777777" w:rsidR="00AD5652" w:rsidRDefault="00A37D46">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0584E7" w14:textId="77777777" w:rsidR="00AD5652" w:rsidRDefault="00A37D46">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C83BF5" w14:textId="77777777" w:rsidR="00AD5652" w:rsidRDefault="00A37D46">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B0D5A9" w14:textId="77777777" w:rsidR="00AD5652" w:rsidRDefault="00A37D46">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017BF3" w14:textId="77777777" w:rsidR="00AD5652" w:rsidRDefault="00A37D46">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FD0506" w14:textId="77777777" w:rsidR="00AD5652" w:rsidRDefault="00A37D46">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B698D0" w14:textId="77777777" w:rsidR="00AD5652" w:rsidRDefault="00A37D46">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2D931F6E" w14:textId="77777777" w:rsidR="00AD5652" w:rsidRDefault="00A37D46">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AD5652" w14:paraId="5BD110E7"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0298DCA" w14:textId="77777777" w:rsidR="00AD5652" w:rsidRDefault="00A37D46">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5313528" w14:textId="77777777" w:rsidR="00AD5652" w:rsidRDefault="00A37D46">
            <w:pPr>
              <w:rPr>
                <w:rFonts w:ascii="Arial" w:hAnsi="Arial" w:cs="Arial"/>
                <w:color w:val="auto"/>
                <w:sz w:val="12"/>
                <w:szCs w:val="12"/>
              </w:rPr>
            </w:pPr>
            <w:r>
              <w:rPr>
                <w:rFonts w:ascii="Arial" w:hAnsi="Arial" w:cs="Arial"/>
                <w:b/>
                <w:color w:val="auto"/>
                <w:sz w:val="12"/>
                <w:szCs w:val="12"/>
              </w:rPr>
              <w:t>Risposta:</w:t>
            </w:r>
          </w:p>
        </w:tc>
      </w:tr>
      <w:tr w:rsidR="00AD5652" w14:paraId="1A81F68E"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7E82602E" w14:textId="77777777" w:rsidR="00AD5652" w:rsidRDefault="00A37D46">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AB0C4FC"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63" w:name="__Fieldmark__2048_2265353464"/>
            <w:bookmarkEnd w:id="63"/>
            <w:r>
              <w:rPr>
                <w:rFonts w:ascii="Arial" w:hAnsi="Arial" w:cs="Arial"/>
                <w:color w:val="auto"/>
                <w:sz w:val="12"/>
                <w:szCs w:val="12"/>
              </w:rPr>
              <w:fldChar w:fldCharType="end"/>
            </w:r>
            <w:bookmarkStart w:id="64" w:name="__Fieldmark__3045_2992338978"/>
            <w:bookmarkEnd w:id="64"/>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65" w:name="__Fieldmark__2055_2265353464"/>
            <w:bookmarkEnd w:id="65"/>
            <w:r>
              <w:rPr>
                <w:rFonts w:ascii="Arial" w:hAnsi="Arial" w:cs="Arial"/>
                <w:color w:val="auto"/>
                <w:sz w:val="12"/>
                <w:szCs w:val="12"/>
              </w:rPr>
              <w:fldChar w:fldCharType="end"/>
            </w:r>
            <w:bookmarkStart w:id="66" w:name="__Fieldmark__3049_2992338978"/>
            <w:bookmarkEnd w:id="66"/>
            <w:r>
              <w:rPr>
                <w:rFonts w:ascii="Arial" w:hAnsi="Arial" w:cs="Arial"/>
                <w:color w:val="auto"/>
                <w:sz w:val="12"/>
                <w:szCs w:val="12"/>
              </w:rPr>
              <w:t>]No</w:t>
            </w:r>
          </w:p>
        </w:tc>
      </w:tr>
      <w:tr w:rsidR="00AD5652" w14:paraId="62C00F1B" w14:textId="77777777">
        <w:trPr>
          <w:trHeight w:val="354"/>
        </w:trPr>
        <w:tc>
          <w:tcPr>
            <w:tcW w:w="5328" w:type="dxa"/>
            <w:tcBorders>
              <w:left w:val="single" w:sz="4" w:space="0" w:color="00000A"/>
              <w:right w:val="single" w:sz="4" w:space="0" w:color="00000A"/>
            </w:tcBorders>
            <w:shd w:val="clear" w:color="auto" w:fill="FFFFFF"/>
          </w:tcPr>
          <w:p w14:paraId="06DC547F" w14:textId="77777777" w:rsidR="00AD5652" w:rsidRDefault="00A37D46">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4DA2345F" w14:textId="77777777" w:rsidR="00AD5652" w:rsidRDefault="00AD5652">
            <w:pPr>
              <w:rPr>
                <w:rFonts w:ascii="Arial" w:hAnsi="Arial" w:cs="Arial"/>
                <w:color w:val="auto"/>
                <w:sz w:val="12"/>
                <w:szCs w:val="12"/>
              </w:rPr>
            </w:pPr>
          </w:p>
        </w:tc>
      </w:tr>
      <w:tr w:rsidR="00AD5652" w14:paraId="614437AC" w14:textId="77777777">
        <w:trPr>
          <w:trHeight w:val="332"/>
        </w:trPr>
        <w:tc>
          <w:tcPr>
            <w:tcW w:w="5328" w:type="dxa"/>
            <w:tcBorders>
              <w:left w:val="single" w:sz="4" w:space="0" w:color="00000A"/>
              <w:right w:val="single" w:sz="4" w:space="0" w:color="00000A"/>
            </w:tcBorders>
            <w:shd w:val="clear" w:color="auto" w:fill="FFFFFF"/>
          </w:tcPr>
          <w:p w14:paraId="7D105C8A" w14:textId="77777777" w:rsidR="00AD5652" w:rsidRDefault="00A37D46">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77BB2340"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3710901E"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18B135" w14:textId="77777777" w:rsidR="00AD5652" w:rsidRDefault="00A37D46">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7B52EB0F"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11759782" w14:textId="77777777" w:rsidR="00AD5652" w:rsidRDefault="00AD5652">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AD5652" w14:paraId="128420A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7420A13" w14:textId="77777777" w:rsidR="00AD5652" w:rsidRDefault="00A37D46">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6B896F6A" w14:textId="77777777" w:rsidR="00AD5652" w:rsidRDefault="00A37D46">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71E59D47" w14:textId="77777777" w:rsidR="00AD5652" w:rsidRDefault="00A37D46">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AD5652" w14:paraId="0783431D"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10CF9B3E" w14:textId="77777777" w:rsidR="00AD5652" w:rsidRDefault="00A37D46">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51B25BBE" w14:textId="77777777" w:rsidR="00AD5652" w:rsidRDefault="00AD5652">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AD5652" w14:paraId="4B921EFD"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276684E" w14:textId="77777777" w:rsidR="00AD5652" w:rsidRDefault="00A37D46">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38C61D6" w14:textId="77777777" w:rsidR="00AD5652" w:rsidRDefault="00A37D46">
            <w:pPr>
              <w:rPr>
                <w:rFonts w:ascii="Arial" w:hAnsi="Arial" w:cs="Arial"/>
                <w:color w:val="auto"/>
                <w:sz w:val="12"/>
                <w:szCs w:val="12"/>
              </w:rPr>
            </w:pPr>
            <w:r>
              <w:rPr>
                <w:rFonts w:ascii="Arial" w:hAnsi="Arial" w:cs="Arial"/>
                <w:b/>
                <w:color w:val="auto"/>
                <w:sz w:val="12"/>
                <w:szCs w:val="12"/>
              </w:rPr>
              <w:t>Risposta:</w:t>
            </w:r>
          </w:p>
        </w:tc>
      </w:tr>
      <w:tr w:rsidR="00AD5652" w14:paraId="4863548E"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BBBE5B" w14:textId="77777777" w:rsidR="00AD5652" w:rsidRDefault="00A37D46">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8278DC"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67" w:name="__Fieldmark__2117_2265353464"/>
            <w:bookmarkEnd w:id="67"/>
            <w:r>
              <w:rPr>
                <w:rFonts w:ascii="Arial" w:hAnsi="Arial" w:cs="Arial"/>
                <w:color w:val="auto"/>
                <w:sz w:val="12"/>
                <w:szCs w:val="12"/>
              </w:rPr>
              <w:fldChar w:fldCharType="end"/>
            </w:r>
            <w:bookmarkStart w:id="68" w:name="__Fieldmark__3125_2992338978"/>
            <w:bookmarkEnd w:id="68"/>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69" w:name="__Fieldmark__2124_2265353464"/>
            <w:bookmarkEnd w:id="69"/>
            <w:r>
              <w:rPr>
                <w:rFonts w:ascii="Arial" w:hAnsi="Arial" w:cs="Arial"/>
                <w:color w:val="auto"/>
                <w:sz w:val="12"/>
                <w:szCs w:val="12"/>
              </w:rPr>
              <w:fldChar w:fldCharType="end"/>
            </w:r>
            <w:bookmarkStart w:id="70" w:name="__Fieldmark__3129_2992338978"/>
            <w:bookmarkEnd w:id="70"/>
            <w:r>
              <w:rPr>
                <w:rFonts w:ascii="Arial" w:hAnsi="Arial" w:cs="Arial"/>
                <w:color w:val="auto"/>
                <w:sz w:val="12"/>
                <w:szCs w:val="12"/>
              </w:rPr>
              <w:t>]No</w:t>
            </w:r>
          </w:p>
        </w:tc>
      </w:tr>
      <w:tr w:rsidR="00AD5652" w14:paraId="151AFB07"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25AFB41D" w14:textId="77777777" w:rsidR="00AD5652" w:rsidRDefault="00A37D46">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09D7EEC" w14:textId="77777777" w:rsidR="00AD5652" w:rsidRDefault="00AD5652">
            <w:pPr>
              <w:rPr>
                <w:rFonts w:ascii="Arial" w:hAnsi="Arial" w:cs="Arial"/>
                <w:color w:val="auto"/>
                <w:sz w:val="12"/>
                <w:szCs w:val="12"/>
              </w:rPr>
            </w:pPr>
          </w:p>
        </w:tc>
      </w:tr>
      <w:tr w:rsidR="00AD5652" w14:paraId="49D56094"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1D0679" w14:textId="77777777" w:rsidR="00AD5652" w:rsidRDefault="00A37D46">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E1C02" w14:textId="77777777" w:rsidR="00AD5652" w:rsidRDefault="00A37D46">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19E6DE2B" w14:textId="77777777" w:rsidR="00AD5652" w:rsidRDefault="00AD5652">
      <w:pPr>
        <w:pStyle w:val="ChapterTitle"/>
        <w:spacing w:after="120"/>
        <w:ind w:left="-709"/>
        <w:rPr>
          <w:rFonts w:ascii="Arial" w:hAnsi="Arial" w:cs="Arial"/>
          <w:color w:val="auto"/>
          <w:sz w:val="16"/>
          <w:szCs w:val="16"/>
        </w:rPr>
      </w:pPr>
    </w:p>
    <w:p w14:paraId="45D26014" w14:textId="77777777" w:rsidR="00AD5652" w:rsidRDefault="00A37D46">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32BCC0C0" w14:textId="77777777" w:rsidR="00AD5652" w:rsidRDefault="00A37D46">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AD5652" w14:paraId="089BA2FD"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E3B454B" w14:textId="77777777" w:rsidR="00AD5652" w:rsidRDefault="00A37D46">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12DE02EC" w14:textId="77777777" w:rsidR="00AD5652" w:rsidRDefault="00A37D46">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6A22E5CF" w14:textId="77777777" w:rsidR="00AD5652" w:rsidRDefault="00A37D46">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57D71A61" w14:textId="77777777" w:rsidR="00AD5652" w:rsidRDefault="00A37D46">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721BCF74" w14:textId="77777777" w:rsidR="00AD5652" w:rsidRDefault="00A37D46">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2FF29BA3" w14:textId="77777777" w:rsidR="00AD5652" w:rsidRDefault="00A37D46">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094997DB" w14:textId="77777777" w:rsidR="00AD5652" w:rsidRDefault="00A37D46">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675365A7" w14:textId="77777777" w:rsidR="00AD5652" w:rsidRDefault="00A37D46">
            <w:pPr>
              <w:pStyle w:val="Paragrafoelenco"/>
              <w:rPr>
                <w:rFonts w:ascii="Arial" w:hAnsi="Arial" w:cs="Arial"/>
                <w:b/>
                <w:color w:val="auto"/>
                <w:sz w:val="12"/>
                <w:szCs w:val="12"/>
              </w:rPr>
            </w:pPr>
            <w:r>
              <w:rPr>
                <w:rFonts w:ascii="Arial" w:hAnsi="Arial" w:cs="Arial"/>
                <w:b/>
                <w:color w:val="auto"/>
                <w:sz w:val="12"/>
                <w:szCs w:val="12"/>
              </w:rPr>
              <w:t>CODICE</w:t>
            </w:r>
          </w:p>
          <w:p w14:paraId="056FA13F" w14:textId="77777777" w:rsidR="00AD5652" w:rsidRDefault="00A37D46">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26899EBE" w14:textId="77777777" w:rsidR="00AD5652" w:rsidRDefault="00A37D46">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C86DB8" w14:textId="77777777" w:rsidR="00AD5652" w:rsidRDefault="00AD5652">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AD5652" w14:paraId="01817E62"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05261353" w14:textId="77777777" w:rsidR="00AD5652" w:rsidRDefault="00A37D46">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0C004B6" w14:textId="77777777" w:rsidR="00AD5652" w:rsidRDefault="00A37D46">
            <w:pPr>
              <w:rPr>
                <w:rFonts w:ascii="Arial" w:hAnsi="Arial" w:cs="Arial"/>
                <w:color w:val="auto"/>
                <w:sz w:val="12"/>
                <w:szCs w:val="12"/>
              </w:rPr>
            </w:pPr>
            <w:r>
              <w:rPr>
                <w:rFonts w:ascii="Arial" w:hAnsi="Arial" w:cs="Arial"/>
                <w:b/>
                <w:color w:val="auto"/>
                <w:sz w:val="12"/>
                <w:szCs w:val="12"/>
              </w:rPr>
              <w:t>Risposta:</w:t>
            </w:r>
          </w:p>
        </w:tc>
      </w:tr>
      <w:tr w:rsidR="00AD5652" w14:paraId="18F33370"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DA14EC" w14:textId="77777777" w:rsidR="00AD5652" w:rsidRDefault="00A37D46">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4C6178BA" w14:textId="77777777" w:rsidR="00AD5652" w:rsidRDefault="00A37D46">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2615874"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7B8B2EA8" w14:textId="77777777" w:rsidR="00AD5652" w:rsidRDefault="00AD5652">
            <w:pPr>
              <w:rPr>
                <w:rFonts w:ascii="Arial" w:hAnsi="Arial" w:cs="Arial"/>
                <w:color w:val="auto"/>
                <w:sz w:val="12"/>
                <w:szCs w:val="12"/>
              </w:rPr>
            </w:pPr>
          </w:p>
          <w:p w14:paraId="2589DF0A" w14:textId="77777777" w:rsidR="00AD5652" w:rsidRDefault="00A37D46">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353E4DC9"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323AF8FA"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B6E6A4F"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5F12A38"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ED9829"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0A5D1F4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450921A9" w14:textId="77777777" w:rsidR="00AD5652" w:rsidRDefault="00A37D46">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AD5652" w14:paraId="720E81A8"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186645A" w14:textId="77777777" w:rsidR="00AD5652" w:rsidRDefault="00A37D46">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BC49DF3"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0EC312C"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02719CF"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715F637"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093518D" w14:textId="77777777" w:rsidR="00AD5652" w:rsidRDefault="00A37D46">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EAC898E"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C25E5D4" w14:textId="77777777" w:rsidR="00AD5652" w:rsidRDefault="00A37D46">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4EEB64D" w14:textId="77777777" w:rsidR="00AD5652" w:rsidRDefault="00A37D46">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4D4A256" w14:textId="77777777" w:rsidR="00AD5652" w:rsidRDefault="00A37D46">
            <w:pPr>
              <w:rPr>
                <w:rFonts w:ascii="Arial" w:hAnsi="Arial" w:cs="Arial"/>
                <w:color w:val="auto"/>
                <w:sz w:val="12"/>
                <w:szCs w:val="12"/>
              </w:rPr>
            </w:pPr>
            <w:r>
              <w:rPr>
                <w:rFonts w:ascii="Arial" w:hAnsi="Arial" w:cs="Arial"/>
                <w:color w:val="auto"/>
                <w:sz w:val="12"/>
                <w:szCs w:val="12"/>
              </w:rPr>
              <w:t>In caso affermativo indicare:</w:t>
            </w:r>
          </w:p>
          <w:p w14:paraId="6C64622E" w14:textId="77777777" w:rsidR="00AD5652" w:rsidRDefault="00A37D46">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62176D9A" w14:textId="77777777" w:rsidR="00AD5652" w:rsidRDefault="00A37D46">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37D4A68E" w14:textId="77777777" w:rsidR="00AD5652" w:rsidRDefault="00A37D46">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740667DB" w14:textId="77777777" w:rsidR="00AD5652" w:rsidRDefault="00A37D46">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34CB2755" w14:textId="77777777" w:rsidR="00AD5652" w:rsidRDefault="00A37D46">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70B0BB92" w14:textId="77777777" w:rsidR="00AD5652" w:rsidRDefault="00A37D46">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718CC1F" w14:textId="77777777" w:rsidR="00AD5652" w:rsidRDefault="00A37D46">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D5B9350" w14:textId="77777777" w:rsidR="00AD5652" w:rsidRDefault="00A37D46">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D2F1391" w14:textId="77777777" w:rsidR="00AD5652" w:rsidRDefault="00A37D46">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AD5652" w14:paraId="57F38D7C"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190FE05" w14:textId="77777777" w:rsidR="00AD5652" w:rsidRDefault="00A37D46">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6DE68D"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D3275CD"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3DE3DB9"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FF2AC9C"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BD4C4AC" w14:textId="77777777" w:rsidR="00AD5652" w:rsidRDefault="00A37D46">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0C89D8D3"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F4FBE11" w14:textId="77777777" w:rsidR="00AD5652" w:rsidRDefault="00A37D46">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13B5A7B" w14:textId="77777777" w:rsidR="00AD5652" w:rsidRDefault="00A37D46">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D0B0563" w14:textId="77777777" w:rsidR="00AD5652" w:rsidRDefault="00A37D46">
            <w:pPr>
              <w:rPr>
                <w:rFonts w:ascii="Arial" w:hAnsi="Arial" w:cs="Arial"/>
                <w:color w:val="auto"/>
                <w:sz w:val="12"/>
                <w:szCs w:val="12"/>
              </w:rPr>
            </w:pPr>
            <w:r>
              <w:rPr>
                <w:rFonts w:ascii="Arial" w:hAnsi="Arial" w:cs="Arial"/>
                <w:color w:val="auto"/>
                <w:sz w:val="12"/>
                <w:szCs w:val="12"/>
              </w:rPr>
              <w:t>In caso affermativo indicare:</w:t>
            </w:r>
          </w:p>
          <w:p w14:paraId="5ADA8599" w14:textId="77777777" w:rsidR="00AD5652" w:rsidRDefault="00A37D46">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0C44284F" w14:textId="77777777" w:rsidR="00AD5652" w:rsidRDefault="00A37D46">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2DCB1D7E" w14:textId="77777777" w:rsidR="00AD5652" w:rsidRDefault="00A37D46">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437267D" w14:textId="77777777" w:rsidR="00AD5652" w:rsidRDefault="00A37D46">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32CC80B2" w14:textId="77777777" w:rsidR="00AD5652" w:rsidRDefault="00A37D46">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6A720D18" w14:textId="77777777" w:rsidR="00AD5652" w:rsidRDefault="00A37D46">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46D4928" w14:textId="77777777" w:rsidR="00AD5652" w:rsidRDefault="00A37D46">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5F9C4B89" w14:textId="77777777" w:rsidR="00AD5652" w:rsidRDefault="00A37D46">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A0AB5F7" w14:textId="77777777" w:rsidR="00AD5652" w:rsidRDefault="00A37D46">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AD5652" w14:paraId="2022248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587B633" w14:textId="77777777" w:rsidR="00AD5652" w:rsidRDefault="00A37D46">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658870"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2FF638"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705B1C3"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0816394"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ED5E128" w14:textId="77777777" w:rsidR="00AD5652" w:rsidRDefault="00A37D46">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E2BA4CD"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B5E548A" w14:textId="77777777" w:rsidR="00AD5652" w:rsidRDefault="00A37D46">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1CDE2CF1" w14:textId="77777777" w:rsidR="00AD5652" w:rsidRDefault="00A37D46">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6EE84E" w14:textId="77777777" w:rsidR="00AD5652" w:rsidRDefault="00A37D46">
            <w:pPr>
              <w:rPr>
                <w:rFonts w:ascii="Arial" w:hAnsi="Arial" w:cs="Arial"/>
                <w:color w:val="auto"/>
                <w:sz w:val="12"/>
                <w:szCs w:val="12"/>
              </w:rPr>
            </w:pPr>
            <w:r>
              <w:rPr>
                <w:rFonts w:ascii="Arial" w:hAnsi="Arial" w:cs="Arial"/>
                <w:color w:val="auto"/>
                <w:sz w:val="12"/>
                <w:szCs w:val="12"/>
              </w:rPr>
              <w:t>In caso affermativo indicare:</w:t>
            </w:r>
          </w:p>
          <w:p w14:paraId="43D2A824" w14:textId="77777777" w:rsidR="00AD5652" w:rsidRDefault="00A37D46">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03894293" w14:textId="77777777" w:rsidR="00AD5652" w:rsidRDefault="00A37D46">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43CBBE8B" w14:textId="77777777" w:rsidR="00AD5652" w:rsidRDefault="00A37D46">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7A59BCB9" w14:textId="77777777" w:rsidR="00AD5652" w:rsidRDefault="00A37D46">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AA0A6E" w14:textId="77777777" w:rsidR="00AD5652" w:rsidRDefault="00A37D46">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195EF64E" w14:textId="77777777" w:rsidR="00AD5652" w:rsidRDefault="00A37D46">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6B1BC7BB" w14:textId="77777777" w:rsidR="00AD5652" w:rsidRDefault="00A37D46">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3CA3005" w14:textId="77777777" w:rsidR="00AD5652" w:rsidRDefault="00A37D46">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1EA0F6A0" w14:textId="77777777" w:rsidR="00AD5652" w:rsidRDefault="00A37D46">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AD5652" w14:paraId="6BD241ED"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8E1198D" w14:textId="77777777" w:rsidR="00AD5652" w:rsidRDefault="00A37D46">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E9E1861"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21A1922"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E42E34C"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16D26B"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1933DB8" w14:textId="77777777" w:rsidR="00AD5652" w:rsidRDefault="00A37D46">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18B3966F"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9EEAF4" w14:textId="77777777" w:rsidR="00AD5652" w:rsidRDefault="00A37D46">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7A8692F" w14:textId="77777777" w:rsidR="00AD5652" w:rsidRDefault="00A37D46">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2D8020C" w14:textId="77777777" w:rsidR="00AD5652" w:rsidRDefault="00A37D46">
            <w:pPr>
              <w:rPr>
                <w:rFonts w:ascii="Arial" w:hAnsi="Arial" w:cs="Arial"/>
                <w:color w:val="auto"/>
                <w:sz w:val="12"/>
                <w:szCs w:val="12"/>
              </w:rPr>
            </w:pPr>
            <w:r>
              <w:rPr>
                <w:rFonts w:ascii="Arial" w:hAnsi="Arial" w:cs="Arial"/>
                <w:color w:val="auto"/>
                <w:sz w:val="12"/>
                <w:szCs w:val="12"/>
              </w:rPr>
              <w:t>In caso affermativo indicare:</w:t>
            </w:r>
          </w:p>
          <w:p w14:paraId="43D35542" w14:textId="77777777" w:rsidR="00AD5652" w:rsidRDefault="00A37D46">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1D7AA915" w14:textId="77777777" w:rsidR="00AD5652" w:rsidRDefault="00A37D46">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05B557E2" w14:textId="77777777" w:rsidR="00AD5652" w:rsidRDefault="00A37D46">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18F936FF" w14:textId="77777777" w:rsidR="00AD5652" w:rsidRDefault="00A37D46">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2BBF8976" w14:textId="77777777" w:rsidR="00AD5652" w:rsidRDefault="00A37D46">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E094FE0" w14:textId="77777777" w:rsidR="00AD5652" w:rsidRDefault="00A37D46">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764A46AC" w14:textId="77777777" w:rsidR="00AD5652" w:rsidRDefault="00A37D46">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A862FE5" w14:textId="77777777" w:rsidR="00AD5652" w:rsidRDefault="00A37D46">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28E81DF6" w14:textId="77777777" w:rsidR="00AD5652" w:rsidRDefault="00A37D46">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AD5652" w14:paraId="77F8900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C381FF3" w14:textId="77777777" w:rsidR="00AD5652" w:rsidRDefault="00A37D46">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02E9B0D"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6FEF93E"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EACB037"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1F10F04"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D9C88C" w14:textId="77777777" w:rsidR="00AD5652" w:rsidRDefault="00A37D46">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38EF7043"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4B2862B" w14:textId="77777777" w:rsidR="00AD5652" w:rsidRDefault="00A37D46">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FD1F291" w14:textId="77777777" w:rsidR="00AD5652" w:rsidRDefault="00A37D46">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4538171" w14:textId="77777777" w:rsidR="00AD5652" w:rsidRDefault="00A37D46">
            <w:pPr>
              <w:rPr>
                <w:rFonts w:ascii="Arial" w:hAnsi="Arial" w:cs="Arial"/>
                <w:color w:val="auto"/>
                <w:sz w:val="12"/>
                <w:szCs w:val="12"/>
              </w:rPr>
            </w:pPr>
            <w:r>
              <w:rPr>
                <w:rFonts w:ascii="Arial" w:hAnsi="Arial" w:cs="Arial"/>
                <w:color w:val="auto"/>
                <w:sz w:val="12"/>
                <w:szCs w:val="12"/>
              </w:rPr>
              <w:t>In caso affermativo indicare:</w:t>
            </w:r>
          </w:p>
          <w:p w14:paraId="62997A94" w14:textId="77777777" w:rsidR="00AD5652" w:rsidRDefault="00A37D46">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35007840" w14:textId="77777777" w:rsidR="00AD5652" w:rsidRDefault="00A37D46">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6E120C15" w14:textId="77777777" w:rsidR="00AD5652" w:rsidRDefault="00A37D46">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56683DB" w14:textId="77777777" w:rsidR="00AD5652" w:rsidRDefault="00A37D46">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08DD36B6" w14:textId="77777777" w:rsidR="00AD5652" w:rsidRDefault="00A37D46">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2988A8E7" w14:textId="77777777" w:rsidR="00AD5652" w:rsidRDefault="00A37D46">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AC47603" w14:textId="77777777" w:rsidR="00AD5652" w:rsidRDefault="00A37D46">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5DF057F6" w14:textId="77777777" w:rsidR="00AD5652" w:rsidRDefault="00A37D46">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86B5068" w14:textId="77777777" w:rsidR="00AD5652" w:rsidRDefault="00A37D46">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lastRenderedPageBreak/>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AD5652" w14:paraId="2D629418"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15BA4C1D" w14:textId="77777777" w:rsidR="00AD5652" w:rsidRDefault="00A37D46">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706B9D8"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8146DFB"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2CC2035"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BFC6BEA"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DC4E7F8" w14:textId="77777777" w:rsidR="00AD5652" w:rsidRDefault="00A37D46">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603E797" w14:textId="77777777" w:rsidR="00AD5652" w:rsidRDefault="00A37D46">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D8652B" w14:textId="77777777" w:rsidR="00AD5652" w:rsidRDefault="00A37D46">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AE103E" w14:textId="77777777" w:rsidR="00AD5652" w:rsidRDefault="00A37D46">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6B1EA7A" w14:textId="77777777" w:rsidR="00AD5652" w:rsidRDefault="00A37D46">
            <w:pPr>
              <w:rPr>
                <w:rFonts w:ascii="Arial" w:hAnsi="Arial" w:cs="Arial"/>
                <w:color w:val="auto"/>
                <w:sz w:val="12"/>
                <w:szCs w:val="12"/>
              </w:rPr>
            </w:pPr>
            <w:r>
              <w:rPr>
                <w:rFonts w:ascii="Arial" w:hAnsi="Arial" w:cs="Arial"/>
                <w:color w:val="auto"/>
                <w:sz w:val="12"/>
                <w:szCs w:val="12"/>
              </w:rPr>
              <w:t>In caso affermativo indicare:</w:t>
            </w:r>
          </w:p>
          <w:p w14:paraId="727CF686" w14:textId="77777777" w:rsidR="00AD5652" w:rsidRDefault="00A37D46">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3F0A7954" w14:textId="77777777" w:rsidR="00AD5652" w:rsidRDefault="00A37D46">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0FDD4EBB" w14:textId="77777777" w:rsidR="00AD5652" w:rsidRDefault="00A37D46">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8220CCA" w14:textId="77777777" w:rsidR="00AD5652" w:rsidRDefault="00A37D46">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D516559" w14:textId="77777777" w:rsidR="00AD5652" w:rsidRDefault="00A37D46">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06A9B125" w14:textId="77777777" w:rsidR="00AD5652" w:rsidRDefault="00A37D46">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36FD998E" w14:textId="77777777" w:rsidR="00AD5652" w:rsidRDefault="00A37D46">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9F8B082" w14:textId="77777777" w:rsidR="00AD5652" w:rsidRDefault="00A37D46">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14982F7D" w14:textId="77777777" w:rsidR="00AD5652" w:rsidRDefault="00A37D46">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AD5652" w14:paraId="021C3E4F"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9D833B6" w14:textId="77777777" w:rsidR="00AD5652" w:rsidRDefault="00A37D46">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644A289" w14:textId="77777777" w:rsidR="00AD5652" w:rsidRDefault="00A37D46">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108F1CB1" w14:textId="77777777" w:rsidR="00AD5652" w:rsidRDefault="00A37D46">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5D4C6A6C" w14:textId="77777777" w:rsidR="00AD5652" w:rsidRDefault="00AD5652">
      <w:pPr>
        <w:jc w:val="center"/>
        <w:rPr>
          <w:rFonts w:ascii="Arial" w:hAnsi="Arial" w:cs="Arial"/>
          <w:color w:val="auto"/>
          <w:sz w:val="16"/>
          <w:szCs w:val="16"/>
        </w:rPr>
      </w:pPr>
    </w:p>
    <w:tbl>
      <w:tblPr>
        <w:tblW w:w="10206" w:type="dxa"/>
        <w:tblInd w:w="-572" w:type="dxa"/>
        <w:tblLayout w:type="fixed"/>
        <w:tblCellMar>
          <w:left w:w="93" w:type="dxa"/>
        </w:tblCellMar>
        <w:tblLook w:val="0000" w:firstRow="0" w:lastRow="0" w:firstColumn="0" w:lastColumn="0" w:noHBand="0" w:noVBand="0"/>
      </w:tblPr>
      <w:tblGrid>
        <w:gridCol w:w="1462"/>
        <w:gridCol w:w="1019"/>
        <w:gridCol w:w="1018"/>
        <w:gridCol w:w="908"/>
        <w:gridCol w:w="201"/>
        <w:gridCol w:w="997"/>
        <w:gridCol w:w="1018"/>
        <w:gridCol w:w="1018"/>
        <w:gridCol w:w="1018"/>
        <w:gridCol w:w="1547"/>
      </w:tblGrid>
      <w:tr w:rsidR="00AD5652" w14:paraId="1A20197F" w14:textId="77777777" w:rsidTr="005A0C0A">
        <w:trPr>
          <w:trHeight w:val="486"/>
        </w:trPr>
        <w:tc>
          <w:tcPr>
            <w:tcW w:w="440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9BA3F3" w14:textId="77777777" w:rsidR="00AD5652" w:rsidRDefault="00A37D46">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5799" w:type="dxa"/>
            <w:gridSpan w:val="6"/>
            <w:tcBorders>
              <w:top w:val="single" w:sz="4" w:space="0" w:color="00000A"/>
              <w:left w:val="single" w:sz="4" w:space="0" w:color="00000A"/>
              <w:bottom w:val="single" w:sz="4" w:space="0" w:color="00000A"/>
              <w:right w:val="single" w:sz="4" w:space="0" w:color="00000A"/>
            </w:tcBorders>
            <w:shd w:val="clear" w:color="auto" w:fill="FFFFFF"/>
          </w:tcPr>
          <w:p w14:paraId="08ED7EA4" w14:textId="77777777" w:rsidR="00AD5652" w:rsidRDefault="00A37D46">
            <w:pPr>
              <w:rPr>
                <w:rFonts w:ascii="Arial" w:hAnsi="Arial" w:cs="Arial"/>
                <w:color w:val="auto"/>
                <w:sz w:val="12"/>
                <w:szCs w:val="12"/>
              </w:rPr>
            </w:pPr>
            <w:r>
              <w:rPr>
                <w:rFonts w:ascii="Arial" w:hAnsi="Arial" w:cs="Arial"/>
                <w:b/>
                <w:color w:val="auto"/>
                <w:sz w:val="12"/>
                <w:szCs w:val="12"/>
              </w:rPr>
              <w:t>Risposta:</w:t>
            </w:r>
          </w:p>
        </w:tc>
      </w:tr>
      <w:tr w:rsidR="00AD5652" w14:paraId="71066E88" w14:textId="77777777" w:rsidTr="005A0C0A">
        <w:trPr>
          <w:trHeight w:val="1034"/>
        </w:trPr>
        <w:tc>
          <w:tcPr>
            <w:tcW w:w="440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7ECE4A" w14:textId="77777777" w:rsidR="00AD5652" w:rsidRDefault="00A37D46">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799"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BCCCB8"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AD5652" w14:paraId="42091CAE" w14:textId="77777777" w:rsidTr="005A0C0A">
        <w:trPr>
          <w:trHeight w:val="559"/>
        </w:trPr>
        <w:tc>
          <w:tcPr>
            <w:tcW w:w="1462" w:type="dxa"/>
            <w:tcBorders>
              <w:top w:val="single" w:sz="4" w:space="0" w:color="00000A"/>
              <w:left w:val="single" w:sz="4" w:space="0" w:color="00000A"/>
              <w:bottom w:val="single" w:sz="4" w:space="0" w:color="00000A"/>
              <w:right w:val="single" w:sz="4" w:space="0" w:color="00000A"/>
            </w:tcBorders>
            <w:shd w:val="clear" w:color="auto" w:fill="FFFFFF"/>
          </w:tcPr>
          <w:p w14:paraId="1ECB4062" w14:textId="77777777" w:rsidR="00AD5652" w:rsidRDefault="00A37D46">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43" w:type="dxa"/>
            <w:gridSpan w:val="5"/>
            <w:tcBorders>
              <w:top w:val="single" w:sz="4" w:space="0" w:color="00000A"/>
              <w:left w:val="single" w:sz="4" w:space="0" w:color="00000A"/>
              <w:bottom w:val="single" w:sz="4" w:space="0" w:color="00000A"/>
              <w:right w:val="single" w:sz="18" w:space="0" w:color="00000A"/>
            </w:tcBorders>
            <w:shd w:val="clear" w:color="auto" w:fill="FFFFFF"/>
          </w:tcPr>
          <w:p w14:paraId="7671B582" w14:textId="77777777" w:rsidR="00AD5652" w:rsidRDefault="00A37D46">
            <w:pPr>
              <w:pStyle w:val="Tiret1"/>
              <w:jc w:val="center"/>
              <w:rPr>
                <w:rFonts w:ascii="Arial" w:hAnsi="Arial" w:cs="Arial"/>
                <w:color w:val="auto"/>
                <w:sz w:val="12"/>
                <w:szCs w:val="12"/>
              </w:rPr>
            </w:pPr>
            <w:r>
              <w:rPr>
                <w:rFonts w:ascii="Arial" w:hAnsi="Arial" w:cs="Arial"/>
                <w:b/>
                <w:color w:val="auto"/>
                <w:sz w:val="12"/>
                <w:szCs w:val="12"/>
              </w:rPr>
              <w:t>Imposte/tasse</w:t>
            </w:r>
          </w:p>
        </w:tc>
        <w:tc>
          <w:tcPr>
            <w:tcW w:w="4601" w:type="dxa"/>
            <w:gridSpan w:val="4"/>
            <w:tcBorders>
              <w:top w:val="single" w:sz="4" w:space="0" w:color="00000A"/>
              <w:left w:val="single" w:sz="18" w:space="0" w:color="00000A"/>
              <w:bottom w:val="single" w:sz="4" w:space="0" w:color="00000A"/>
              <w:right w:val="single" w:sz="4" w:space="0" w:color="00000A"/>
            </w:tcBorders>
            <w:shd w:val="clear" w:color="auto" w:fill="FFFFFF"/>
          </w:tcPr>
          <w:p w14:paraId="034D2821" w14:textId="77777777" w:rsidR="00AD5652" w:rsidRDefault="00A37D46">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AD5652" w14:paraId="3A15BE6C" w14:textId="77777777" w:rsidTr="005A0C0A">
        <w:trPr>
          <w:trHeight w:val="410"/>
        </w:trPr>
        <w:tc>
          <w:tcPr>
            <w:tcW w:w="1462" w:type="dxa"/>
            <w:tcBorders>
              <w:top w:val="single" w:sz="4" w:space="0" w:color="00000A"/>
              <w:left w:val="single" w:sz="4" w:space="0" w:color="00000A"/>
              <w:right w:val="single" w:sz="4" w:space="0" w:color="00000A"/>
            </w:tcBorders>
            <w:shd w:val="clear" w:color="auto" w:fill="DEEAF6" w:themeFill="accent1" w:themeFillTint="33"/>
          </w:tcPr>
          <w:p w14:paraId="729E1CDF" w14:textId="77777777" w:rsidR="00AD5652" w:rsidRDefault="00A37D46">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1019" w:type="dxa"/>
            <w:tcBorders>
              <w:top w:val="single" w:sz="4" w:space="0" w:color="00000A"/>
              <w:left w:val="single" w:sz="4" w:space="0" w:color="00000A"/>
              <w:right w:val="single" w:sz="4" w:space="0" w:color="00000A"/>
            </w:tcBorders>
            <w:shd w:val="clear" w:color="auto" w:fill="DEEAF6" w:themeFill="accent1" w:themeFillTint="33"/>
          </w:tcPr>
          <w:p w14:paraId="36C689CE" w14:textId="77777777" w:rsidR="00AD5652" w:rsidRDefault="00A37D46">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18" w:type="dxa"/>
            <w:tcBorders>
              <w:top w:val="single" w:sz="4" w:space="0" w:color="00000A"/>
              <w:left w:val="single" w:sz="4" w:space="0" w:color="00000A"/>
              <w:right w:val="single" w:sz="4" w:space="0" w:color="00000A"/>
            </w:tcBorders>
            <w:shd w:val="clear" w:color="auto" w:fill="DEEAF6" w:themeFill="accent1" w:themeFillTint="33"/>
          </w:tcPr>
          <w:p w14:paraId="79A161CC" w14:textId="77777777" w:rsidR="00AD5652" w:rsidRDefault="00A37D46">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9" w:type="dxa"/>
            <w:gridSpan w:val="2"/>
            <w:tcBorders>
              <w:top w:val="single" w:sz="4" w:space="0" w:color="00000A"/>
              <w:left w:val="single" w:sz="4" w:space="0" w:color="00000A"/>
              <w:right w:val="single" w:sz="4" w:space="0" w:color="00000A"/>
            </w:tcBorders>
            <w:shd w:val="clear" w:color="auto" w:fill="DEEAF6" w:themeFill="accent1" w:themeFillTint="33"/>
          </w:tcPr>
          <w:p w14:paraId="3F31D7A1" w14:textId="77777777" w:rsidR="00AD5652" w:rsidRDefault="00A37D46">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7" w:type="dxa"/>
            <w:tcBorders>
              <w:top w:val="single" w:sz="4" w:space="0" w:color="00000A"/>
              <w:left w:val="single" w:sz="4" w:space="0" w:color="00000A"/>
              <w:right w:val="single" w:sz="18" w:space="0" w:color="00000A"/>
            </w:tcBorders>
            <w:shd w:val="clear" w:color="auto" w:fill="DEEAF6" w:themeFill="accent1" w:themeFillTint="33"/>
          </w:tcPr>
          <w:p w14:paraId="762A1387" w14:textId="77777777" w:rsidR="00AD5652" w:rsidRDefault="00A37D46">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18" w:type="dxa"/>
            <w:tcBorders>
              <w:top w:val="single" w:sz="4" w:space="0" w:color="00000A"/>
              <w:left w:val="single" w:sz="18" w:space="0" w:color="00000A"/>
              <w:right w:val="single" w:sz="4" w:space="0" w:color="00000A"/>
            </w:tcBorders>
            <w:shd w:val="clear" w:color="auto" w:fill="DEEAF6" w:themeFill="accent1" w:themeFillTint="33"/>
          </w:tcPr>
          <w:p w14:paraId="473C0C4B" w14:textId="77777777" w:rsidR="00AD5652" w:rsidRDefault="00A37D46">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18" w:type="dxa"/>
            <w:tcBorders>
              <w:top w:val="single" w:sz="4" w:space="0" w:color="00000A"/>
              <w:left w:val="single" w:sz="4" w:space="0" w:color="00000A"/>
              <w:right w:val="single" w:sz="4" w:space="0" w:color="00000A"/>
            </w:tcBorders>
            <w:shd w:val="clear" w:color="auto" w:fill="DEEAF6" w:themeFill="accent1" w:themeFillTint="33"/>
          </w:tcPr>
          <w:p w14:paraId="65B06299" w14:textId="77777777" w:rsidR="00AD5652" w:rsidRDefault="00A37D46">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18" w:type="dxa"/>
            <w:tcBorders>
              <w:top w:val="single" w:sz="4" w:space="0" w:color="00000A"/>
              <w:left w:val="single" w:sz="4" w:space="0" w:color="00000A"/>
              <w:right w:val="single" w:sz="4" w:space="0" w:color="00000A"/>
            </w:tcBorders>
            <w:shd w:val="clear" w:color="auto" w:fill="DEEAF6" w:themeFill="accent1" w:themeFillTint="33"/>
          </w:tcPr>
          <w:p w14:paraId="3AC3811E" w14:textId="77777777" w:rsidR="00AD5652" w:rsidRDefault="00A37D46">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547" w:type="dxa"/>
            <w:tcBorders>
              <w:top w:val="single" w:sz="4" w:space="0" w:color="00000A"/>
              <w:left w:val="single" w:sz="4" w:space="0" w:color="00000A"/>
              <w:right w:val="single" w:sz="4" w:space="0" w:color="00000A"/>
            </w:tcBorders>
            <w:shd w:val="clear" w:color="auto" w:fill="DEEAF6" w:themeFill="accent1" w:themeFillTint="33"/>
          </w:tcPr>
          <w:p w14:paraId="793D2733" w14:textId="77777777" w:rsidR="00AD5652" w:rsidRDefault="00A37D46">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0CDF52BA" w14:textId="77777777" w:rsidTr="005A0C0A">
        <w:trPr>
          <w:trHeight w:val="384"/>
        </w:trPr>
        <w:tc>
          <w:tcPr>
            <w:tcW w:w="1462" w:type="dxa"/>
            <w:tcBorders>
              <w:left w:val="single" w:sz="4" w:space="0" w:color="00000A"/>
              <w:right w:val="single" w:sz="4" w:space="0" w:color="00000A"/>
            </w:tcBorders>
            <w:shd w:val="clear" w:color="auto" w:fill="DEEAF6" w:themeFill="accent1" w:themeFillTint="33"/>
          </w:tcPr>
          <w:p w14:paraId="6F37087A" w14:textId="77777777" w:rsidR="00AD5652" w:rsidRDefault="00A37D46">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1019" w:type="dxa"/>
            <w:tcBorders>
              <w:left w:val="single" w:sz="4" w:space="0" w:color="00000A"/>
              <w:right w:val="single" w:sz="4" w:space="0" w:color="00000A"/>
            </w:tcBorders>
            <w:shd w:val="clear" w:color="auto" w:fill="DEEAF6" w:themeFill="accent1" w:themeFillTint="33"/>
          </w:tcPr>
          <w:p w14:paraId="2D4D28F5" w14:textId="77777777" w:rsidR="00AD5652" w:rsidRDefault="00A37D46">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018" w:type="dxa"/>
            <w:tcBorders>
              <w:left w:val="single" w:sz="4" w:space="0" w:color="00000A"/>
              <w:right w:val="single" w:sz="4" w:space="0" w:color="00000A"/>
            </w:tcBorders>
            <w:shd w:val="clear" w:color="auto" w:fill="DEEAF6" w:themeFill="accent1" w:themeFillTint="33"/>
          </w:tcPr>
          <w:p w14:paraId="04290391" w14:textId="77777777" w:rsidR="00AD5652" w:rsidRDefault="00A37D46">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09" w:type="dxa"/>
            <w:gridSpan w:val="2"/>
            <w:tcBorders>
              <w:left w:val="single" w:sz="4" w:space="0" w:color="00000A"/>
              <w:right w:val="single" w:sz="4" w:space="0" w:color="00000A"/>
            </w:tcBorders>
            <w:shd w:val="clear" w:color="auto" w:fill="DEEAF6" w:themeFill="accent1" w:themeFillTint="33"/>
          </w:tcPr>
          <w:p w14:paraId="347A8CDF" w14:textId="77777777" w:rsidR="00AD5652" w:rsidRDefault="00A37D46">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997" w:type="dxa"/>
            <w:tcBorders>
              <w:left w:val="single" w:sz="4" w:space="0" w:color="00000A"/>
              <w:right w:val="single" w:sz="18" w:space="0" w:color="00000A"/>
            </w:tcBorders>
            <w:shd w:val="clear" w:color="auto" w:fill="DEEAF6" w:themeFill="accent1" w:themeFillTint="33"/>
          </w:tcPr>
          <w:p w14:paraId="5C7B0D85" w14:textId="77777777" w:rsidR="00AD5652" w:rsidRDefault="00A37D46">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018" w:type="dxa"/>
            <w:tcBorders>
              <w:left w:val="single" w:sz="18" w:space="0" w:color="00000A"/>
              <w:right w:val="single" w:sz="4" w:space="0" w:color="00000A"/>
            </w:tcBorders>
            <w:shd w:val="clear" w:color="auto" w:fill="DEEAF6" w:themeFill="accent1" w:themeFillTint="33"/>
          </w:tcPr>
          <w:p w14:paraId="77C27E3B" w14:textId="77777777" w:rsidR="00AD5652" w:rsidRDefault="00A37D46">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018" w:type="dxa"/>
            <w:tcBorders>
              <w:left w:val="single" w:sz="4" w:space="0" w:color="00000A"/>
              <w:right w:val="single" w:sz="4" w:space="0" w:color="00000A"/>
            </w:tcBorders>
            <w:shd w:val="clear" w:color="auto" w:fill="DEEAF6" w:themeFill="accent1" w:themeFillTint="33"/>
          </w:tcPr>
          <w:p w14:paraId="7B71923E" w14:textId="77777777" w:rsidR="00AD5652" w:rsidRDefault="00A37D46">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018" w:type="dxa"/>
            <w:tcBorders>
              <w:left w:val="single" w:sz="4" w:space="0" w:color="00000A"/>
              <w:right w:val="single" w:sz="4" w:space="0" w:color="00000A"/>
            </w:tcBorders>
            <w:shd w:val="clear" w:color="auto" w:fill="DEEAF6" w:themeFill="accent1" w:themeFillTint="33"/>
          </w:tcPr>
          <w:p w14:paraId="4F045B9E" w14:textId="77777777" w:rsidR="00AD5652" w:rsidRDefault="00A37D46">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547" w:type="dxa"/>
            <w:tcBorders>
              <w:left w:val="single" w:sz="4" w:space="0" w:color="00000A"/>
              <w:right w:val="single" w:sz="4" w:space="0" w:color="00000A"/>
            </w:tcBorders>
            <w:shd w:val="clear" w:color="auto" w:fill="DEEAF6" w:themeFill="accent1" w:themeFillTint="33"/>
          </w:tcPr>
          <w:p w14:paraId="753BA96B" w14:textId="77777777" w:rsidR="00AD5652" w:rsidRDefault="00A37D46">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AD5652" w14:paraId="34790B00" w14:textId="77777777" w:rsidTr="005A0C0A">
        <w:trPr>
          <w:trHeight w:val="366"/>
        </w:trPr>
        <w:tc>
          <w:tcPr>
            <w:tcW w:w="1462" w:type="dxa"/>
            <w:tcBorders>
              <w:left w:val="single" w:sz="4" w:space="0" w:color="00000A"/>
              <w:right w:val="single" w:sz="4" w:space="0" w:color="00000A"/>
            </w:tcBorders>
            <w:shd w:val="clear" w:color="auto" w:fill="DEEAF6" w:themeFill="accent1" w:themeFillTint="33"/>
          </w:tcPr>
          <w:p w14:paraId="6E756FED" w14:textId="77777777" w:rsidR="00AD5652" w:rsidRDefault="00A37D46">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1019" w:type="dxa"/>
            <w:tcBorders>
              <w:left w:val="single" w:sz="4" w:space="0" w:color="00000A"/>
              <w:right w:val="single" w:sz="4" w:space="0" w:color="00000A"/>
            </w:tcBorders>
            <w:shd w:val="clear" w:color="auto" w:fill="DEEAF6" w:themeFill="accent1" w:themeFillTint="33"/>
          </w:tcPr>
          <w:p w14:paraId="2A53C671" w14:textId="77777777" w:rsidR="00AD5652" w:rsidRDefault="00AD5652">
            <w:pPr>
              <w:rPr>
                <w:rFonts w:ascii="Arial" w:hAnsi="Arial" w:cs="Arial"/>
                <w:color w:val="auto"/>
                <w:sz w:val="12"/>
                <w:szCs w:val="12"/>
              </w:rPr>
            </w:pPr>
          </w:p>
        </w:tc>
        <w:tc>
          <w:tcPr>
            <w:tcW w:w="1018" w:type="dxa"/>
            <w:tcBorders>
              <w:left w:val="single" w:sz="4" w:space="0" w:color="00000A"/>
              <w:right w:val="single" w:sz="4" w:space="0" w:color="00000A"/>
            </w:tcBorders>
            <w:shd w:val="clear" w:color="auto" w:fill="DEEAF6" w:themeFill="accent1" w:themeFillTint="33"/>
          </w:tcPr>
          <w:p w14:paraId="6AF0B3E4" w14:textId="77777777" w:rsidR="00AD5652" w:rsidRDefault="00AD5652">
            <w:pPr>
              <w:rPr>
                <w:rFonts w:ascii="Arial" w:hAnsi="Arial" w:cs="Arial"/>
                <w:color w:val="auto"/>
                <w:sz w:val="12"/>
                <w:szCs w:val="12"/>
              </w:rPr>
            </w:pPr>
          </w:p>
        </w:tc>
        <w:tc>
          <w:tcPr>
            <w:tcW w:w="1109" w:type="dxa"/>
            <w:gridSpan w:val="2"/>
            <w:tcBorders>
              <w:left w:val="single" w:sz="4" w:space="0" w:color="00000A"/>
              <w:right w:val="single" w:sz="4" w:space="0" w:color="00000A"/>
            </w:tcBorders>
            <w:shd w:val="clear" w:color="auto" w:fill="DEEAF6" w:themeFill="accent1" w:themeFillTint="33"/>
          </w:tcPr>
          <w:p w14:paraId="2F321FAD" w14:textId="77777777" w:rsidR="00AD5652" w:rsidRDefault="00AD5652">
            <w:pPr>
              <w:rPr>
                <w:rFonts w:ascii="Arial" w:hAnsi="Arial" w:cs="Arial"/>
                <w:color w:val="auto"/>
                <w:sz w:val="12"/>
                <w:szCs w:val="12"/>
              </w:rPr>
            </w:pPr>
          </w:p>
        </w:tc>
        <w:tc>
          <w:tcPr>
            <w:tcW w:w="997" w:type="dxa"/>
            <w:tcBorders>
              <w:left w:val="single" w:sz="4" w:space="0" w:color="00000A"/>
              <w:right w:val="single" w:sz="18" w:space="0" w:color="00000A"/>
            </w:tcBorders>
            <w:shd w:val="clear" w:color="auto" w:fill="DEEAF6" w:themeFill="accent1" w:themeFillTint="33"/>
          </w:tcPr>
          <w:p w14:paraId="30F5EE6A" w14:textId="77777777" w:rsidR="00AD5652" w:rsidRDefault="00AD5652">
            <w:pPr>
              <w:rPr>
                <w:rFonts w:ascii="Arial" w:hAnsi="Arial" w:cs="Arial"/>
                <w:color w:val="auto"/>
                <w:sz w:val="12"/>
                <w:szCs w:val="12"/>
              </w:rPr>
            </w:pPr>
          </w:p>
        </w:tc>
        <w:tc>
          <w:tcPr>
            <w:tcW w:w="1018" w:type="dxa"/>
            <w:tcBorders>
              <w:left w:val="single" w:sz="18" w:space="0" w:color="00000A"/>
              <w:right w:val="single" w:sz="4" w:space="0" w:color="00000A"/>
            </w:tcBorders>
            <w:shd w:val="clear" w:color="auto" w:fill="DEEAF6" w:themeFill="accent1" w:themeFillTint="33"/>
          </w:tcPr>
          <w:p w14:paraId="65C825AF" w14:textId="77777777" w:rsidR="00AD5652" w:rsidRDefault="00AD5652">
            <w:pPr>
              <w:rPr>
                <w:rFonts w:ascii="Arial" w:hAnsi="Arial" w:cs="Arial"/>
                <w:color w:val="auto"/>
                <w:sz w:val="12"/>
                <w:szCs w:val="12"/>
              </w:rPr>
            </w:pPr>
          </w:p>
        </w:tc>
        <w:tc>
          <w:tcPr>
            <w:tcW w:w="1018" w:type="dxa"/>
            <w:tcBorders>
              <w:left w:val="single" w:sz="4" w:space="0" w:color="00000A"/>
              <w:right w:val="single" w:sz="4" w:space="0" w:color="00000A"/>
            </w:tcBorders>
            <w:shd w:val="clear" w:color="auto" w:fill="DEEAF6" w:themeFill="accent1" w:themeFillTint="33"/>
          </w:tcPr>
          <w:p w14:paraId="4A5A87DC" w14:textId="77777777" w:rsidR="00AD5652" w:rsidRDefault="00AD5652">
            <w:pPr>
              <w:rPr>
                <w:rFonts w:ascii="Arial" w:hAnsi="Arial" w:cs="Arial"/>
                <w:color w:val="auto"/>
                <w:sz w:val="12"/>
                <w:szCs w:val="12"/>
              </w:rPr>
            </w:pPr>
          </w:p>
        </w:tc>
        <w:tc>
          <w:tcPr>
            <w:tcW w:w="1018" w:type="dxa"/>
            <w:tcBorders>
              <w:left w:val="single" w:sz="4" w:space="0" w:color="00000A"/>
              <w:right w:val="single" w:sz="4" w:space="0" w:color="00000A"/>
            </w:tcBorders>
            <w:shd w:val="clear" w:color="auto" w:fill="DEEAF6" w:themeFill="accent1" w:themeFillTint="33"/>
          </w:tcPr>
          <w:p w14:paraId="0E1AE23C" w14:textId="77777777" w:rsidR="00AD5652" w:rsidRDefault="00AD5652">
            <w:pPr>
              <w:rPr>
                <w:rFonts w:ascii="Arial" w:hAnsi="Arial" w:cs="Arial"/>
                <w:color w:val="auto"/>
                <w:sz w:val="12"/>
                <w:szCs w:val="12"/>
              </w:rPr>
            </w:pPr>
          </w:p>
        </w:tc>
        <w:tc>
          <w:tcPr>
            <w:tcW w:w="1547" w:type="dxa"/>
            <w:tcBorders>
              <w:left w:val="single" w:sz="4" w:space="0" w:color="00000A"/>
              <w:right w:val="single" w:sz="4" w:space="0" w:color="00000A"/>
            </w:tcBorders>
            <w:shd w:val="clear" w:color="auto" w:fill="DEEAF6" w:themeFill="accent1" w:themeFillTint="33"/>
          </w:tcPr>
          <w:p w14:paraId="3865CD12" w14:textId="77777777" w:rsidR="00AD5652" w:rsidRDefault="00AD5652">
            <w:pPr>
              <w:rPr>
                <w:rFonts w:ascii="Arial" w:hAnsi="Arial" w:cs="Arial"/>
                <w:color w:val="auto"/>
                <w:sz w:val="12"/>
                <w:szCs w:val="12"/>
              </w:rPr>
            </w:pPr>
          </w:p>
        </w:tc>
      </w:tr>
      <w:tr w:rsidR="00AD5652" w14:paraId="4704A615" w14:textId="77777777" w:rsidTr="005A0C0A">
        <w:trPr>
          <w:trHeight w:val="431"/>
        </w:trPr>
        <w:tc>
          <w:tcPr>
            <w:tcW w:w="1462" w:type="dxa"/>
            <w:tcBorders>
              <w:left w:val="single" w:sz="4" w:space="0" w:color="00000A"/>
              <w:right w:val="single" w:sz="4" w:space="0" w:color="00000A"/>
            </w:tcBorders>
            <w:shd w:val="clear" w:color="auto" w:fill="DEEAF6" w:themeFill="accent1" w:themeFillTint="33"/>
          </w:tcPr>
          <w:p w14:paraId="22A7C236" w14:textId="77777777" w:rsidR="00AD5652" w:rsidRDefault="00A37D46">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1019" w:type="dxa"/>
            <w:tcBorders>
              <w:left w:val="single" w:sz="4" w:space="0" w:color="00000A"/>
              <w:right w:val="single" w:sz="4" w:space="0" w:color="00000A"/>
            </w:tcBorders>
            <w:shd w:val="clear" w:color="auto" w:fill="DEEAF6" w:themeFill="accent1" w:themeFillTint="33"/>
          </w:tcPr>
          <w:p w14:paraId="18D268D6" w14:textId="77777777" w:rsidR="00AD5652" w:rsidRDefault="00A37D46">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1018" w:type="dxa"/>
            <w:tcBorders>
              <w:left w:val="single" w:sz="4" w:space="0" w:color="00000A"/>
              <w:right w:val="single" w:sz="4" w:space="0" w:color="00000A"/>
            </w:tcBorders>
            <w:shd w:val="clear" w:color="auto" w:fill="DEEAF6" w:themeFill="accent1" w:themeFillTint="33"/>
          </w:tcPr>
          <w:p w14:paraId="5B0C9DB3" w14:textId="77777777" w:rsidR="00AD5652" w:rsidRDefault="00A37D46">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09" w:type="dxa"/>
            <w:gridSpan w:val="2"/>
            <w:tcBorders>
              <w:left w:val="single" w:sz="4" w:space="0" w:color="00000A"/>
              <w:right w:val="single" w:sz="4" w:space="0" w:color="00000A"/>
            </w:tcBorders>
            <w:shd w:val="clear" w:color="auto" w:fill="DEEAF6" w:themeFill="accent1" w:themeFillTint="33"/>
          </w:tcPr>
          <w:p w14:paraId="0E0AD291" w14:textId="77777777" w:rsidR="00AD5652" w:rsidRDefault="00A37D46">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997" w:type="dxa"/>
            <w:tcBorders>
              <w:left w:val="single" w:sz="4" w:space="0" w:color="00000A"/>
              <w:right w:val="single" w:sz="18" w:space="0" w:color="00000A"/>
            </w:tcBorders>
            <w:shd w:val="clear" w:color="auto" w:fill="DEEAF6" w:themeFill="accent1" w:themeFillTint="33"/>
          </w:tcPr>
          <w:p w14:paraId="503CC5CA" w14:textId="77777777" w:rsidR="00AD5652" w:rsidRDefault="00A37D46">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018" w:type="dxa"/>
            <w:tcBorders>
              <w:left w:val="single" w:sz="18" w:space="0" w:color="00000A"/>
              <w:right w:val="single" w:sz="4" w:space="0" w:color="00000A"/>
            </w:tcBorders>
            <w:shd w:val="clear" w:color="auto" w:fill="DEEAF6" w:themeFill="accent1" w:themeFillTint="33"/>
          </w:tcPr>
          <w:p w14:paraId="467CAA4D" w14:textId="77777777" w:rsidR="00AD5652" w:rsidRDefault="00A37D46">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018" w:type="dxa"/>
            <w:tcBorders>
              <w:left w:val="single" w:sz="4" w:space="0" w:color="00000A"/>
              <w:right w:val="single" w:sz="4" w:space="0" w:color="00000A"/>
            </w:tcBorders>
            <w:shd w:val="clear" w:color="auto" w:fill="DEEAF6" w:themeFill="accent1" w:themeFillTint="33"/>
          </w:tcPr>
          <w:p w14:paraId="379E3699" w14:textId="77777777" w:rsidR="00AD5652" w:rsidRDefault="00A37D46">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018" w:type="dxa"/>
            <w:tcBorders>
              <w:left w:val="single" w:sz="4" w:space="0" w:color="00000A"/>
              <w:right w:val="single" w:sz="4" w:space="0" w:color="00000A"/>
            </w:tcBorders>
            <w:shd w:val="clear" w:color="auto" w:fill="DEEAF6" w:themeFill="accent1" w:themeFillTint="33"/>
          </w:tcPr>
          <w:p w14:paraId="4BA15144" w14:textId="77777777" w:rsidR="00AD5652" w:rsidRDefault="00A37D46">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547" w:type="dxa"/>
            <w:tcBorders>
              <w:left w:val="single" w:sz="4" w:space="0" w:color="00000A"/>
              <w:right w:val="single" w:sz="4" w:space="0" w:color="00000A"/>
            </w:tcBorders>
            <w:shd w:val="clear" w:color="auto" w:fill="DEEAF6" w:themeFill="accent1" w:themeFillTint="33"/>
          </w:tcPr>
          <w:p w14:paraId="06B774B3" w14:textId="77777777" w:rsidR="00AD5652" w:rsidRDefault="00A37D46">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AD5652" w14:paraId="5CC0C9CA" w14:textId="77777777" w:rsidTr="005A0C0A">
        <w:trPr>
          <w:trHeight w:val="335"/>
        </w:trPr>
        <w:tc>
          <w:tcPr>
            <w:tcW w:w="1462" w:type="dxa"/>
            <w:tcBorders>
              <w:left w:val="single" w:sz="4" w:space="0" w:color="00000A"/>
              <w:right w:val="single" w:sz="4" w:space="0" w:color="00000A"/>
            </w:tcBorders>
            <w:shd w:val="clear" w:color="auto" w:fill="DEEAF6" w:themeFill="accent1" w:themeFillTint="33"/>
          </w:tcPr>
          <w:p w14:paraId="1864502B" w14:textId="77777777" w:rsidR="00AD5652" w:rsidRDefault="00A37D46">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1019" w:type="dxa"/>
            <w:tcBorders>
              <w:left w:val="single" w:sz="4" w:space="0" w:color="00000A"/>
              <w:right w:val="single" w:sz="4" w:space="0" w:color="00000A"/>
            </w:tcBorders>
            <w:shd w:val="clear" w:color="auto" w:fill="DEEAF6" w:themeFill="accent1" w:themeFillTint="33"/>
          </w:tcPr>
          <w:p w14:paraId="5B64419C"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1018" w:type="dxa"/>
            <w:tcBorders>
              <w:left w:val="single" w:sz="4" w:space="0" w:color="00000A"/>
              <w:right w:val="single" w:sz="4" w:space="0" w:color="00000A"/>
            </w:tcBorders>
            <w:shd w:val="clear" w:color="auto" w:fill="DEEAF6" w:themeFill="accent1" w:themeFillTint="33"/>
          </w:tcPr>
          <w:p w14:paraId="3035DC28"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09" w:type="dxa"/>
            <w:gridSpan w:val="2"/>
            <w:tcBorders>
              <w:left w:val="single" w:sz="4" w:space="0" w:color="00000A"/>
              <w:right w:val="single" w:sz="4" w:space="0" w:color="00000A"/>
            </w:tcBorders>
            <w:shd w:val="clear" w:color="auto" w:fill="DEEAF6" w:themeFill="accent1" w:themeFillTint="33"/>
          </w:tcPr>
          <w:p w14:paraId="1D4BC63F"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997" w:type="dxa"/>
            <w:tcBorders>
              <w:left w:val="single" w:sz="4" w:space="0" w:color="00000A"/>
              <w:right w:val="single" w:sz="18" w:space="0" w:color="00000A"/>
            </w:tcBorders>
            <w:shd w:val="clear" w:color="auto" w:fill="DEEAF6" w:themeFill="accent1" w:themeFillTint="33"/>
          </w:tcPr>
          <w:p w14:paraId="7F011EF2"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018" w:type="dxa"/>
            <w:tcBorders>
              <w:left w:val="single" w:sz="18" w:space="0" w:color="00000A"/>
              <w:right w:val="single" w:sz="4" w:space="0" w:color="00000A"/>
            </w:tcBorders>
            <w:shd w:val="clear" w:color="auto" w:fill="DEEAF6" w:themeFill="accent1" w:themeFillTint="33"/>
          </w:tcPr>
          <w:p w14:paraId="690D35BA"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018" w:type="dxa"/>
            <w:tcBorders>
              <w:left w:val="single" w:sz="4" w:space="0" w:color="00000A"/>
              <w:right w:val="single" w:sz="4" w:space="0" w:color="00000A"/>
            </w:tcBorders>
            <w:shd w:val="clear" w:color="auto" w:fill="DEEAF6" w:themeFill="accent1" w:themeFillTint="33"/>
          </w:tcPr>
          <w:p w14:paraId="3AD31EAD"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018" w:type="dxa"/>
            <w:tcBorders>
              <w:left w:val="single" w:sz="4" w:space="0" w:color="00000A"/>
              <w:right w:val="single" w:sz="4" w:space="0" w:color="00000A"/>
            </w:tcBorders>
            <w:shd w:val="clear" w:color="auto" w:fill="DEEAF6" w:themeFill="accent1" w:themeFillTint="33"/>
          </w:tcPr>
          <w:p w14:paraId="504CA139"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547" w:type="dxa"/>
            <w:tcBorders>
              <w:left w:val="single" w:sz="4" w:space="0" w:color="00000A"/>
              <w:right w:val="single" w:sz="4" w:space="0" w:color="00000A"/>
            </w:tcBorders>
            <w:shd w:val="clear" w:color="auto" w:fill="DEEAF6" w:themeFill="accent1" w:themeFillTint="33"/>
          </w:tcPr>
          <w:p w14:paraId="26D1E166"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AD5652" w14:paraId="4429DFB9" w14:textId="77777777" w:rsidTr="005A0C0A">
        <w:trPr>
          <w:trHeight w:val="403"/>
        </w:trPr>
        <w:tc>
          <w:tcPr>
            <w:tcW w:w="1462" w:type="dxa"/>
            <w:tcBorders>
              <w:left w:val="single" w:sz="4" w:space="0" w:color="00000A"/>
              <w:right w:val="single" w:sz="4" w:space="0" w:color="00000A"/>
            </w:tcBorders>
            <w:shd w:val="clear" w:color="auto" w:fill="DEEAF6" w:themeFill="accent1" w:themeFillTint="33"/>
          </w:tcPr>
          <w:p w14:paraId="6B0A2C03" w14:textId="77777777" w:rsidR="00AD5652" w:rsidRDefault="00A37D46">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1019" w:type="dxa"/>
            <w:tcBorders>
              <w:left w:val="single" w:sz="4" w:space="0" w:color="00000A"/>
              <w:right w:val="single" w:sz="4" w:space="0" w:color="00000A"/>
            </w:tcBorders>
            <w:shd w:val="clear" w:color="auto" w:fill="DEEAF6" w:themeFill="accent1" w:themeFillTint="33"/>
          </w:tcPr>
          <w:p w14:paraId="004762EF" w14:textId="77777777" w:rsidR="00AD5652" w:rsidRDefault="00A37D46">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18" w:type="dxa"/>
            <w:tcBorders>
              <w:left w:val="single" w:sz="4" w:space="0" w:color="00000A"/>
              <w:right w:val="single" w:sz="4" w:space="0" w:color="00000A"/>
            </w:tcBorders>
            <w:shd w:val="clear" w:color="auto" w:fill="DEEAF6" w:themeFill="accent1" w:themeFillTint="33"/>
          </w:tcPr>
          <w:p w14:paraId="4DAB1768" w14:textId="77777777" w:rsidR="00AD5652" w:rsidRDefault="00A37D46">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9" w:type="dxa"/>
            <w:gridSpan w:val="2"/>
            <w:tcBorders>
              <w:left w:val="single" w:sz="4" w:space="0" w:color="00000A"/>
              <w:right w:val="single" w:sz="4" w:space="0" w:color="00000A"/>
            </w:tcBorders>
            <w:shd w:val="clear" w:color="auto" w:fill="DEEAF6" w:themeFill="accent1" w:themeFillTint="33"/>
          </w:tcPr>
          <w:p w14:paraId="37ADCD8B" w14:textId="77777777" w:rsidR="00AD5652" w:rsidRDefault="00A37D46">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7" w:type="dxa"/>
            <w:tcBorders>
              <w:left w:val="single" w:sz="4" w:space="0" w:color="00000A"/>
              <w:right w:val="single" w:sz="18" w:space="0" w:color="00000A"/>
            </w:tcBorders>
            <w:shd w:val="clear" w:color="auto" w:fill="DEEAF6" w:themeFill="accent1" w:themeFillTint="33"/>
          </w:tcPr>
          <w:p w14:paraId="21B330C7" w14:textId="77777777" w:rsidR="00AD5652" w:rsidRDefault="00A37D46">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18" w:type="dxa"/>
            <w:tcBorders>
              <w:left w:val="single" w:sz="18" w:space="0" w:color="00000A"/>
              <w:right w:val="single" w:sz="4" w:space="0" w:color="00000A"/>
            </w:tcBorders>
            <w:shd w:val="clear" w:color="auto" w:fill="DEEAF6" w:themeFill="accent1" w:themeFillTint="33"/>
          </w:tcPr>
          <w:p w14:paraId="72630F9E" w14:textId="77777777" w:rsidR="00AD5652" w:rsidRDefault="00A37D46">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18" w:type="dxa"/>
            <w:tcBorders>
              <w:left w:val="single" w:sz="4" w:space="0" w:color="00000A"/>
              <w:right w:val="single" w:sz="4" w:space="0" w:color="00000A"/>
            </w:tcBorders>
            <w:shd w:val="clear" w:color="auto" w:fill="DEEAF6" w:themeFill="accent1" w:themeFillTint="33"/>
          </w:tcPr>
          <w:p w14:paraId="5D5B0B9F" w14:textId="77777777" w:rsidR="00AD5652" w:rsidRDefault="00A37D46">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18" w:type="dxa"/>
            <w:tcBorders>
              <w:left w:val="single" w:sz="4" w:space="0" w:color="00000A"/>
              <w:right w:val="single" w:sz="4" w:space="0" w:color="00000A"/>
            </w:tcBorders>
            <w:shd w:val="clear" w:color="auto" w:fill="DEEAF6" w:themeFill="accent1" w:themeFillTint="33"/>
          </w:tcPr>
          <w:p w14:paraId="08D9A9E8" w14:textId="77777777" w:rsidR="00AD5652" w:rsidRDefault="00A37D46">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547" w:type="dxa"/>
            <w:tcBorders>
              <w:left w:val="single" w:sz="4" w:space="0" w:color="00000A"/>
              <w:right w:val="single" w:sz="4" w:space="0" w:color="00000A"/>
            </w:tcBorders>
            <w:shd w:val="clear" w:color="auto" w:fill="DEEAF6" w:themeFill="accent1" w:themeFillTint="33"/>
          </w:tcPr>
          <w:p w14:paraId="2157E646" w14:textId="77777777" w:rsidR="00AD5652" w:rsidRDefault="00A37D46">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359318AF" w14:textId="77777777" w:rsidTr="005A0C0A">
        <w:trPr>
          <w:trHeight w:val="685"/>
        </w:trPr>
        <w:tc>
          <w:tcPr>
            <w:tcW w:w="1462" w:type="dxa"/>
            <w:tcBorders>
              <w:left w:val="single" w:sz="4" w:space="0" w:color="00000A"/>
              <w:right w:val="single" w:sz="4" w:space="0" w:color="00000A"/>
            </w:tcBorders>
            <w:shd w:val="clear" w:color="auto" w:fill="DEEAF6" w:themeFill="accent1" w:themeFillTint="33"/>
          </w:tcPr>
          <w:p w14:paraId="1578A350" w14:textId="77777777" w:rsidR="00AD5652" w:rsidRDefault="00A37D46">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lastRenderedPageBreak/>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1019" w:type="dxa"/>
            <w:tcBorders>
              <w:left w:val="single" w:sz="4" w:space="0" w:color="00000A"/>
              <w:right w:val="single" w:sz="4" w:space="0" w:color="00000A"/>
            </w:tcBorders>
            <w:shd w:val="clear" w:color="auto" w:fill="DEEAF6" w:themeFill="accent1" w:themeFillTint="33"/>
          </w:tcPr>
          <w:p w14:paraId="501DE524" w14:textId="77777777" w:rsidR="00AD5652" w:rsidRDefault="00A37D46">
            <w:pPr>
              <w:pStyle w:val="Tiret0"/>
              <w:ind w:left="850" w:hanging="850"/>
              <w:rPr>
                <w:rFonts w:ascii="Arial" w:hAnsi="Arial" w:cs="Arial"/>
                <w:color w:val="auto"/>
                <w:sz w:val="12"/>
                <w:szCs w:val="12"/>
              </w:rPr>
            </w:pPr>
            <w:r>
              <w:rPr>
                <w:rFonts w:ascii="Arial" w:hAnsi="Arial" w:cs="Arial"/>
                <w:color w:val="auto"/>
                <w:sz w:val="12"/>
                <w:szCs w:val="12"/>
              </w:rPr>
              <w:lastRenderedPageBreak/>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18" w:type="dxa"/>
            <w:tcBorders>
              <w:left w:val="single" w:sz="4" w:space="0" w:color="00000A"/>
              <w:right w:val="single" w:sz="4" w:space="0" w:color="00000A"/>
            </w:tcBorders>
            <w:shd w:val="clear" w:color="auto" w:fill="DEEAF6" w:themeFill="accent1" w:themeFillTint="33"/>
          </w:tcPr>
          <w:p w14:paraId="25EC6EF2" w14:textId="77777777" w:rsidR="00AD5652" w:rsidRDefault="00A37D46">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9" w:type="dxa"/>
            <w:gridSpan w:val="2"/>
            <w:tcBorders>
              <w:left w:val="single" w:sz="4" w:space="0" w:color="00000A"/>
              <w:right w:val="single" w:sz="4" w:space="0" w:color="00000A"/>
            </w:tcBorders>
            <w:shd w:val="clear" w:color="auto" w:fill="DEEAF6" w:themeFill="accent1" w:themeFillTint="33"/>
          </w:tcPr>
          <w:p w14:paraId="7A68FDB9" w14:textId="77777777" w:rsidR="00AD5652" w:rsidRDefault="00A37D46">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7" w:type="dxa"/>
            <w:tcBorders>
              <w:left w:val="single" w:sz="4" w:space="0" w:color="00000A"/>
              <w:right w:val="single" w:sz="18" w:space="0" w:color="00000A"/>
            </w:tcBorders>
            <w:shd w:val="clear" w:color="auto" w:fill="DEEAF6" w:themeFill="accent1" w:themeFillTint="33"/>
          </w:tcPr>
          <w:p w14:paraId="28DA8ACF" w14:textId="77777777" w:rsidR="00AD5652" w:rsidRDefault="00A37D46">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18" w:type="dxa"/>
            <w:tcBorders>
              <w:left w:val="single" w:sz="18" w:space="0" w:color="00000A"/>
              <w:right w:val="single" w:sz="4" w:space="0" w:color="00000A"/>
            </w:tcBorders>
            <w:shd w:val="clear" w:color="auto" w:fill="DEEAF6" w:themeFill="accent1" w:themeFillTint="33"/>
          </w:tcPr>
          <w:p w14:paraId="630BF08D" w14:textId="77777777" w:rsidR="00AD5652" w:rsidRDefault="00A37D46">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18" w:type="dxa"/>
            <w:tcBorders>
              <w:left w:val="single" w:sz="4" w:space="0" w:color="00000A"/>
              <w:right w:val="single" w:sz="4" w:space="0" w:color="00000A"/>
            </w:tcBorders>
            <w:shd w:val="clear" w:color="auto" w:fill="DEEAF6" w:themeFill="accent1" w:themeFillTint="33"/>
          </w:tcPr>
          <w:p w14:paraId="5C184AC1" w14:textId="77777777" w:rsidR="00AD5652" w:rsidRDefault="00A37D46">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18" w:type="dxa"/>
            <w:tcBorders>
              <w:left w:val="single" w:sz="4" w:space="0" w:color="00000A"/>
              <w:right w:val="single" w:sz="4" w:space="0" w:color="00000A"/>
            </w:tcBorders>
            <w:shd w:val="clear" w:color="auto" w:fill="DEEAF6" w:themeFill="accent1" w:themeFillTint="33"/>
          </w:tcPr>
          <w:p w14:paraId="2AF8BFC8" w14:textId="77777777" w:rsidR="00AD5652" w:rsidRDefault="00A37D46">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547" w:type="dxa"/>
            <w:tcBorders>
              <w:left w:val="single" w:sz="4" w:space="0" w:color="00000A"/>
              <w:right w:val="single" w:sz="4" w:space="0" w:color="00000A"/>
            </w:tcBorders>
            <w:shd w:val="clear" w:color="auto" w:fill="DEEAF6" w:themeFill="accent1" w:themeFillTint="33"/>
          </w:tcPr>
          <w:p w14:paraId="23E22430" w14:textId="77777777" w:rsidR="00AD5652" w:rsidRDefault="00A37D46">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3FFB6DF0" w14:textId="77777777" w:rsidTr="005A0C0A">
        <w:trPr>
          <w:trHeight w:val="300"/>
        </w:trPr>
        <w:tc>
          <w:tcPr>
            <w:tcW w:w="1462" w:type="dxa"/>
            <w:tcBorders>
              <w:left w:val="single" w:sz="4" w:space="0" w:color="00000A"/>
              <w:right w:val="single" w:sz="4" w:space="0" w:color="00000A"/>
            </w:tcBorders>
            <w:shd w:val="clear" w:color="auto" w:fill="DEEAF6" w:themeFill="accent1" w:themeFillTint="33"/>
          </w:tcPr>
          <w:p w14:paraId="6726C3D8" w14:textId="77777777" w:rsidR="00AD5652" w:rsidRDefault="00A37D46">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1019" w:type="dxa"/>
            <w:tcBorders>
              <w:left w:val="single" w:sz="4" w:space="0" w:color="00000A"/>
              <w:right w:val="single" w:sz="4" w:space="0" w:color="00000A"/>
            </w:tcBorders>
            <w:shd w:val="clear" w:color="auto" w:fill="DEEAF6" w:themeFill="accent1" w:themeFillTint="33"/>
          </w:tcPr>
          <w:p w14:paraId="5534203E" w14:textId="77777777" w:rsidR="00AD5652" w:rsidRDefault="00A37D46">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18" w:type="dxa"/>
            <w:tcBorders>
              <w:left w:val="single" w:sz="4" w:space="0" w:color="00000A"/>
              <w:right w:val="single" w:sz="4" w:space="0" w:color="00000A"/>
            </w:tcBorders>
            <w:shd w:val="clear" w:color="auto" w:fill="DEEAF6" w:themeFill="accent1" w:themeFillTint="33"/>
          </w:tcPr>
          <w:p w14:paraId="4BC5BE25" w14:textId="77777777" w:rsidR="00AD5652" w:rsidRDefault="00A37D46">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09" w:type="dxa"/>
            <w:gridSpan w:val="2"/>
            <w:tcBorders>
              <w:left w:val="single" w:sz="4" w:space="0" w:color="00000A"/>
              <w:right w:val="single" w:sz="4" w:space="0" w:color="00000A"/>
            </w:tcBorders>
            <w:shd w:val="clear" w:color="auto" w:fill="DEEAF6" w:themeFill="accent1" w:themeFillTint="33"/>
          </w:tcPr>
          <w:p w14:paraId="7C1C6030" w14:textId="77777777" w:rsidR="00AD5652" w:rsidRDefault="00A37D46">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7" w:type="dxa"/>
            <w:tcBorders>
              <w:left w:val="single" w:sz="4" w:space="0" w:color="00000A"/>
              <w:right w:val="single" w:sz="18" w:space="0" w:color="00000A"/>
            </w:tcBorders>
            <w:shd w:val="clear" w:color="auto" w:fill="DEEAF6" w:themeFill="accent1" w:themeFillTint="33"/>
          </w:tcPr>
          <w:p w14:paraId="67A30DF7" w14:textId="77777777" w:rsidR="00AD5652" w:rsidRDefault="00A37D46">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18" w:type="dxa"/>
            <w:tcBorders>
              <w:left w:val="single" w:sz="18" w:space="0" w:color="00000A"/>
              <w:right w:val="single" w:sz="4" w:space="0" w:color="00000A"/>
            </w:tcBorders>
            <w:shd w:val="clear" w:color="auto" w:fill="DEEAF6" w:themeFill="accent1" w:themeFillTint="33"/>
          </w:tcPr>
          <w:p w14:paraId="755BB8BC" w14:textId="77777777" w:rsidR="00AD5652" w:rsidRDefault="00A37D46">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18" w:type="dxa"/>
            <w:tcBorders>
              <w:left w:val="single" w:sz="4" w:space="0" w:color="00000A"/>
              <w:right w:val="single" w:sz="4" w:space="0" w:color="00000A"/>
            </w:tcBorders>
            <w:shd w:val="clear" w:color="auto" w:fill="DEEAF6" w:themeFill="accent1" w:themeFillTint="33"/>
          </w:tcPr>
          <w:p w14:paraId="5ACAF5BD" w14:textId="77777777" w:rsidR="00AD5652" w:rsidRDefault="00A37D46">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18" w:type="dxa"/>
            <w:tcBorders>
              <w:left w:val="single" w:sz="4" w:space="0" w:color="00000A"/>
              <w:right w:val="single" w:sz="4" w:space="0" w:color="00000A"/>
            </w:tcBorders>
            <w:shd w:val="clear" w:color="auto" w:fill="DEEAF6" w:themeFill="accent1" w:themeFillTint="33"/>
          </w:tcPr>
          <w:p w14:paraId="37422DCD" w14:textId="77777777" w:rsidR="00AD5652" w:rsidRDefault="00A37D46">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547" w:type="dxa"/>
            <w:tcBorders>
              <w:left w:val="single" w:sz="4" w:space="0" w:color="00000A"/>
              <w:right w:val="single" w:sz="4" w:space="0" w:color="00000A"/>
            </w:tcBorders>
            <w:shd w:val="clear" w:color="auto" w:fill="DEEAF6" w:themeFill="accent1" w:themeFillTint="33"/>
          </w:tcPr>
          <w:p w14:paraId="00E3D8A9" w14:textId="77777777" w:rsidR="00AD5652" w:rsidRDefault="00A37D46">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5FDD8034" w14:textId="77777777" w:rsidTr="005A0C0A">
        <w:trPr>
          <w:trHeight w:val="1576"/>
        </w:trPr>
        <w:tc>
          <w:tcPr>
            <w:tcW w:w="1462" w:type="dxa"/>
            <w:tcBorders>
              <w:left w:val="single" w:sz="4" w:space="0" w:color="00000A"/>
              <w:bottom w:val="single" w:sz="4" w:space="0" w:color="00000A"/>
              <w:right w:val="single" w:sz="4" w:space="0" w:color="00000A"/>
            </w:tcBorders>
            <w:shd w:val="clear" w:color="auto" w:fill="DEEAF6" w:themeFill="accent1" w:themeFillTint="33"/>
          </w:tcPr>
          <w:p w14:paraId="2BB55FEA" w14:textId="77777777" w:rsidR="00AD5652" w:rsidRDefault="00A37D46">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019" w:type="dxa"/>
            <w:tcBorders>
              <w:left w:val="single" w:sz="4" w:space="0" w:color="00000A"/>
              <w:bottom w:val="single" w:sz="4" w:space="0" w:color="00000A"/>
              <w:right w:val="single" w:sz="4" w:space="0" w:color="00000A"/>
            </w:tcBorders>
            <w:shd w:val="clear" w:color="auto" w:fill="DEEAF6" w:themeFill="accent1" w:themeFillTint="33"/>
          </w:tcPr>
          <w:p w14:paraId="682D5D23" w14:textId="77777777" w:rsidR="00AD5652" w:rsidRDefault="00A37D46">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2F5AEC58" w14:textId="77777777" w:rsidR="00AD5652" w:rsidRDefault="00A37D46">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018" w:type="dxa"/>
            <w:tcBorders>
              <w:left w:val="single" w:sz="4" w:space="0" w:color="00000A"/>
              <w:bottom w:val="single" w:sz="4" w:space="0" w:color="00000A"/>
              <w:right w:val="single" w:sz="4" w:space="0" w:color="00000A"/>
            </w:tcBorders>
            <w:shd w:val="clear" w:color="auto" w:fill="DEEAF6" w:themeFill="accent1" w:themeFillTint="33"/>
          </w:tcPr>
          <w:p w14:paraId="4E29C3A2" w14:textId="77777777" w:rsidR="00AD5652" w:rsidRDefault="00A37D46">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33430B9F" w14:textId="77777777" w:rsidR="00AD5652" w:rsidRDefault="00A37D46">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09" w:type="dxa"/>
            <w:gridSpan w:val="2"/>
            <w:tcBorders>
              <w:left w:val="single" w:sz="4" w:space="0" w:color="00000A"/>
              <w:bottom w:val="single" w:sz="4" w:space="0" w:color="00000A"/>
              <w:right w:val="single" w:sz="4" w:space="0" w:color="00000A"/>
            </w:tcBorders>
            <w:shd w:val="clear" w:color="auto" w:fill="DEEAF6" w:themeFill="accent1" w:themeFillTint="33"/>
          </w:tcPr>
          <w:p w14:paraId="2E21B093" w14:textId="77777777" w:rsidR="00AD5652" w:rsidRDefault="00A37D46">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5D7FBAC3" w14:textId="77777777" w:rsidR="00AD5652" w:rsidRDefault="00A37D46">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997" w:type="dxa"/>
            <w:tcBorders>
              <w:left w:val="single" w:sz="4" w:space="0" w:color="00000A"/>
              <w:bottom w:val="single" w:sz="4" w:space="0" w:color="00000A"/>
              <w:right w:val="single" w:sz="18" w:space="0" w:color="00000A"/>
            </w:tcBorders>
            <w:shd w:val="clear" w:color="auto" w:fill="DEEAF6" w:themeFill="accent1" w:themeFillTint="33"/>
          </w:tcPr>
          <w:p w14:paraId="082CAFFF" w14:textId="77777777" w:rsidR="00AD5652" w:rsidRDefault="00A37D46">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3568855B" w14:textId="77777777" w:rsidR="00AD5652" w:rsidRDefault="00A37D46">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018" w:type="dxa"/>
            <w:tcBorders>
              <w:left w:val="single" w:sz="18" w:space="0" w:color="00000A"/>
              <w:bottom w:val="single" w:sz="4" w:space="0" w:color="00000A"/>
              <w:right w:val="single" w:sz="4" w:space="0" w:color="00000A"/>
            </w:tcBorders>
            <w:shd w:val="clear" w:color="auto" w:fill="DEEAF6" w:themeFill="accent1" w:themeFillTint="33"/>
          </w:tcPr>
          <w:p w14:paraId="05D0C4FC" w14:textId="77777777" w:rsidR="00AD5652" w:rsidRDefault="00A37D46">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3521B19E" w14:textId="77777777" w:rsidR="00AD5652" w:rsidRDefault="00A37D46">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018" w:type="dxa"/>
            <w:tcBorders>
              <w:left w:val="single" w:sz="4" w:space="0" w:color="00000A"/>
              <w:bottom w:val="single" w:sz="4" w:space="0" w:color="00000A"/>
              <w:right w:val="single" w:sz="4" w:space="0" w:color="00000A"/>
            </w:tcBorders>
            <w:shd w:val="clear" w:color="auto" w:fill="DEEAF6" w:themeFill="accent1" w:themeFillTint="33"/>
          </w:tcPr>
          <w:p w14:paraId="68A7CB78" w14:textId="77777777" w:rsidR="00AD5652" w:rsidRDefault="00A37D46">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0835A8F8" w14:textId="77777777" w:rsidR="00AD5652" w:rsidRDefault="00A37D46">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018" w:type="dxa"/>
            <w:tcBorders>
              <w:left w:val="single" w:sz="4" w:space="0" w:color="00000A"/>
              <w:bottom w:val="single" w:sz="4" w:space="0" w:color="00000A"/>
              <w:right w:val="single" w:sz="4" w:space="0" w:color="00000A"/>
            </w:tcBorders>
            <w:shd w:val="clear" w:color="auto" w:fill="DEEAF6" w:themeFill="accent1" w:themeFillTint="33"/>
          </w:tcPr>
          <w:p w14:paraId="0D9FD490" w14:textId="77777777" w:rsidR="00AD5652" w:rsidRDefault="00A37D46">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47AA6111" w14:textId="77777777" w:rsidR="00AD5652" w:rsidRDefault="00A37D46">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547" w:type="dxa"/>
            <w:tcBorders>
              <w:left w:val="single" w:sz="4" w:space="0" w:color="00000A"/>
              <w:bottom w:val="single" w:sz="4" w:space="0" w:color="00000A"/>
              <w:right w:val="single" w:sz="4" w:space="0" w:color="00000A"/>
            </w:tcBorders>
            <w:shd w:val="clear" w:color="auto" w:fill="DEEAF6" w:themeFill="accent1" w:themeFillTint="33"/>
          </w:tcPr>
          <w:p w14:paraId="6E5AB153" w14:textId="77777777" w:rsidR="00AD5652" w:rsidRDefault="00A37D46">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2851A96D" w14:textId="77777777" w:rsidR="00AD5652" w:rsidRDefault="00A37D46">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AD5652" w14:paraId="29E591A7" w14:textId="77777777" w:rsidTr="005A0C0A">
        <w:trPr>
          <w:trHeight w:val="1665"/>
        </w:trPr>
        <w:tc>
          <w:tcPr>
            <w:tcW w:w="440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8C4147" w14:textId="77777777" w:rsidR="00AD5652" w:rsidRDefault="00A37D46">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5799"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2B11A55" w14:textId="77777777" w:rsidR="00AD5652" w:rsidRDefault="00A37D46">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6F4C0B0A"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3506881"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EC61007"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F61BD5A"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03A9F340"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67117E5F" w14:textId="77777777" w:rsidR="00AD5652" w:rsidRDefault="00A37D46">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AD5652" w14:paraId="5284140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529E006" w14:textId="77777777" w:rsidR="00AD5652" w:rsidRDefault="00A37D46">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3001462F" w14:textId="77777777" w:rsidR="00AD5652" w:rsidRDefault="00AD5652">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AD5652" w14:paraId="7DADDABD"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EE334B" w14:textId="77777777" w:rsidR="00AD5652" w:rsidRDefault="00A37D46">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3C32A341" w14:textId="77777777" w:rsidR="00AD5652" w:rsidRDefault="00A37D46">
            <w:pPr>
              <w:rPr>
                <w:rFonts w:ascii="Arial" w:hAnsi="Arial" w:cs="Arial"/>
                <w:color w:val="auto"/>
                <w:sz w:val="12"/>
                <w:szCs w:val="12"/>
              </w:rPr>
            </w:pPr>
            <w:r>
              <w:rPr>
                <w:rFonts w:ascii="Arial" w:hAnsi="Arial" w:cs="Arial"/>
                <w:b/>
                <w:color w:val="auto"/>
                <w:sz w:val="12"/>
                <w:szCs w:val="12"/>
              </w:rPr>
              <w:t>Risposta:</w:t>
            </w:r>
          </w:p>
        </w:tc>
      </w:tr>
      <w:tr w:rsidR="00AD5652" w14:paraId="2D6153B3"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1AD749B" w14:textId="77777777" w:rsidR="00AD5652" w:rsidRDefault="00A37D46">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65F202C"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4A6204DC" w14:textId="77777777" w:rsidR="00AD5652" w:rsidRDefault="00AD5652">
            <w:pPr>
              <w:rPr>
                <w:rFonts w:ascii="Arial" w:hAnsi="Arial" w:cs="Arial"/>
                <w:color w:val="auto"/>
                <w:sz w:val="12"/>
                <w:szCs w:val="12"/>
              </w:rPr>
            </w:pPr>
          </w:p>
        </w:tc>
      </w:tr>
      <w:tr w:rsidR="00AD5652" w14:paraId="40BF3620"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09D4C376" w14:textId="77777777" w:rsidR="00AD5652" w:rsidRDefault="00A37D46">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425B39A5"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AD5652" w14:paraId="3263E505"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028C3289" w14:textId="77777777" w:rsidR="00AD5652" w:rsidRDefault="00A37D46">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577B5B21" w14:textId="77777777" w:rsidR="00AD5652" w:rsidRDefault="00AD5652">
            <w:pPr>
              <w:rPr>
                <w:rFonts w:ascii="Arial" w:hAnsi="Arial" w:cs="Arial"/>
                <w:color w:val="auto"/>
                <w:sz w:val="12"/>
                <w:szCs w:val="12"/>
              </w:rPr>
            </w:pPr>
          </w:p>
        </w:tc>
      </w:tr>
      <w:tr w:rsidR="00AD5652" w14:paraId="0F5BDA36"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3D55CE1A" w14:textId="77777777" w:rsidR="00AD5652" w:rsidRDefault="00A37D46">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1FD09AC2" w14:textId="77777777" w:rsidR="00AD5652" w:rsidRDefault="00A37D46">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20CDB9C1"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AD5652" w14:paraId="24DED9C2"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51CF0CD4" w14:textId="77777777" w:rsidR="00AD5652" w:rsidRDefault="00A37D46">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F2BF83C"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AD5652" w14:paraId="66E13239"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454B7A7" w14:textId="77777777" w:rsidR="00AD5652" w:rsidRDefault="00A37D46">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111642C9" w14:textId="77777777" w:rsidR="00AD5652" w:rsidRDefault="00A37D46">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1E0CC694" w14:textId="77777777" w:rsidR="00AD5652" w:rsidRDefault="00A37D46">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2AE006"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AD5652" w14:paraId="7E6684EC"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50B236" w14:textId="77777777" w:rsidR="00AD5652" w:rsidRDefault="00A37D46">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7AD1A4F8" w14:textId="77777777" w:rsidR="00AD5652" w:rsidRDefault="00AD5652">
            <w:pPr>
              <w:rPr>
                <w:rFonts w:ascii="Arial" w:hAnsi="Arial" w:cs="Arial"/>
                <w:color w:val="auto"/>
                <w:sz w:val="12"/>
                <w:szCs w:val="12"/>
              </w:rPr>
            </w:pPr>
          </w:p>
          <w:p w14:paraId="57B2B8C0" w14:textId="77777777" w:rsidR="00AD5652" w:rsidRDefault="00AD5652">
            <w:pPr>
              <w:rPr>
                <w:rFonts w:ascii="Arial" w:hAnsi="Arial" w:cs="Arial"/>
                <w:color w:val="auto"/>
                <w:sz w:val="12"/>
                <w:szCs w:val="12"/>
              </w:rPr>
            </w:pPr>
          </w:p>
        </w:tc>
      </w:tr>
      <w:tr w:rsidR="00AD5652" w14:paraId="4C204DA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3E065682" w14:textId="77777777" w:rsidR="00AD5652" w:rsidRDefault="00A37D46">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14318DF9" w14:textId="77777777" w:rsidR="00AD5652" w:rsidRDefault="00A37D46">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AD5652" w14:paraId="4EE0017C"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0E4F71A9" w14:textId="77777777" w:rsidR="00AD5652" w:rsidRDefault="00A37D46">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18C81526"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AD5652" w14:paraId="1FB98E09"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02A5D21C" w14:textId="77777777" w:rsidR="00AD5652" w:rsidRDefault="00A37D46">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2E7A2A67"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AD5652" w14:paraId="017717D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2C8AA6DE" w14:textId="77777777" w:rsidR="00AD5652" w:rsidRDefault="00A37D46">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5E3063F2"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AD5652" w14:paraId="14034F26"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50D9DC7B" w14:textId="77777777" w:rsidR="00AD5652" w:rsidRDefault="00A37D46">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0EC4AED"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AD5652" w14:paraId="54849473"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5E00319B" w14:textId="77777777" w:rsidR="00AD5652" w:rsidRDefault="00A37D46">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487BE81E" w14:textId="77777777" w:rsidR="00AD5652" w:rsidRDefault="00AD5652">
            <w:pPr>
              <w:rPr>
                <w:rFonts w:ascii="Arial" w:hAnsi="Arial" w:cs="Arial"/>
                <w:color w:val="auto"/>
                <w:sz w:val="12"/>
                <w:szCs w:val="12"/>
              </w:rPr>
            </w:pPr>
          </w:p>
        </w:tc>
      </w:tr>
      <w:tr w:rsidR="00AD5652" w14:paraId="4C691D36"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D3FD98A" w14:textId="77777777" w:rsidR="00AD5652" w:rsidRDefault="00A37D46">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15897434"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553BA61D" w14:textId="77777777" w:rsidR="00AD5652" w:rsidRDefault="00A37D46">
            <w:pPr>
              <w:rPr>
                <w:rFonts w:ascii="Arial" w:hAnsi="Arial" w:cs="Arial"/>
                <w:color w:val="auto"/>
                <w:sz w:val="12"/>
                <w:szCs w:val="12"/>
              </w:rPr>
            </w:pPr>
            <w:r>
              <w:rPr>
                <w:rFonts w:ascii="Arial" w:hAnsi="Arial" w:cs="Arial"/>
                <w:color w:val="auto"/>
                <w:sz w:val="12"/>
                <w:szCs w:val="12"/>
              </w:rPr>
              <w:t>In caso negativo indicare l’Impresa ausiliaria</w:t>
            </w:r>
          </w:p>
          <w:p w14:paraId="6C607B5A"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5CF1C964"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79281A5" w14:textId="77777777" w:rsidR="00AD5652" w:rsidRDefault="00A37D46">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A849FC3"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AD5652" w14:paraId="3F5CF6BF"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2C7DB18" w14:textId="77777777" w:rsidR="00AD5652" w:rsidRDefault="00A37D46">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82CF26D"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0F292D0F"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C72CB3C" w14:textId="77777777" w:rsidR="00AD5652" w:rsidRDefault="00A37D46">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AEBB270"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AD5652" w14:paraId="13B969C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39B25F08" w14:textId="77777777" w:rsidR="00AD5652" w:rsidRDefault="00A37D46">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0AF493CC" w14:textId="77777777" w:rsidR="00AD5652" w:rsidRDefault="00A37D46">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63D69D13" w14:textId="77777777" w:rsidR="00AD5652" w:rsidRDefault="00A37D46">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B54C2EF" w14:textId="77777777" w:rsidR="00AD5652" w:rsidRDefault="00AD5652">
            <w:pPr>
              <w:rPr>
                <w:rFonts w:ascii="Arial" w:hAnsi="Arial" w:cs="Arial"/>
                <w:color w:val="auto"/>
                <w:sz w:val="12"/>
                <w:szCs w:val="12"/>
              </w:rPr>
            </w:pPr>
          </w:p>
          <w:p w14:paraId="3DC72D48" w14:textId="77777777" w:rsidR="00AD5652" w:rsidRDefault="00AD5652">
            <w:pPr>
              <w:rPr>
                <w:rFonts w:ascii="Arial" w:hAnsi="Arial" w:cs="Arial"/>
                <w:color w:val="auto"/>
                <w:sz w:val="12"/>
                <w:szCs w:val="12"/>
              </w:rPr>
            </w:pPr>
          </w:p>
          <w:p w14:paraId="1D20F08F"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AD5652" w14:paraId="6921CCA0"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B1BCA3D" w14:textId="77777777" w:rsidR="00AD5652" w:rsidRDefault="00A37D46">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42A62ED"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AD5652" w14:paraId="221FAE4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0B40E9C" w14:textId="77777777" w:rsidR="00AD5652" w:rsidRDefault="00A37D46">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6A15383" w14:textId="77777777" w:rsidR="00AD5652" w:rsidRDefault="00A37D46">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160D7E17" w14:textId="77777777" w:rsidR="00AD5652" w:rsidRDefault="00A37D46">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EAB065C"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43F73A13"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46D6568" w14:textId="77777777" w:rsidR="00AD5652" w:rsidRDefault="00A37D46">
            <w:pPr>
              <w:rPr>
                <w:rFonts w:ascii="Arial" w:hAnsi="Arial" w:cs="Arial"/>
                <w:color w:val="auto"/>
                <w:sz w:val="12"/>
                <w:szCs w:val="12"/>
              </w:rPr>
            </w:pPr>
            <w:r>
              <w:rPr>
                <w:rFonts w:ascii="Arial" w:hAnsi="Arial" w:cs="Arial"/>
                <w:color w:val="auto"/>
                <w:sz w:val="12"/>
                <w:szCs w:val="12"/>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3D8268A"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764B5B37" w14:textId="77777777" w:rsidR="00AD5652" w:rsidRDefault="00AD5652">
            <w:pPr>
              <w:rPr>
                <w:rFonts w:ascii="Arial" w:hAnsi="Arial" w:cs="Arial"/>
                <w:color w:val="auto"/>
                <w:sz w:val="12"/>
                <w:szCs w:val="12"/>
              </w:rPr>
            </w:pPr>
          </w:p>
        </w:tc>
      </w:tr>
      <w:tr w:rsidR="00AD5652" w14:paraId="670791F6"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E7BD6B8" w14:textId="77777777" w:rsidR="00AD5652" w:rsidRDefault="00A37D46">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FE95FA8"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264E64BF"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7773CB" w14:textId="77777777" w:rsidR="00AD5652" w:rsidRDefault="00A37D46">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9A1FC08"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AD5652" w14:paraId="3986DD71"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87BC2D0" w14:textId="77777777" w:rsidR="00AD5652" w:rsidRDefault="00A37D46">
            <w:pPr>
              <w:rPr>
                <w:rFonts w:ascii="Arial" w:hAnsi="Arial" w:cs="Arial"/>
                <w:color w:val="auto"/>
                <w:sz w:val="12"/>
                <w:szCs w:val="12"/>
              </w:rPr>
            </w:pPr>
            <w:r>
              <w:rPr>
                <w:rFonts w:ascii="Arial" w:hAnsi="Arial" w:cs="Arial"/>
                <w:b/>
                <w:color w:val="auto"/>
                <w:sz w:val="12"/>
                <w:szCs w:val="12"/>
              </w:rPr>
              <w:lastRenderedPageBreak/>
              <w:t>In caso affermativo</w:t>
            </w:r>
            <w:r>
              <w:rPr>
                <w:rFonts w:ascii="Arial" w:hAnsi="Arial" w:cs="Arial"/>
                <w:color w:val="auto"/>
                <w:sz w:val="12"/>
                <w:szCs w:val="12"/>
              </w:rPr>
              <w:t>, indicare:</w:t>
            </w:r>
          </w:p>
          <w:p w14:paraId="2EED6DB8" w14:textId="77777777" w:rsidR="00AD5652" w:rsidRDefault="00A37D46">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6597029C" w14:textId="77777777" w:rsidR="00AD5652" w:rsidRDefault="00A37D46">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D4C018C" w14:textId="77777777" w:rsidR="00AD5652" w:rsidRDefault="00AD5652">
            <w:pPr>
              <w:rPr>
                <w:rFonts w:ascii="Arial" w:hAnsi="Arial" w:cs="Arial"/>
                <w:color w:val="auto"/>
                <w:sz w:val="12"/>
                <w:szCs w:val="12"/>
              </w:rPr>
            </w:pPr>
          </w:p>
          <w:p w14:paraId="17E440C3" w14:textId="77777777" w:rsidR="00AD5652" w:rsidRDefault="00AD5652">
            <w:pPr>
              <w:rPr>
                <w:rFonts w:ascii="Arial" w:hAnsi="Arial" w:cs="Arial"/>
                <w:color w:val="auto"/>
                <w:sz w:val="12"/>
                <w:szCs w:val="12"/>
              </w:rPr>
            </w:pPr>
          </w:p>
          <w:p w14:paraId="2A9537B5"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AD5652" w14:paraId="2311F3E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5EA04DB" w14:textId="77777777" w:rsidR="00AD5652" w:rsidRDefault="00A37D46">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7DC90000"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AD5652" w14:paraId="0D14C829"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2C731DA" w14:textId="77777777" w:rsidR="00AD5652" w:rsidRDefault="00A37D46">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ED02381" w14:textId="77777777" w:rsidR="00AD5652" w:rsidRDefault="00A37D46">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01EEE542" w14:textId="77777777" w:rsidR="00AD5652" w:rsidRDefault="00A37D46">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44DDD3D7"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21FA804C"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14F8A55" w14:textId="77777777" w:rsidR="00AD5652" w:rsidRDefault="00A37D46">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37ADCFC"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6B7C7DFF" w14:textId="77777777" w:rsidR="00AD5652" w:rsidRDefault="00AD5652">
            <w:pPr>
              <w:rPr>
                <w:rFonts w:ascii="Arial" w:hAnsi="Arial" w:cs="Arial"/>
                <w:color w:val="auto"/>
                <w:sz w:val="12"/>
                <w:szCs w:val="12"/>
              </w:rPr>
            </w:pPr>
          </w:p>
        </w:tc>
      </w:tr>
      <w:tr w:rsidR="00AD5652" w14:paraId="0F344138"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218A360" w14:textId="77777777" w:rsidR="00AD5652" w:rsidRDefault="00A37D46">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6406375"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258AD908"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2B6C048" w14:textId="77777777" w:rsidR="00AD5652" w:rsidRDefault="00A37D46">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17FB7A2D"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AD5652" w14:paraId="4C2157BC"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5AB4C2B9" w14:textId="77777777" w:rsidR="00AD5652" w:rsidRDefault="00A37D46">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39F2399" w14:textId="77777777" w:rsidR="00AD5652" w:rsidRDefault="00A37D46">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6B25901A" w14:textId="77777777" w:rsidR="00AD5652" w:rsidRDefault="00A37D46">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B162863" w14:textId="77777777" w:rsidR="00AD5652" w:rsidRDefault="00AD5652">
            <w:pPr>
              <w:rPr>
                <w:rFonts w:ascii="Arial" w:hAnsi="Arial" w:cs="Arial"/>
                <w:color w:val="auto"/>
                <w:sz w:val="12"/>
                <w:szCs w:val="12"/>
              </w:rPr>
            </w:pPr>
          </w:p>
          <w:p w14:paraId="3C182A05" w14:textId="77777777" w:rsidR="00AD5652" w:rsidRDefault="00AD5652">
            <w:pPr>
              <w:rPr>
                <w:rFonts w:ascii="Arial" w:hAnsi="Arial" w:cs="Arial"/>
                <w:color w:val="auto"/>
                <w:sz w:val="12"/>
                <w:szCs w:val="12"/>
              </w:rPr>
            </w:pPr>
          </w:p>
          <w:p w14:paraId="0610C34F"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AD5652" w14:paraId="7B46CFE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362F9D51" w14:textId="77777777" w:rsidR="00AD5652" w:rsidRDefault="00A37D46">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BB2F3FB"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AD5652" w14:paraId="3A3F0F7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6A3BEF1" w14:textId="77777777" w:rsidR="00AD5652" w:rsidRDefault="00A37D46">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2E10988" w14:textId="77777777" w:rsidR="00AD5652" w:rsidRDefault="00A37D46">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7E37620C" w14:textId="77777777" w:rsidR="00AD5652" w:rsidRDefault="00A37D46">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DB956AE"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31231786"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204192FD" w14:textId="77777777" w:rsidR="00AD5652" w:rsidRDefault="00A37D46">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EB0BB52"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2D0EF03D" w14:textId="77777777" w:rsidR="00AD5652" w:rsidRDefault="00AD5652">
            <w:pPr>
              <w:rPr>
                <w:rFonts w:ascii="Arial" w:hAnsi="Arial" w:cs="Arial"/>
                <w:color w:val="auto"/>
                <w:sz w:val="12"/>
                <w:szCs w:val="12"/>
              </w:rPr>
            </w:pPr>
          </w:p>
        </w:tc>
      </w:tr>
      <w:tr w:rsidR="00AD5652" w14:paraId="545F24C5"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A4A2E79" w14:textId="77777777" w:rsidR="00AD5652" w:rsidRDefault="00A37D46">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AE593AC"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375157E9"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11279FF" w14:textId="77777777" w:rsidR="00AD5652" w:rsidRDefault="00A37D46">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1CDF2313"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AD5652" w14:paraId="0E4558B4"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6A64E7A" w14:textId="77777777" w:rsidR="00AD5652" w:rsidRDefault="00A37D46">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751D6713" w14:textId="77777777" w:rsidR="00AD5652" w:rsidRDefault="00A37D46">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04082C0F" w14:textId="77777777" w:rsidR="00AD5652" w:rsidRDefault="00A37D46">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88EDB25" w14:textId="77777777" w:rsidR="00AD5652" w:rsidRDefault="00AD5652">
            <w:pPr>
              <w:rPr>
                <w:rFonts w:ascii="Arial" w:hAnsi="Arial" w:cs="Arial"/>
                <w:color w:val="auto"/>
                <w:sz w:val="12"/>
                <w:szCs w:val="12"/>
              </w:rPr>
            </w:pPr>
          </w:p>
          <w:p w14:paraId="2B79EDEA" w14:textId="77777777" w:rsidR="00AD5652" w:rsidRDefault="00AD5652">
            <w:pPr>
              <w:rPr>
                <w:rFonts w:ascii="Arial" w:hAnsi="Arial" w:cs="Arial"/>
                <w:color w:val="auto"/>
                <w:sz w:val="12"/>
                <w:szCs w:val="12"/>
              </w:rPr>
            </w:pPr>
          </w:p>
          <w:p w14:paraId="7FA8EAD1"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AD5652" w14:paraId="73A3C49C"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15689FC6" w14:textId="77777777" w:rsidR="00AD5652" w:rsidRDefault="00A37D46">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9C6331D"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AD5652" w14:paraId="6182B0B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BA9625" w14:textId="77777777" w:rsidR="00AD5652" w:rsidRDefault="00A37D46">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D1F04D9" w14:textId="77777777" w:rsidR="00AD5652" w:rsidRDefault="00A37D46">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3A09D8F7" w14:textId="77777777" w:rsidR="00AD5652" w:rsidRDefault="00A37D46">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6D5574B"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6DA04274"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DC309FD" w14:textId="77777777" w:rsidR="00AD5652" w:rsidRDefault="00A37D46">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E632C1D" w14:textId="77777777" w:rsidR="00AD5652" w:rsidRDefault="00A37D46">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AD5652" w14:paraId="39D66394"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82247F7" w14:textId="77777777" w:rsidR="00AD5652" w:rsidRDefault="00A37D46">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lastRenderedPageBreak/>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162F90E5"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46C5D34A"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B6FC0E" w14:textId="77777777" w:rsidR="00AD5652" w:rsidRDefault="00A37D46">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6F09661"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AD5652" w14:paraId="64849BAE"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E47A5BC" w14:textId="77777777" w:rsidR="00AD5652" w:rsidRDefault="00A37D46">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DADEDB3"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0F950735"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E555021" w14:textId="77777777" w:rsidR="00AD5652" w:rsidRDefault="00A37D46">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9EFEDBC" w14:textId="77777777" w:rsidR="00AD5652" w:rsidRDefault="00A37D46">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48026C7" w14:textId="77777777" w:rsidR="00AD5652" w:rsidRDefault="00AD5652">
            <w:pPr>
              <w:rPr>
                <w:rFonts w:ascii="Arial" w:hAnsi="Arial" w:cs="Arial"/>
                <w:color w:val="auto"/>
                <w:sz w:val="12"/>
                <w:szCs w:val="12"/>
              </w:rPr>
            </w:pPr>
          </w:p>
          <w:p w14:paraId="035C8633"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AD5652" w14:paraId="445F24DD"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34223F7" w14:textId="77777777" w:rsidR="00AD5652" w:rsidRDefault="00A37D46">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B6A9EE8"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1116126C" w14:textId="77777777" w:rsidR="00AD5652" w:rsidRDefault="00A37D46">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CellMar>
          <w:left w:w="93" w:type="dxa"/>
        </w:tblCellMar>
        <w:tblLook w:val="0000" w:firstRow="0" w:lastRow="0" w:firstColumn="0" w:lastColumn="0" w:noHBand="0" w:noVBand="0"/>
      </w:tblPr>
      <w:tblGrid>
        <w:gridCol w:w="5339"/>
        <w:gridCol w:w="4643"/>
      </w:tblGrid>
      <w:tr w:rsidR="00AD5652" w14:paraId="787EC941"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6CD6E70" w14:textId="77777777" w:rsidR="00AD5652" w:rsidRDefault="00A37D46">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21270D0" w14:textId="77777777" w:rsidR="00AD5652" w:rsidRDefault="00A37D46">
            <w:pPr>
              <w:rPr>
                <w:rFonts w:ascii="Arial" w:hAnsi="Arial" w:cs="Arial"/>
                <w:color w:val="auto"/>
                <w:sz w:val="12"/>
                <w:szCs w:val="12"/>
              </w:rPr>
            </w:pPr>
            <w:r>
              <w:rPr>
                <w:rFonts w:ascii="Arial" w:hAnsi="Arial" w:cs="Arial"/>
                <w:b/>
                <w:color w:val="auto"/>
                <w:sz w:val="12"/>
                <w:szCs w:val="12"/>
              </w:rPr>
              <w:t>Risposta:</w:t>
            </w:r>
          </w:p>
        </w:tc>
      </w:tr>
      <w:tr w:rsidR="00AD5652" w14:paraId="537D9AF7" w14:textId="77777777">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FBBFD2" w14:textId="77777777" w:rsidR="00AD5652" w:rsidRDefault="00A37D46">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FAA2D8"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70462437" w14:textId="77777777" w:rsidR="00AD5652" w:rsidRDefault="00A37D46">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DE8339D"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6010DB96"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1C4E343"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94F25AD"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C6561B9"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862DB24"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3A7DCF4F" w14:textId="77777777">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4AED9FD" w14:textId="77777777" w:rsidR="00AD5652" w:rsidRDefault="00A37D46">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4643" w:type="dxa"/>
            <w:tcBorders>
              <w:top w:val="single" w:sz="4" w:space="0" w:color="00000A"/>
              <w:left w:val="single" w:sz="4" w:space="0" w:color="00000A"/>
              <w:right w:val="single" w:sz="4" w:space="0" w:color="00000A"/>
            </w:tcBorders>
            <w:shd w:val="clear" w:color="auto" w:fill="DEEAF6" w:themeFill="accent1" w:themeFillTint="33"/>
          </w:tcPr>
          <w:p w14:paraId="12ED73BD" w14:textId="77777777" w:rsidR="00AD5652" w:rsidRDefault="00AD5652">
            <w:pPr>
              <w:rPr>
                <w:rFonts w:ascii="Arial" w:hAnsi="Arial" w:cs="Arial"/>
                <w:color w:val="auto"/>
                <w:sz w:val="12"/>
                <w:szCs w:val="12"/>
              </w:rPr>
            </w:pPr>
          </w:p>
        </w:tc>
      </w:tr>
      <w:tr w:rsidR="00AD5652" w14:paraId="01514526" w14:textId="77777777">
        <w:trPr>
          <w:trHeight w:val="1141"/>
        </w:trPr>
        <w:tc>
          <w:tcPr>
            <w:tcW w:w="5338" w:type="dxa"/>
            <w:tcBorders>
              <w:left w:val="single" w:sz="4" w:space="0" w:color="00000A"/>
              <w:right w:val="single" w:sz="4" w:space="0" w:color="00000A"/>
            </w:tcBorders>
            <w:shd w:val="clear" w:color="auto" w:fill="DEEAF6" w:themeFill="accent1" w:themeFillTint="33"/>
          </w:tcPr>
          <w:p w14:paraId="0786E5A4" w14:textId="77777777" w:rsidR="00AD5652" w:rsidRDefault="00A37D46">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5D24732F" w14:textId="77777777" w:rsidR="00AD5652" w:rsidRDefault="00AD5652">
            <w:pPr>
              <w:pStyle w:val="NormaleWeb1"/>
              <w:spacing w:before="120" w:after="120"/>
              <w:ind w:left="190"/>
              <w:jc w:val="both"/>
              <w:rPr>
                <w:rFonts w:ascii="Arial" w:hAnsi="Arial" w:cs="Arial"/>
                <w:color w:val="auto"/>
                <w:sz w:val="12"/>
                <w:szCs w:val="12"/>
              </w:rPr>
            </w:pPr>
          </w:p>
        </w:tc>
        <w:tc>
          <w:tcPr>
            <w:tcW w:w="4643" w:type="dxa"/>
            <w:tcBorders>
              <w:left w:val="single" w:sz="4" w:space="0" w:color="00000A"/>
              <w:right w:val="single" w:sz="4" w:space="0" w:color="00000A"/>
            </w:tcBorders>
            <w:shd w:val="clear" w:color="auto" w:fill="DEEAF6" w:themeFill="accent1" w:themeFillTint="33"/>
          </w:tcPr>
          <w:p w14:paraId="5A63AB2A"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3CAA42F9" w14:textId="77777777" w:rsidR="00AD5652" w:rsidRDefault="00A37D46">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AD826B1" w14:textId="77777777" w:rsidR="00AD5652" w:rsidRDefault="00A37D46">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32FA8587" w14:textId="77777777">
        <w:trPr>
          <w:trHeight w:val="1141"/>
        </w:trPr>
        <w:tc>
          <w:tcPr>
            <w:tcW w:w="5338" w:type="dxa"/>
            <w:tcBorders>
              <w:left w:val="single" w:sz="4" w:space="0" w:color="00000A"/>
              <w:right w:val="single" w:sz="4" w:space="0" w:color="00000A"/>
            </w:tcBorders>
            <w:shd w:val="clear" w:color="auto" w:fill="DEEAF6" w:themeFill="accent1" w:themeFillTint="33"/>
          </w:tcPr>
          <w:p w14:paraId="25D66533" w14:textId="77777777" w:rsidR="00AD5652" w:rsidRDefault="00A37D46">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4643" w:type="dxa"/>
            <w:tcBorders>
              <w:left w:val="single" w:sz="4" w:space="0" w:color="00000A"/>
              <w:right w:val="single" w:sz="4" w:space="0" w:color="00000A"/>
            </w:tcBorders>
            <w:shd w:val="clear" w:color="auto" w:fill="DEEAF6" w:themeFill="accent1" w:themeFillTint="33"/>
          </w:tcPr>
          <w:p w14:paraId="2CF51751"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518C4FD6" w14:textId="77777777" w:rsidR="00AD5652" w:rsidRDefault="00A37D46">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DF98ED"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4522BA61" w14:textId="77777777">
        <w:trPr>
          <w:trHeight w:val="159"/>
        </w:trPr>
        <w:tc>
          <w:tcPr>
            <w:tcW w:w="5338" w:type="dxa"/>
            <w:tcBorders>
              <w:left w:val="single" w:sz="4" w:space="0" w:color="00000A"/>
              <w:right w:val="single" w:sz="4" w:space="0" w:color="00000A"/>
            </w:tcBorders>
            <w:shd w:val="clear" w:color="auto" w:fill="DEEAF6" w:themeFill="accent1" w:themeFillTint="33"/>
          </w:tcPr>
          <w:p w14:paraId="4FE1662E" w14:textId="77777777" w:rsidR="00AD5652" w:rsidRDefault="00A37D46">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1519E042" w14:textId="77777777" w:rsidR="00AD5652" w:rsidRDefault="00AD5652">
            <w:pPr>
              <w:pStyle w:val="NormaleWeb1"/>
              <w:spacing w:before="120" w:after="120"/>
              <w:ind w:left="284" w:hanging="284"/>
              <w:jc w:val="both"/>
              <w:rPr>
                <w:rFonts w:ascii="Arial" w:hAnsi="Arial" w:cs="Arial"/>
                <w:color w:val="auto"/>
                <w:sz w:val="12"/>
                <w:szCs w:val="12"/>
              </w:rPr>
            </w:pPr>
          </w:p>
          <w:p w14:paraId="1CBD0CE2" w14:textId="77777777" w:rsidR="00AD5652" w:rsidRDefault="00AD5652">
            <w:pPr>
              <w:pStyle w:val="NormaleWeb1"/>
              <w:spacing w:before="120" w:after="120"/>
              <w:ind w:left="284" w:hanging="284"/>
              <w:jc w:val="both"/>
              <w:rPr>
                <w:rFonts w:ascii="Arial" w:hAnsi="Arial" w:cs="Arial"/>
                <w:color w:val="auto"/>
                <w:sz w:val="12"/>
                <w:szCs w:val="12"/>
              </w:rPr>
            </w:pPr>
          </w:p>
        </w:tc>
        <w:tc>
          <w:tcPr>
            <w:tcW w:w="4643" w:type="dxa"/>
            <w:tcBorders>
              <w:left w:val="single" w:sz="4" w:space="0" w:color="00000A"/>
              <w:right w:val="single" w:sz="4" w:space="0" w:color="00000A"/>
            </w:tcBorders>
            <w:shd w:val="clear" w:color="auto" w:fill="DEEAF6" w:themeFill="accent1" w:themeFillTint="33"/>
          </w:tcPr>
          <w:p w14:paraId="1BA409D4"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7F19C7AE" w14:textId="77777777" w:rsidR="00AD5652" w:rsidRDefault="00A37D46">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B0E4ADC"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E5A9C16" w14:textId="77777777" w:rsidR="00AD5652" w:rsidRDefault="00AD5652">
            <w:pPr>
              <w:rPr>
                <w:rFonts w:ascii="Arial" w:hAnsi="Arial" w:cs="Arial"/>
                <w:color w:val="auto"/>
                <w:sz w:val="12"/>
                <w:szCs w:val="12"/>
              </w:rPr>
            </w:pPr>
          </w:p>
        </w:tc>
      </w:tr>
      <w:tr w:rsidR="00AD5652" w14:paraId="7A00A5B3" w14:textId="77777777">
        <w:trPr>
          <w:trHeight w:val="159"/>
        </w:trPr>
        <w:tc>
          <w:tcPr>
            <w:tcW w:w="5338" w:type="dxa"/>
            <w:tcBorders>
              <w:left w:val="single" w:sz="4" w:space="0" w:color="00000A"/>
              <w:right w:val="single" w:sz="4" w:space="0" w:color="00000A"/>
            </w:tcBorders>
            <w:shd w:val="clear" w:color="auto" w:fill="DEEAF6" w:themeFill="accent1" w:themeFillTint="33"/>
          </w:tcPr>
          <w:p w14:paraId="6054F287" w14:textId="77777777" w:rsidR="00AD5652" w:rsidRDefault="00A37D46">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4643" w:type="dxa"/>
            <w:tcBorders>
              <w:left w:val="single" w:sz="4" w:space="0" w:color="00000A"/>
              <w:right w:val="single" w:sz="4" w:space="0" w:color="00000A"/>
            </w:tcBorders>
            <w:shd w:val="clear" w:color="auto" w:fill="DEEAF6" w:themeFill="accent1" w:themeFillTint="33"/>
          </w:tcPr>
          <w:p w14:paraId="35E91656"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A0AAD4B" w14:textId="77777777" w:rsidR="00AD5652" w:rsidRDefault="00A37D46">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6A6FE19" w14:textId="77777777" w:rsidR="00AD5652" w:rsidRDefault="00A37D46">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F6ED57B" w14:textId="77777777" w:rsidR="00AD5652" w:rsidRDefault="00AD5652">
            <w:pPr>
              <w:rPr>
                <w:rFonts w:ascii="Arial" w:hAnsi="Arial" w:cs="Arial"/>
                <w:color w:val="auto"/>
                <w:sz w:val="12"/>
                <w:szCs w:val="12"/>
              </w:rPr>
            </w:pPr>
          </w:p>
        </w:tc>
      </w:tr>
      <w:tr w:rsidR="00AD5652" w14:paraId="15E220C0" w14:textId="77777777">
        <w:trPr>
          <w:trHeight w:val="459"/>
        </w:trPr>
        <w:tc>
          <w:tcPr>
            <w:tcW w:w="5338" w:type="dxa"/>
            <w:tcBorders>
              <w:left w:val="single" w:sz="4" w:space="0" w:color="00000A"/>
              <w:right w:val="single" w:sz="4" w:space="0" w:color="00000A"/>
            </w:tcBorders>
            <w:shd w:val="clear" w:color="auto" w:fill="DEEAF6" w:themeFill="accent1" w:themeFillTint="33"/>
          </w:tcPr>
          <w:p w14:paraId="05E1B1F3" w14:textId="77777777" w:rsidR="00AD5652" w:rsidRDefault="00A37D46">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4643" w:type="dxa"/>
            <w:tcBorders>
              <w:left w:val="single" w:sz="4" w:space="0" w:color="00000A"/>
              <w:right w:val="single" w:sz="4" w:space="0" w:color="00000A"/>
            </w:tcBorders>
            <w:shd w:val="clear" w:color="auto" w:fill="DEEAF6" w:themeFill="accent1" w:themeFillTint="33"/>
          </w:tcPr>
          <w:p w14:paraId="3E747CBC"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AD5652" w14:paraId="7BBD05D2"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1F0F212C" w14:textId="77777777" w:rsidR="00AD5652" w:rsidRDefault="00A37D46">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4643" w:type="dxa"/>
            <w:tcBorders>
              <w:left w:val="single" w:sz="4" w:space="0" w:color="00000A"/>
              <w:right w:val="single" w:sz="4" w:space="0" w:color="00000A"/>
            </w:tcBorders>
            <w:shd w:val="clear" w:color="auto" w:fill="DEEAF6" w:themeFill="accent1" w:themeFillTint="33"/>
          </w:tcPr>
          <w:p w14:paraId="22784A09" w14:textId="77777777" w:rsidR="00AD5652" w:rsidRDefault="00AD5652">
            <w:pPr>
              <w:rPr>
                <w:rFonts w:ascii="Arial" w:hAnsi="Arial" w:cs="Arial"/>
                <w:color w:val="auto"/>
                <w:sz w:val="12"/>
                <w:szCs w:val="12"/>
              </w:rPr>
            </w:pPr>
          </w:p>
        </w:tc>
      </w:tr>
      <w:tr w:rsidR="00AD5652" w14:paraId="0EA65B87"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1D953F3B" w14:textId="77777777" w:rsidR="00AD5652" w:rsidRDefault="00A37D46">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4643" w:type="dxa"/>
            <w:tcBorders>
              <w:left w:val="single" w:sz="4" w:space="0" w:color="00000A"/>
              <w:right w:val="single" w:sz="4" w:space="0" w:color="00000A"/>
            </w:tcBorders>
            <w:shd w:val="clear" w:color="auto" w:fill="DEEAF6" w:themeFill="accent1" w:themeFillTint="33"/>
          </w:tcPr>
          <w:p w14:paraId="01A76A51"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4AE523B6" w14:textId="77777777">
        <w:trPr>
          <w:trHeight w:val="1244"/>
        </w:trPr>
        <w:tc>
          <w:tcPr>
            <w:tcW w:w="5338" w:type="dxa"/>
            <w:tcBorders>
              <w:left w:val="single" w:sz="4" w:space="0" w:color="00000A"/>
              <w:right w:val="single" w:sz="4" w:space="0" w:color="00000A"/>
            </w:tcBorders>
            <w:shd w:val="clear" w:color="auto" w:fill="DEEAF6" w:themeFill="accent1" w:themeFillTint="33"/>
          </w:tcPr>
          <w:p w14:paraId="1F120311" w14:textId="77777777" w:rsidR="00AD5652" w:rsidRDefault="00A37D46">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4643" w:type="dxa"/>
            <w:tcBorders>
              <w:left w:val="single" w:sz="4" w:space="0" w:color="00000A"/>
              <w:right w:val="single" w:sz="4" w:space="0" w:color="00000A"/>
            </w:tcBorders>
            <w:shd w:val="clear" w:color="auto" w:fill="DEEAF6" w:themeFill="accent1" w:themeFillTint="33"/>
          </w:tcPr>
          <w:p w14:paraId="110C6AEC"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246EA35C" w14:textId="77777777" w:rsidR="00AD5652" w:rsidRDefault="00A37D46">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7DC46B"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0DD5C96A" w14:textId="77777777">
        <w:trPr>
          <w:trHeight w:val="2014"/>
        </w:trPr>
        <w:tc>
          <w:tcPr>
            <w:tcW w:w="5338" w:type="dxa"/>
            <w:tcBorders>
              <w:left w:val="single" w:sz="4" w:space="0" w:color="00000A"/>
              <w:right w:val="single" w:sz="4" w:space="0" w:color="00000A"/>
            </w:tcBorders>
            <w:shd w:val="clear" w:color="auto" w:fill="DEEAF6" w:themeFill="accent1" w:themeFillTint="33"/>
          </w:tcPr>
          <w:p w14:paraId="5397CF63" w14:textId="77777777" w:rsidR="00AD5652" w:rsidRDefault="00A37D46">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1FBF3BE" w14:textId="77777777" w:rsidR="00AD5652" w:rsidRDefault="00AD5652">
            <w:pPr>
              <w:pStyle w:val="NormaleWeb1"/>
              <w:spacing w:before="120" w:after="120"/>
              <w:jc w:val="both"/>
              <w:rPr>
                <w:rFonts w:ascii="Arial" w:hAnsi="Arial" w:cs="Arial"/>
                <w:color w:val="auto"/>
                <w:sz w:val="12"/>
                <w:szCs w:val="12"/>
              </w:rPr>
            </w:pPr>
          </w:p>
        </w:tc>
        <w:tc>
          <w:tcPr>
            <w:tcW w:w="4643" w:type="dxa"/>
            <w:tcBorders>
              <w:left w:val="single" w:sz="4" w:space="0" w:color="00000A"/>
              <w:right w:val="single" w:sz="4" w:space="0" w:color="00000A"/>
            </w:tcBorders>
            <w:shd w:val="clear" w:color="auto" w:fill="DEEAF6" w:themeFill="accent1" w:themeFillTint="33"/>
          </w:tcPr>
          <w:p w14:paraId="39C26D48"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72E731E8" w14:textId="77777777" w:rsidR="00AD5652" w:rsidRDefault="00A37D46">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A727E74"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569F4A5" w14:textId="77777777" w:rsidR="00AD5652" w:rsidRDefault="00A37D46">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4CDB22E0" w14:textId="77777777" w:rsidR="00AD5652" w:rsidRDefault="00A37D46">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76739907" w14:textId="77777777">
        <w:trPr>
          <w:trHeight w:val="571"/>
        </w:trPr>
        <w:tc>
          <w:tcPr>
            <w:tcW w:w="5338" w:type="dxa"/>
            <w:tcBorders>
              <w:left w:val="single" w:sz="4" w:space="0" w:color="00000A"/>
              <w:right w:val="single" w:sz="4" w:space="0" w:color="00000A"/>
            </w:tcBorders>
            <w:shd w:val="clear" w:color="auto" w:fill="DEEAF6" w:themeFill="accent1" w:themeFillTint="33"/>
          </w:tcPr>
          <w:p w14:paraId="5D9C9969" w14:textId="77777777" w:rsidR="00AD5652" w:rsidRDefault="00A37D46">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4643" w:type="dxa"/>
            <w:tcBorders>
              <w:left w:val="single" w:sz="4" w:space="0" w:color="00000A"/>
              <w:right w:val="single" w:sz="4" w:space="0" w:color="00000A"/>
            </w:tcBorders>
            <w:shd w:val="clear" w:color="auto" w:fill="DEEAF6" w:themeFill="accent1" w:themeFillTint="33"/>
          </w:tcPr>
          <w:p w14:paraId="5BB629EF"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AD5652" w14:paraId="6C0FE322"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4BC28E43" w14:textId="77777777" w:rsidR="00AD5652" w:rsidRDefault="00A37D46">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4643" w:type="dxa"/>
            <w:tcBorders>
              <w:left w:val="single" w:sz="4" w:space="0" w:color="00000A"/>
              <w:right w:val="single" w:sz="4" w:space="0" w:color="00000A"/>
            </w:tcBorders>
            <w:shd w:val="clear" w:color="auto" w:fill="DEEAF6" w:themeFill="accent1" w:themeFillTint="33"/>
          </w:tcPr>
          <w:p w14:paraId="01D88FC3" w14:textId="77777777" w:rsidR="00AD5652" w:rsidRDefault="00AD5652">
            <w:pPr>
              <w:rPr>
                <w:rFonts w:ascii="Arial" w:hAnsi="Arial" w:cs="Arial"/>
                <w:color w:val="auto"/>
                <w:sz w:val="12"/>
                <w:szCs w:val="12"/>
              </w:rPr>
            </w:pPr>
          </w:p>
        </w:tc>
      </w:tr>
      <w:tr w:rsidR="00AD5652" w14:paraId="605D52D2" w14:textId="77777777">
        <w:trPr>
          <w:trHeight w:val="300"/>
        </w:trPr>
        <w:tc>
          <w:tcPr>
            <w:tcW w:w="5338" w:type="dxa"/>
            <w:tcBorders>
              <w:left w:val="single" w:sz="4" w:space="0" w:color="00000A"/>
              <w:right w:val="single" w:sz="4" w:space="0" w:color="00000A"/>
            </w:tcBorders>
            <w:shd w:val="clear" w:color="auto" w:fill="DEEAF6" w:themeFill="accent1" w:themeFillTint="33"/>
          </w:tcPr>
          <w:p w14:paraId="38899181" w14:textId="77777777" w:rsidR="00AD5652" w:rsidRDefault="00A37D46">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4643" w:type="dxa"/>
            <w:tcBorders>
              <w:left w:val="single" w:sz="4" w:space="0" w:color="00000A"/>
              <w:right w:val="single" w:sz="4" w:space="0" w:color="00000A"/>
            </w:tcBorders>
            <w:shd w:val="clear" w:color="auto" w:fill="DEEAF6" w:themeFill="accent1" w:themeFillTint="33"/>
          </w:tcPr>
          <w:p w14:paraId="109FDFE7"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AD5652" w14:paraId="2EFFC57A" w14:textId="77777777">
        <w:trPr>
          <w:trHeight w:val="1150"/>
        </w:trPr>
        <w:tc>
          <w:tcPr>
            <w:tcW w:w="5338" w:type="dxa"/>
            <w:tcBorders>
              <w:left w:val="single" w:sz="4" w:space="0" w:color="00000A"/>
              <w:right w:val="single" w:sz="4" w:space="0" w:color="00000A"/>
            </w:tcBorders>
            <w:shd w:val="clear" w:color="auto" w:fill="DEEAF6" w:themeFill="accent1" w:themeFillTint="33"/>
          </w:tcPr>
          <w:p w14:paraId="773F1B13" w14:textId="77777777" w:rsidR="00AD5652" w:rsidRDefault="00A37D46">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4643" w:type="dxa"/>
            <w:tcBorders>
              <w:left w:val="single" w:sz="4" w:space="0" w:color="00000A"/>
              <w:right w:val="single" w:sz="4" w:space="0" w:color="00000A"/>
            </w:tcBorders>
            <w:shd w:val="clear" w:color="auto" w:fill="DEEAF6" w:themeFill="accent1" w:themeFillTint="33"/>
          </w:tcPr>
          <w:p w14:paraId="4AFEB178"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7EB3551" w14:textId="77777777" w:rsidR="00AD5652" w:rsidRDefault="00A37D46">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692D69"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5A703630" w14:textId="77777777">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4792DE" w14:textId="77777777" w:rsidR="00AD5652" w:rsidRDefault="00A37D46">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3" w:type="dxa"/>
            <w:tcBorders>
              <w:left w:val="single" w:sz="4" w:space="0" w:color="00000A"/>
              <w:bottom w:val="single" w:sz="4" w:space="0" w:color="00000A"/>
              <w:right w:val="single" w:sz="4" w:space="0" w:color="00000A"/>
            </w:tcBorders>
            <w:shd w:val="clear" w:color="auto" w:fill="DEEAF6" w:themeFill="accent1" w:themeFillTint="33"/>
          </w:tcPr>
          <w:p w14:paraId="45DA154E"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AD5652" w14:paraId="53024949" w14:textId="77777777">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DBBC03" w14:textId="77777777" w:rsidR="00AD5652" w:rsidRDefault="00A37D46">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C87A23"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19C254AE" w14:textId="77777777" w:rsidR="00AD5652" w:rsidRDefault="00AD5652">
      <w:pPr>
        <w:suppressAutoHyphens w:val="0"/>
        <w:rPr>
          <w:rFonts w:ascii="Arial" w:eastAsia="Times New Roman" w:hAnsi="Arial" w:cs="Arial"/>
          <w:color w:val="auto"/>
          <w:kern w:val="0"/>
          <w:sz w:val="12"/>
          <w:szCs w:val="12"/>
          <w:lang w:bidi="ar-SA"/>
        </w:rPr>
      </w:pPr>
    </w:p>
    <w:p w14:paraId="4F3764E9" w14:textId="77777777" w:rsidR="00AD5652" w:rsidRDefault="00A37D46">
      <w:pPr>
        <w:suppressAutoHyphens w:val="0"/>
        <w:rPr>
          <w:rFonts w:ascii="Arial" w:eastAsia="Times New Roman" w:hAnsi="Arial" w:cs="Arial"/>
          <w:color w:val="auto"/>
          <w:kern w:val="0"/>
          <w:sz w:val="12"/>
          <w:szCs w:val="12"/>
          <w:lang w:bidi="ar-SA"/>
        </w:rPr>
      </w:pPr>
      <w:r>
        <w:br w:type="page"/>
      </w:r>
    </w:p>
    <w:p w14:paraId="1B272659" w14:textId="77777777" w:rsidR="00AD5652" w:rsidRDefault="00A37D46">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47F6E6CB" w14:textId="77777777" w:rsidR="00AD5652" w:rsidRDefault="00A37D46">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6600D801" w14:textId="77777777" w:rsidR="00AD5652" w:rsidRDefault="00A37D46">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AD5652" w14:paraId="3DD4D33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96B8B89" w14:textId="77777777" w:rsidR="00AD5652" w:rsidRDefault="00A37D46">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28B7097F" w14:textId="77777777" w:rsidR="00AD5652" w:rsidRDefault="00AD5652">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AD5652" w14:paraId="2087DB02"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10F408EF" w14:textId="77777777" w:rsidR="00AD5652" w:rsidRDefault="00A37D46">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7D076A59" w14:textId="77777777" w:rsidR="00AD5652" w:rsidRDefault="00A37D46">
            <w:pPr>
              <w:rPr>
                <w:rFonts w:ascii="Arial" w:hAnsi="Arial" w:cs="Arial"/>
                <w:color w:val="auto"/>
                <w:sz w:val="12"/>
                <w:szCs w:val="12"/>
              </w:rPr>
            </w:pPr>
            <w:r>
              <w:rPr>
                <w:rFonts w:ascii="Arial" w:hAnsi="Arial" w:cs="Arial"/>
                <w:b/>
                <w:color w:val="auto"/>
                <w:sz w:val="12"/>
                <w:szCs w:val="12"/>
              </w:rPr>
              <w:t>Risposta</w:t>
            </w:r>
          </w:p>
        </w:tc>
      </w:tr>
      <w:tr w:rsidR="00AD5652" w14:paraId="6BC0D4F7"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16E9AD2D" w14:textId="77777777" w:rsidR="00AD5652" w:rsidRDefault="00A37D46">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1DA55BD6"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5FB6F8B9" w14:textId="77777777" w:rsidR="00AD5652" w:rsidRDefault="00A37D46">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AD5652" w14:paraId="41E042B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970A7C1" w14:textId="77777777" w:rsidR="00AD5652" w:rsidRDefault="00A37D46">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36C821B" w14:textId="77777777" w:rsidR="00AD5652" w:rsidRDefault="00AD5652">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AD5652" w14:paraId="34DB9F3B"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4C829EB" w14:textId="77777777" w:rsidR="00AD5652" w:rsidRDefault="00A37D46">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0DFCC343" w14:textId="77777777" w:rsidR="00AD5652" w:rsidRDefault="00A37D46">
            <w:pPr>
              <w:rPr>
                <w:rFonts w:ascii="Arial" w:hAnsi="Arial" w:cs="Arial"/>
                <w:color w:val="auto"/>
                <w:sz w:val="12"/>
                <w:szCs w:val="12"/>
              </w:rPr>
            </w:pPr>
            <w:r>
              <w:rPr>
                <w:rFonts w:ascii="Arial" w:hAnsi="Arial" w:cs="Arial"/>
                <w:b/>
                <w:color w:val="auto"/>
                <w:sz w:val="12"/>
                <w:szCs w:val="12"/>
              </w:rPr>
              <w:t>Risposta</w:t>
            </w:r>
          </w:p>
        </w:tc>
      </w:tr>
      <w:tr w:rsidR="00AD5652" w14:paraId="296CF7DE"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78759F" w14:textId="77777777" w:rsidR="00AD5652" w:rsidRDefault="00A37D46">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704530C5"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192F1611"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46DD4B1" w14:textId="77777777" w:rsidR="00AD5652" w:rsidRDefault="00A37D46">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14856A5D" w14:textId="77777777" w:rsidR="00AD5652" w:rsidRDefault="00A37D46">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5D4E2004"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0003CB92"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3E6E5122" w14:textId="77777777" w:rsidR="00AD5652" w:rsidRDefault="00A37D46">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292B5FB8" w14:textId="77777777" w:rsidR="00AD5652" w:rsidRDefault="00AD5652">
            <w:pPr>
              <w:rPr>
                <w:rFonts w:ascii="Arial" w:hAnsi="Arial" w:cs="Arial"/>
                <w:color w:val="auto"/>
                <w:sz w:val="12"/>
                <w:szCs w:val="12"/>
              </w:rPr>
            </w:pPr>
          </w:p>
        </w:tc>
      </w:tr>
      <w:tr w:rsidR="00AD5652" w14:paraId="75973DE3" w14:textId="77777777">
        <w:trPr>
          <w:trHeight w:val="617"/>
        </w:trPr>
        <w:tc>
          <w:tcPr>
            <w:tcW w:w="5338" w:type="dxa"/>
            <w:tcBorders>
              <w:left w:val="single" w:sz="4" w:space="0" w:color="00000A"/>
              <w:right w:val="single" w:sz="4" w:space="0" w:color="00000A"/>
            </w:tcBorders>
            <w:shd w:val="clear" w:color="auto" w:fill="FFFFFF"/>
          </w:tcPr>
          <w:p w14:paraId="2CA55C95" w14:textId="77777777" w:rsidR="00AD5652" w:rsidRDefault="00A37D46">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5EDD90FA" w14:textId="77777777" w:rsidR="00AD5652" w:rsidRDefault="00AD5652">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750FAE1B"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AD5652" w14:paraId="6541F5DF"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462E25E0" w14:textId="77777777" w:rsidR="00AD5652" w:rsidRDefault="00AD5652">
            <w:pPr>
              <w:pStyle w:val="Paragrafoelenco1"/>
              <w:tabs>
                <w:tab w:val="left" w:pos="284"/>
              </w:tabs>
              <w:ind w:left="284"/>
              <w:rPr>
                <w:rFonts w:ascii="Arial" w:hAnsi="Arial" w:cs="Arial"/>
                <w:color w:val="auto"/>
                <w:sz w:val="12"/>
                <w:szCs w:val="12"/>
              </w:rPr>
            </w:pPr>
          </w:p>
          <w:p w14:paraId="736FD851" w14:textId="77777777" w:rsidR="00AD5652" w:rsidRDefault="00A37D46">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24CA8261" w14:textId="77777777" w:rsidR="00AD5652" w:rsidRDefault="00A37D46">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F88CE6"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E824D32" w14:textId="77777777" w:rsidR="00AD5652" w:rsidRDefault="00AD5652">
      <w:pPr>
        <w:pStyle w:val="SectionTitle"/>
        <w:spacing w:after="120"/>
        <w:jc w:val="both"/>
        <w:rPr>
          <w:rFonts w:ascii="Arial" w:hAnsi="Arial" w:cs="Arial"/>
          <w:color w:val="auto"/>
          <w:sz w:val="12"/>
          <w:szCs w:val="12"/>
        </w:rPr>
      </w:pPr>
    </w:p>
    <w:p w14:paraId="57D84131" w14:textId="77777777" w:rsidR="00AD5652" w:rsidRDefault="00A37D46">
      <w:pPr>
        <w:rPr>
          <w:rFonts w:ascii="Arial" w:hAnsi="Arial" w:cs="Arial"/>
          <w:color w:val="auto"/>
          <w:sz w:val="12"/>
          <w:szCs w:val="12"/>
        </w:rPr>
      </w:pPr>
      <w:r>
        <w:br w:type="page"/>
      </w:r>
    </w:p>
    <w:p w14:paraId="1E49E053" w14:textId="77777777" w:rsidR="00AD5652" w:rsidRDefault="00AD5652">
      <w:pPr>
        <w:pStyle w:val="SectionTitle"/>
        <w:spacing w:after="120"/>
        <w:jc w:val="both"/>
        <w:rPr>
          <w:rFonts w:ascii="Arial" w:hAnsi="Arial" w:cs="Arial"/>
          <w:b w:val="0"/>
          <w:caps/>
          <w:color w:val="auto"/>
          <w:sz w:val="12"/>
          <w:szCs w:val="12"/>
        </w:rPr>
      </w:pPr>
    </w:p>
    <w:p w14:paraId="132F9CBB" w14:textId="77777777" w:rsidR="00AD5652" w:rsidRDefault="00A37D46">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AD5652" w14:paraId="229454A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49C7DD7" w14:textId="77777777" w:rsidR="00AD5652" w:rsidRDefault="00A37D46">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2F8089AC" w14:textId="77777777" w:rsidR="00AD5652" w:rsidRDefault="00AD5652">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AD5652" w14:paraId="653626C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12E60C0" w14:textId="77777777" w:rsidR="00AD5652" w:rsidRDefault="00A37D46">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B429AB7" w14:textId="77777777" w:rsidR="00AD5652" w:rsidRDefault="00A37D46">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AD5652" w14:paraId="4E2D28E3"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697AD1B9" w14:textId="77777777" w:rsidR="00AD5652" w:rsidRDefault="00A37D46">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27CC84D8" w14:textId="77777777" w:rsidR="00AD5652" w:rsidRDefault="00A37D46">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6C1115C1" w14:textId="77777777" w:rsidR="00AD5652" w:rsidRDefault="00A37D46">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667C6B4C" w14:textId="77777777" w:rsidR="00AD5652" w:rsidRDefault="00A37D46">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AD5652" w14:paraId="158DA382" w14:textId="77777777">
        <w:trPr>
          <w:trHeight w:val="385"/>
        </w:trPr>
        <w:tc>
          <w:tcPr>
            <w:tcW w:w="5338" w:type="dxa"/>
            <w:tcBorders>
              <w:left w:val="single" w:sz="4" w:space="0" w:color="00000A"/>
              <w:right w:val="single" w:sz="4" w:space="0" w:color="00000A"/>
            </w:tcBorders>
            <w:shd w:val="clear" w:color="auto" w:fill="FFFFFF"/>
          </w:tcPr>
          <w:p w14:paraId="358663FB" w14:textId="77777777" w:rsidR="00AD5652" w:rsidRDefault="00A37D46">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7FB67403" w14:textId="77777777" w:rsidR="00AD5652" w:rsidRDefault="00AD5652">
            <w:pPr>
              <w:rPr>
                <w:rFonts w:ascii="Arial" w:hAnsi="Arial" w:cs="Arial"/>
                <w:color w:val="auto"/>
                <w:sz w:val="12"/>
                <w:szCs w:val="12"/>
              </w:rPr>
            </w:pPr>
          </w:p>
        </w:tc>
      </w:tr>
      <w:tr w:rsidR="00AD5652" w14:paraId="06B3813A" w14:textId="77777777">
        <w:trPr>
          <w:trHeight w:val="421"/>
        </w:trPr>
        <w:tc>
          <w:tcPr>
            <w:tcW w:w="5338" w:type="dxa"/>
            <w:tcBorders>
              <w:left w:val="single" w:sz="4" w:space="0" w:color="00000A"/>
              <w:right w:val="single" w:sz="4" w:space="0" w:color="00000A"/>
            </w:tcBorders>
            <w:shd w:val="clear" w:color="auto" w:fill="FFFFFF"/>
          </w:tcPr>
          <w:p w14:paraId="75C674FC" w14:textId="77777777" w:rsidR="00AD5652" w:rsidRDefault="00A37D46">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5982E1AE" w14:textId="77777777" w:rsidR="00AD5652" w:rsidRDefault="00A37D46">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D18AD0D"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AD5652" w14:paraId="4BE3634C"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2F7135B5" w14:textId="77777777" w:rsidR="00AD5652" w:rsidRDefault="00A37D46">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25263DF7" w14:textId="77777777" w:rsidR="00AD5652" w:rsidRDefault="00A37D46">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47240512"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07E94991"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6D6539B1" w14:textId="77777777" w:rsidR="00AD5652" w:rsidRDefault="00A37D46">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5F632865" w14:textId="77777777" w:rsidR="00AD5652" w:rsidRDefault="00A37D46">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A119683" w14:textId="77777777" w:rsidR="00AD5652" w:rsidRDefault="00A37D46">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0FC8080B" w14:textId="77777777" w:rsidR="00AD5652" w:rsidRDefault="00A37D46">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AD5652" w14:paraId="3FCEE0DD" w14:textId="77777777">
        <w:trPr>
          <w:trHeight w:val="412"/>
        </w:trPr>
        <w:tc>
          <w:tcPr>
            <w:tcW w:w="5338" w:type="dxa"/>
            <w:tcBorders>
              <w:left w:val="single" w:sz="4" w:space="0" w:color="00000A"/>
              <w:right w:val="single" w:sz="4" w:space="0" w:color="00000A"/>
            </w:tcBorders>
            <w:shd w:val="clear" w:color="auto" w:fill="FFFFFF"/>
          </w:tcPr>
          <w:p w14:paraId="1BB802AA" w14:textId="77777777" w:rsidR="00AD5652" w:rsidRDefault="00A37D46">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7D4AF611" w14:textId="77777777" w:rsidR="00AD5652" w:rsidRDefault="00A37D46">
            <w:pPr>
              <w:rPr>
                <w:rFonts w:ascii="Arial" w:hAnsi="Arial" w:cs="Arial"/>
                <w:color w:val="auto"/>
                <w:sz w:val="12"/>
                <w:szCs w:val="12"/>
              </w:rPr>
            </w:pPr>
            <w:r>
              <w:rPr>
                <w:rFonts w:ascii="Arial" w:hAnsi="Arial" w:cs="Arial"/>
                <w:color w:val="auto"/>
                <w:sz w:val="12"/>
                <w:szCs w:val="12"/>
              </w:rPr>
              <w:br/>
            </w:r>
          </w:p>
        </w:tc>
      </w:tr>
      <w:tr w:rsidR="00AD5652" w14:paraId="44C9CF78" w14:textId="77777777">
        <w:trPr>
          <w:trHeight w:val="963"/>
        </w:trPr>
        <w:tc>
          <w:tcPr>
            <w:tcW w:w="5338" w:type="dxa"/>
            <w:tcBorders>
              <w:left w:val="single" w:sz="4" w:space="0" w:color="00000A"/>
              <w:right w:val="single" w:sz="4" w:space="0" w:color="00000A"/>
            </w:tcBorders>
            <w:shd w:val="clear" w:color="auto" w:fill="FFFFFF"/>
          </w:tcPr>
          <w:p w14:paraId="7E954D55" w14:textId="77777777" w:rsidR="00AD5652" w:rsidRDefault="00A37D46">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40C4A7EC" w14:textId="77777777" w:rsidR="00AD5652" w:rsidRDefault="00AD5652">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536ACDE4" w14:textId="77777777" w:rsidR="00AD5652" w:rsidRDefault="00A37D46">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436996C5"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AD5652" w14:paraId="515A6E1F"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0D290883" w14:textId="77777777" w:rsidR="00AD5652" w:rsidRDefault="00A37D46">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7A383BDD" w14:textId="77777777" w:rsidR="00AD5652" w:rsidRDefault="00A37D46">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A5D88EA"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23076BA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3F716F" w14:textId="77777777" w:rsidR="00AD5652" w:rsidRDefault="00A37D46">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3DEF5E74"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03D31D6C"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6EB97B2B" w14:textId="77777777" w:rsidR="00AD5652" w:rsidRDefault="00A37D46">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5CB725D8" w14:textId="77777777" w:rsidR="00AD5652" w:rsidRDefault="00A37D46">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7933A7CE"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4DB98FF5"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2D4893C"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EA1BDD5"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DFC5198"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2A774897"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551C6C9C" w14:textId="77777777" w:rsidR="00AD5652" w:rsidRDefault="00A37D46">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3E7F753D" w14:textId="77777777" w:rsidR="00AD5652" w:rsidRDefault="00A37D46">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AC17376"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3A929240"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D2890B6" w14:textId="77777777" w:rsidR="00AD5652" w:rsidRDefault="00A37D46">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5844775F" w14:textId="77777777" w:rsidR="00AD5652" w:rsidRDefault="00A37D46">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5A46EDF"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203E486A" w14:textId="77777777" w:rsidR="00AD5652" w:rsidRDefault="00A37D46">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106CD776"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74A9D6E3"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4016690" w14:textId="77777777" w:rsidR="00AD5652" w:rsidRDefault="00A37D46">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4C85676"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AD5652" w14:paraId="4B44E6F4"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A5C37E" w14:textId="77777777" w:rsidR="00AD5652" w:rsidRDefault="00A37D46">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C498A86" w14:textId="77777777" w:rsidR="00AD5652" w:rsidRDefault="00A37D46">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4C53F0AC"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D5CEAC5" w14:textId="77777777" w:rsidR="00AD5652" w:rsidRDefault="00A37D46">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AD5652" w14:paraId="0DB5C27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A75005" w14:textId="77777777" w:rsidR="00AD5652" w:rsidRDefault="00A37D46">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0F1D8E6" w14:textId="77777777" w:rsidR="00AD5652" w:rsidRDefault="00AD5652">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AD5652" w14:paraId="43DCDFF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91AB397" w14:textId="77777777" w:rsidR="00AD5652" w:rsidRDefault="00A37D46">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687F00" w14:textId="77777777" w:rsidR="00AD5652" w:rsidRDefault="00A37D46">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AD5652" w14:paraId="03337401"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0B89E793" w14:textId="77777777" w:rsidR="00AD5652" w:rsidRDefault="00A37D46">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44859B2A" w14:textId="77777777" w:rsidR="00AD5652" w:rsidRDefault="00AD5652">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549E6CE7" w14:textId="77777777" w:rsidR="00AD5652" w:rsidRDefault="00A37D46">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C4C12B" w14:textId="77777777" w:rsidR="00AD5652" w:rsidRDefault="00A37D46">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46481828"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67F5F49F" w14:textId="77777777" w:rsidR="00AD5652" w:rsidRDefault="00A37D46">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1B662AF" w14:textId="77777777" w:rsidR="00AD5652" w:rsidRDefault="00A37D46">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2CF4CC23"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0BEBD6EE"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6D38E45" w14:textId="77777777" w:rsidR="00AD5652" w:rsidRDefault="00A37D46">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0D05E1CF" w14:textId="77777777" w:rsidR="00AD5652" w:rsidRDefault="00A37D46">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5B47587" w14:textId="77777777" w:rsidR="00AD5652" w:rsidRDefault="00A37D46">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70D7FC7"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18145B59"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71A10F92" w14:textId="77777777" w:rsidR="00AD5652" w:rsidRDefault="00A37D46">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DF4D33" w14:textId="77777777" w:rsidR="00AD5652" w:rsidRDefault="00AD5652">
            <w:pPr>
              <w:suppressAutoHyphens w:val="0"/>
              <w:spacing w:before="0" w:after="0"/>
              <w:rPr>
                <w:rFonts w:ascii="Arial" w:hAnsi="Arial" w:cs="Arial"/>
                <w:color w:val="auto"/>
                <w:sz w:val="12"/>
                <w:szCs w:val="12"/>
              </w:rPr>
            </w:pPr>
          </w:p>
          <w:p w14:paraId="73A16C6D" w14:textId="77777777" w:rsidR="00AD5652" w:rsidRDefault="00A37D46">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2C975B4" w14:textId="77777777" w:rsidR="00AD5652" w:rsidRDefault="00AD5652">
            <w:pPr>
              <w:suppressAutoHyphens w:val="0"/>
              <w:spacing w:before="0" w:after="0"/>
              <w:rPr>
                <w:rFonts w:ascii="Arial" w:hAnsi="Arial" w:cs="Arial"/>
                <w:color w:val="auto"/>
                <w:sz w:val="12"/>
                <w:szCs w:val="12"/>
              </w:rPr>
            </w:pPr>
          </w:p>
          <w:p w14:paraId="55B547A4" w14:textId="77777777" w:rsidR="00AD5652" w:rsidRDefault="00A37D46">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68A42D6" w14:textId="77777777" w:rsidR="00AD5652" w:rsidRDefault="00AD5652">
            <w:pPr>
              <w:suppressAutoHyphens w:val="0"/>
              <w:spacing w:before="0" w:after="0"/>
              <w:rPr>
                <w:rFonts w:ascii="Arial" w:hAnsi="Arial" w:cs="Arial"/>
                <w:color w:val="auto"/>
                <w:sz w:val="12"/>
                <w:szCs w:val="12"/>
              </w:rPr>
            </w:pPr>
          </w:p>
          <w:p w14:paraId="2132C092" w14:textId="77777777" w:rsidR="00AD5652" w:rsidRDefault="00A37D46">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31256B0" w14:textId="77777777" w:rsidR="00AD5652" w:rsidRDefault="00AD5652">
            <w:pPr>
              <w:suppressAutoHyphens w:val="0"/>
              <w:spacing w:before="0" w:after="0"/>
              <w:rPr>
                <w:rFonts w:ascii="Arial" w:hAnsi="Arial" w:cs="Arial"/>
                <w:color w:val="auto"/>
                <w:sz w:val="12"/>
                <w:szCs w:val="12"/>
              </w:rPr>
            </w:pPr>
          </w:p>
          <w:p w14:paraId="619479DF" w14:textId="77777777" w:rsidR="00AD5652" w:rsidRDefault="00A37D46">
            <w:pPr>
              <w:rPr>
                <w:rFonts w:ascii="Arial" w:hAnsi="Arial" w:cs="Arial"/>
                <w:color w:val="auto"/>
                <w:sz w:val="12"/>
                <w:szCs w:val="12"/>
              </w:rPr>
            </w:pPr>
            <w:r>
              <w:rPr>
                <w:rFonts w:ascii="Arial" w:hAnsi="Arial" w:cs="Arial"/>
                <w:color w:val="auto"/>
                <w:sz w:val="12"/>
                <w:szCs w:val="12"/>
              </w:rPr>
              <w:t>Destinatari</w:t>
            </w:r>
          </w:p>
        </w:tc>
      </w:tr>
      <w:tr w:rsidR="00AD5652" w14:paraId="244B5394" w14:textId="77777777">
        <w:trPr>
          <w:trHeight w:val="393"/>
        </w:trPr>
        <w:tc>
          <w:tcPr>
            <w:tcW w:w="5336" w:type="dxa"/>
            <w:vMerge/>
            <w:tcBorders>
              <w:left w:val="single" w:sz="4" w:space="0" w:color="00000A"/>
              <w:right w:val="single" w:sz="4" w:space="0" w:color="00000A"/>
            </w:tcBorders>
            <w:shd w:val="clear" w:color="auto" w:fill="FFFFFF"/>
          </w:tcPr>
          <w:p w14:paraId="6001180F" w14:textId="77777777" w:rsidR="00AD5652" w:rsidRDefault="00AD5652">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504D02B" w14:textId="77777777" w:rsidR="00AD5652" w:rsidRDefault="00A37D46">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4B2B77F" w14:textId="77777777" w:rsidR="00AD5652" w:rsidRDefault="00A37D46">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64D9E" w14:textId="77777777" w:rsidR="00AD5652" w:rsidRDefault="00A37D46">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94C6F02" w14:textId="77777777" w:rsidR="00AD5652" w:rsidRDefault="00A37D46">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AD5652" w14:paraId="02D2893F" w14:textId="77777777">
        <w:trPr>
          <w:trHeight w:val="393"/>
        </w:trPr>
        <w:tc>
          <w:tcPr>
            <w:tcW w:w="5336" w:type="dxa"/>
            <w:vMerge/>
            <w:tcBorders>
              <w:left w:val="single" w:sz="4" w:space="0" w:color="00000A"/>
              <w:right w:val="single" w:sz="4" w:space="0" w:color="00000A"/>
            </w:tcBorders>
            <w:shd w:val="clear" w:color="auto" w:fill="FFFFFF"/>
          </w:tcPr>
          <w:p w14:paraId="78D222EA" w14:textId="77777777" w:rsidR="00AD5652" w:rsidRDefault="00AD5652">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0925628" w14:textId="77777777" w:rsidR="00AD5652" w:rsidRDefault="00A37D46">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9000CC7" w14:textId="77777777" w:rsidR="00AD5652" w:rsidRDefault="00A37D46">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1F71CBE" w14:textId="77777777" w:rsidR="00AD5652" w:rsidRDefault="00A37D46">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0164E9C" w14:textId="77777777" w:rsidR="00AD5652" w:rsidRDefault="00A37D46">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AD5652" w14:paraId="5183F44E" w14:textId="77777777">
        <w:trPr>
          <w:trHeight w:val="253"/>
        </w:trPr>
        <w:tc>
          <w:tcPr>
            <w:tcW w:w="5336" w:type="dxa"/>
            <w:vMerge/>
            <w:tcBorders>
              <w:left w:val="single" w:sz="4" w:space="0" w:color="00000A"/>
              <w:right w:val="single" w:sz="4" w:space="0" w:color="00000A"/>
            </w:tcBorders>
            <w:shd w:val="clear" w:color="auto" w:fill="FFFFFF"/>
          </w:tcPr>
          <w:p w14:paraId="61E7EFCE" w14:textId="77777777" w:rsidR="00AD5652" w:rsidRDefault="00AD5652">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E79B57" w14:textId="77777777" w:rsidR="00AD5652" w:rsidRDefault="00A37D46">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53F197E" w14:textId="77777777" w:rsidR="00AD5652" w:rsidRDefault="00A37D46">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0C1DC27" w14:textId="77777777" w:rsidR="00AD5652" w:rsidRDefault="00A37D46">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82794CA" w14:textId="77777777" w:rsidR="00AD5652" w:rsidRDefault="00A37D46">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AD5652" w14:paraId="616AAC07" w14:textId="77777777">
        <w:trPr>
          <w:trHeight w:val="206"/>
        </w:trPr>
        <w:tc>
          <w:tcPr>
            <w:tcW w:w="5336" w:type="dxa"/>
            <w:vMerge/>
            <w:tcBorders>
              <w:left w:val="single" w:sz="4" w:space="0" w:color="00000A"/>
              <w:right w:val="single" w:sz="4" w:space="0" w:color="00000A"/>
            </w:tcBorders>
            <w:shd w:val="clear" w:color="auto" w:fill="FFFFFF"/>
          </w:tcPr>
          <w:p w14:paraId="4E4035E4" w14:textId="77777777" w:rsidR="00AD5652" w:rsidRDefault="00AD5652">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06058B4" w14:textId="77777777" w:rsidR="00AD5652" w:rsidRDefault="00A37D46">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B37A1F1" w14:textId="77777777" w:rsidR="00AD5652" w:rsidRDefault="00A37D46">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4C8F5E" w14:textId="77777777" w:rsidR="00AD5652" w:rsidRDefault="00A37D46">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24C372" w14:textId="77777777" w:rsidR="00AD5652" w:rsidRDefault="00A37D46">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AD5652" w14:paraId="31FC51B0" w14:textId="77777777">
        <w:trPr>
          <w:trHeight w:val="163"/>
        </w:trPr>
        <w:tc>
          <w:tcPr>
            <w:tcW w:w="5336" w:type="dxa"/>
            <w:vMerge/>
            <w:tcBorders>
              <w:left w:val="single" w:sz="4" w:space="0" w:color="00000A"/>
              <w:right w:val="single" w:sz="4" w:space="0" w:color="00000A"/>
            </w:tcBorders>
            <w:shd w:val="clear" w:color="auto" w:fill="FFFFFF"/>
          </w:tcPr>
          <w:p w14:paraId="545678EA" w14:textId="77777777" w:rsidR="00AD5652" w:rsidRDefault="00AD5652">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4699C66" w14:textId="77777777" w:rsidR="00AD5652" w:rsidRDefault="00A37D46">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2A1C468" w14:textId="77777777" w:rsidR="00AD5652" w:rsidRDefault="00A37D46">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F88AF9" w14:textId="77777777" w:rsidR="00AD5652" w:rsidRDefault="00A37D46">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3F826FC" w14:textId="77777777" w:rsidR="00AD5652" w:rsidRDefault="00A37D46">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AD5652" w14:paraId="3D009C28" w14:textId="77777777">
        <w:trPr>
          <w:trHeight w:val="197"/>
        </w:trPr>
        <w:tc>
          <w:tcPr>
            <w:tcW w:w="5336" w:type="dxa"/>
            <w:vMerge/>
            <w:tcBorders>
              <w:left w:val="single" w:sz="4" w:space="0" w:color="00000A"/>
              <w:right w:val="single" w:sz="4" w:space="0" w:color="00000A"/>
            </w:tcBorders>
            <w:shd w:val="clear" w:color="auto" w:fill="FFFFFF"/>
          </w:tcPr>
          <w:p w14:paraId="37D6AA00" w14:textId="77777777" w:rsidR="00AD5652" w:rsidRDefault="00AD5652">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1448C67" w14:textId="77777777" w:rsidR="00AD5652" w:rsidRDefault="00A37D46">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DCB336A" w14:textId="77777777" w:rsidR="00AD5652" w:rsidRDefault="00A37D46">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77806E34" w14:textId="77777777" w:rsidR="00AD5652" w:rsidRDefault="00A37D46">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510B51B" w14:textId="77777777" w:rsidR="00AD5652" w:rsidRDefault="00A37D46">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AD5652" w14:paraId="352F18D5" w14:textId="77777777">
        <w:trPr>
          <w:trHeight w:val="206"/>
        </w:trPr>
        <w:tc>
          <w:tcPr>
            <w:tcW w:w="5336" w:type="dxa"/>
            <w:vMerge/>
            <w:tcBorders>
              <w:left w:val="single" w:sz="4" w:space="0" w:color="00000A"/>
              <w:right w:val="single" w:sz="4" w:space="0" w:color="00000A"/>
            </w:tcBorders>
            <w:shd w:val="clear" w:color="auto" w:fill="FFFFFF"/>
          </w:tcPr>
          <w:p w14:paraId="5B739215" w14:textId="77777777" w:rsidR="00AD5652" w:rsidRDefault="00AD5652">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BB80A83" w14:textId="77777777" w:rsidR="00AD5652" w:rsidRDefault="00A37D46">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E785074" w14:textId="77777777" w:rsidR="00AD5652" w:rsidRDefault="00A37D46">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8B35E90" w14:textId="77777777" w:rsidR="00AD5652" w:rsidRDefault="00A37D46">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43F8DC9" w14:textId="77777777" w:rsidR="00AD5652" w:rsidRDefault="00A37D46">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AD5652" w14:paraId="5B774358"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AD881C9" w14:textId="77777777" w:rsidR="00AD5652" w:rsidRDefault="00AD5652">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EF7F721" w14:textId="77777777" w:rsidR="00AD5652" w:rsidRDefault="00A37D46">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9D0713F" w14:textId="77777777" w:rsidR="00AD5652" w:rsidRDefault="00A37D46">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9569EF" w14:textId="77777777" w:rsidR="00AD5652" w:rsidRDefault="00A37D46">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B0DCCD0" w14:textId="77777777" w:rsidR="00AD5652" w:rsidRDefault="00A37D46">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AD5652" w14:paraId="63884677"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095F6382" w14:textId="77777777" w:rsidR="00AD5652" w:rsidRDefault="00A37D46">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2B793238"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AD5652" w14:paraId="1FD40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7E041EF0" w14:textId="77777777" w:rsidR="00AD5652" w:rsidRDefault="00A37D46">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7F23E9F9" w14:textId="77777777" w:rsidR="00AD5652" w:rsidRDefault="00A37D46">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644F596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34491F8" w14:textId="77777777" w:rsidR="00AD5652" w:rsidRDefault="00A37D46">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8A09A62"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14F7B0C1"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266A70" w14:textId="77777777" w:rsidR="00AD5652" w:rsidRDefault="00A37D46">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3CE1B3D"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4F408196"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D449B6D" w14:textId="77777777" w:rsidR="00AD5652" w:rsidRDefault="00A37D46">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4C0B9118" w14:textId="77777777" w:rsidR="00AD5652" w:rsidRDefault="00A37D46">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A2028"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AD5652" w14:paraId="5CFE2A53"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78B8366C" w14:textId="77777777" w:rsidR="00AD5652" w:rsidRDefault="00A37D46">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4E0CD2C2" w14:textId="77777777" w:rsidR="00AD5652" w:rsidRDefault="00A37D46">
            <w:pPr>
              <w:rPr>
                <w:rFonts w:ascii="Arial" w:hAnsi="Arial" w:cs="Arial"/>
                <w:color w:val="auto"/>
                <w:sz w:val="12"/>
                <w:szCs w:val="12"/>
              </w:rPr>
            </w:pPr>
            <w:r>
              <w:rPr>
                <w:rFonts w:ascii="Arial" w:hAnsi="Arial" w:cs="Arial"/>
                <w:color w:val="auto"/>
                <w:sz w:val="12"/>
                <w:szCs w:val="12"/>
              </w:rPr>
              <w:br/>
            </w:r>
          </w:p>
        </w:tc>
      </w:tr>
      <w:tr w:rsidR="00AD5652" w14:paraId="42A472BD" w14:textId="77777777">
        <w:trPr>
          <w:trHeight w:val="337"/>
        </w:trPr>
        <w:tc>
          <w:tcPr>
            <w:tcW w:w="5336" w:type="dxa"/>
            <w:tcBorders>
              <w:left w:val="single" w:sz="4" w:space="0" w:color="00000A"/>
              <w:right w:val="single" w:sz="4" w:space="0" w:color="00000A"/>
            </w:tcBorders>
            <w:shd w:val="clear" w:color="auto" w:fill="FFFFFF"/>
          </w:tcPr>
          <w:p w14:paraId="1DAAA7CB" w14:textId="77777777" w:rsidR="00AD5652" w:rsidRDefault="00A37D46">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36F3D0F7" w14:textId="77777777" w:rsidR="00AD5652" w:rsidRDefault="00A37D46">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23E50D72" w14:textId="77777777">
        <w:trPr>
          <w:trHeight w:val="395"/>
        </w:trPr>
        <w:tc>
          <w:tcPr>
            <w:tcW w:w="5336" w:type="dxa"/>
            <w:tcBorders>
              <w:left w:val="single" w:sz="4" w:space="0" w:color="00000A"/>
              <w:right w:val="single" w:sz="4" w:space="0" w:color="00000A"/>
            </w:tcBorders>
            <w:shd w:val="clear" w:color="auto" w:fill="FFFFFF"/>
          </w:tcPr>
          <w:p w14:paraId="39D2A2CA" w14:textId="77777777" w:rsidR="00AD5652" w:rsidRDefault="00A37D46">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60BBE8F6" w14:textId="77777777" w:rsidR="00AD5652" w:rsidRDefault="00AD5652">
            <w:pPr>
              <w:rPr>
                <w:rFonts w:ascii="Arial" w:hAnsi="Arial" w:cs="Arial"/>
                <w:color w:val="auto"/>
                <w:sz w:val="12"/>
                <w:szCs w:val="12"/>
              </w:rPr>
            </w:pPr>
          </w:p>
        </w:tc>
      </w:tr>
      <w:tr w:rsidR="00AD5652" w14:paraId="385A2629"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25418D5B" w14:textId="77777777" w:rsidR="00AD5652" w:rsidRDefault="00A37D46">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ED8A5B6" w14:textId="77777777" w:rsidR="00AD5652" w:rsidRDefault="00A37D46">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687AA1C4"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576D413" w14:textId="77777777" w:rsidR="00AD5652" w:rsidRDefault="00A37D46">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AB2CD4B"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471D4D75"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39CCF25" w14:textId="77777777" w:rsidR="00AD5652" w:rsidRDefault="00A37D46">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1C38A57" w14:textId="77777777" w:rsidR="00AD5652" w:rsidRDefault="00A37D46">
            <w:pPr>
              <w:rPr>
                <w:rFonts w:ascii="Arial" w:hAnsi="Arial" w:cs="Arial"/>
                <w:color w:val="auto"/>
                <w:sz w:val="12"/>
                <w:szCs w:val="12"/>
              </w:rPr>
            </w:pPr>
            <w:r>
              <w:rPr>
                <w:rFonts w:ascii="Arial" w:hAnsi="Arial" w:cs="Arial"/>
                <w:color w:val="auto"/>
                <w:sz w:val="12"/>
                <w:szCs w:val="12"/>
              </w:rPr>
              <w:t>Anno, organico medio annuo:</w:t>
            </w:r>
          </w:p>
          <w:p w14:paraId="759F2BE1"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6355BD"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BDD2F5E"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F6EFECA" w14:textId="77777777" w:rsidR="00AD5652" w:rsidRDefault="00A37D46">
            <w:pPr>
              <w:rPr>
                <w:rFonts w:ascii="Arial" w:hAnsi="Arial" w:cs="Arial"/>
                <w:color w:val="auto"/>
                <w:sz w:val="12"/>
                <w:szCs w:val="12"/>
              </w:rPr>
            </w:pPr>
            <w:r>
              <w:rPr>
                <w:rFonts w:ascii="Arial" w:hAnsi="Arial" w:cs="Arial"/>
                <w:color w:val="auto"/>
                <w:sz w:val="12"/>
                <w:szCs w:val="12"/>
              </w:rPr>
              <w:t>Anno, numero di dirigenti</w:t>
            </w:r>
          </w:p>
          <w:p w14:paraId="70317CD2"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58E84A4"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836743"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3EAA82D6"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A314C5B" w14:textId="77777777" w:rsidR="00AD5652" w:rsidRDefault="00A37D46">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04B2A81"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2A0DE030"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E6A1BC4" w14:textId="7240F7DC" w:rsidR="00AD5652" w:rsidRDefault="00A37D46" w:rsidP="00A37D46">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7B807BE"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1D2BEF34"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715E54F2" w14:textId="77777777" w:rsidR="00AD5652" w:rsidRDefault="00A37D46">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4AEDBB01" w14:textId="77777777" w:rsidR="00AD5652" w:rsidRDefault="00AD5652">
            <w:pPr>
              <w:rPr>
                <w:rFonts w:ascii="Arial" w:hAnsi="Arial" w:cs="Arial"/>
                <w:color w:val="auto"/>
                <w:sz w:val="12"/>
                <w:szCs w:val="12"/>
              </w:rPr>
            </w:pPr>
          </w:p>
        </w:tc>
      </w:tr>
      <w:tr w:rsidR="00AD5652" w14:paraId="52C5879D" w14:textId="77777777">
        <w:trPr>
          <w:trHeight w:val="610"/>
        </w:trPr>
        <w:tc>
          <w:tcPr>
            <w:tcW w:w="5336" w:type="dxa"/>
            <w:tcBorders>
              <w:left w:val="single" w:sz="4" w:space="0" w:color="00000A"/>
              <w:right w:val="single" w:sz="4" w:space="0" w:color="00000A"/>
            </w:tcBorders>
            <w:shd w:val="clear" w:color="auto" w:fill="FFFFFF"/>
          </w:tcPr>
          <w:p w14:paraId="39846F90" w14:textId="77777777" w:rsidR="00AD5652" w:rsidRDefault="00A37D46">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8B8C0B4"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AD5652" w14:paraId="6D7BA479" w14:textId="77777777">
        <w:trPr>
          <w:trHeight w:val="562"/>
        </w:trPr>
        <w:tc>
          <w:tcPr>
            <w:tcW w:w="5336" w:type="dxa"/>
            <w:tcBorders>
              <w:left w:val="single" w:sz="4" w:space="0" w:color="00000A"/>
              <w:right w:val="single" w:sz="4" w:space="0" w:color="00000A"/>
            </w:tcBorders>
            <w:shd w:val="clear" w:color="auto" w:fill="FFFFFF"/>
          </w:tcPr>
          <w:p w14:paraId="7EF08426" w14:textId="77777777" w:rsidR="00AD5652" w:rsidRDefault="00A37D46">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0A9825"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AD5652" w14:paraId="396B2BFF"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3B61987D" w14:textId="77777777" w:rsidR="00AD5652" w:rsidRDefault="00A37D46">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A23C7DB" w14:textId="77777777" w:rsidR="00AD5652" w:rsidRDefault="00A37D46">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B6EB3C"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0FF927FF"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5F83AF40" w14:textId="77777777" w:rsidR="00AD5652" w:rsidRDefault="00A37D46">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9E70D61" w14:textId="77777777" w:rsidR="00AD5652" w:rsidRDefault="00AD5652">
            <w:pPr>
              <w:rPr>
                <w:rFonts w:ascii="Arial" w:hAnsi="Arial" w:cs="Arial"/>
                <w:color w:val="auto"/>
                <w:sz w:val="12"/>
                <w:szCs w:val="12"/>
              </w:rPr>
            </w:pPr>
          </w:p>
        </w:tc>
      </w:tr>
      <w:tr w:rsidR="00AD5652" w14:paraId="64DC383B" w14:textId="77777777">
        <w:trPr>
          <w:trHeight w:val="851"/>
        </w:trPr>
        <w:tc>
          <w:tcPr>
            <w:tcW w:w="5336" w:type="dxa"/>
            <w:tcBorders>
              <w:left w:val="single" w:sz="4" w:space="0" w:color="00000A"/>
              <w:right w:val="single" w:sz="4" w:space="0" w:color="00000A"/>
            </w:tcBorders>
            <w:shd w:val="clear" w:color="auto" w:fill="FFFFFF"/>
          </w:tcPr>
          <w:p w14:paraId="6480085F" w14:textId="77777777" w:rsidR="00AD5652" w:rsidRDefault="00A37D46">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1ECE2132" w14:textId="77777777" w:rsidR="00AD5652" w:rsidRDefault="00A37D46">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AD5652" w14:paraId="1A3E5ED6" w14:textId="77777777">
        <w:trPr>
          <w:trHeight w:val="421"/>
        </w:trPr>
        <w:tc>
          <w:tcPr>
            <w:tcW w:w="5336" w:type="dxa"/>
            <w:tcBorders>
              <w:left w:val="single" w:sz="4" w:space="0" w:color="00000A"/>
              <w:right w:val="single" w:sz="4" w:space="0" w:color="00000A"/>
            </w:tcBorders>
            <w:shd w:val="clear" w:color="auto" w:fill="FFFFFF"/>
          </w:tcPr>
          <w:p w14:paraId="6F660AB2" w14:textId="77777777" w:rsidR="00AD5652" w:rsidRDefault="00A37D46">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8B531A5"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AD5652" w14:paraId="36DBEA63"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65C8EDB0" w14:textId="77777777" w:rsidR="00AD5652" w:rsidRDefault="00A37D46">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85370BF" w14:textId="77777777" w:rsidR="00AD5652" w:rsidRDefault="00A37D46">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193A3C"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75070B76"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DBBA298" w14:textId="77777777" w:rsidR="00AD5652" w:rsidRDefault="00A37D46">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125977C4"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D5445D1" w14:textId="77777777" w:rsidR="00AD5652" w:rsidRDefault="00AD5652">
            <w:pPr>
              <w:rPr>
                <w:rFonts w:ascii="Arial" w:hAnsi="Arial" w:cs="Arial"/>
                <w:color w:val="auto"/>
                <w:sz w:val="12"/>
                <w:szCs w:val="12"/>
              </w:rPr>
            </w:pPr>
          </w:p>
        </w:tc>
      </w:tr>
      <w:tr w:rsidR="00AD5652" w14:paraId="65C635E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2A4F91F9" w14:textId="77777777" w:rsidR="00AD5652" w:rsidRDefault="00A37D46">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99FCAB5" w14:textId="77777777" w:rsidR="00AD5652" w:rsidRDefault="00A37D46">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2306603"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00F2E06" w14:textId="77777777" w:rsidR="00AD5652" w:rsidRDefault="00A37D46">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AD5652" w14:paraId="06FE2E1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16551C0" w14:textId="77777777" w:rsidR="00AD5652" w:rsidRDefault="00A37D46">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603AC25B" w14:textId="77777777" w:rsidR="00AD5652" w:rsidRDefault="00AD5652">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AD5652" w14:paraId="7E4669D1"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93EF805" w14:textId="77777777" w:rsidR="00AD5652" w:rsidRDefault="00A37D46">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BDC54A" w14:textId="77777777" w:rsidR="00AD5652" w:rsidRDefault="00A37D46">
            <w:pPr>
              <w:rPr>
                <w:rFonts w:ascii="Arial" w:hAnsi="Arial" w:cs="Arial"/>
                <w:color w:val="auto"/>
                <w:sz w:val="12"/>
                <w:szCs w:val="12"/>
              </w:rPr>
            </w:pPr>
            <w:r>
              <w:rPr>
                <w:rFonts w:ascii="Arial" w:hAnsi="Arial" w:cs="Arial"/>
                <w:b/>
                <w:color w:val="auto"/>
                <w:sz w:val="12"/>
                <w:szCs w:val="12"/>
              </w:rPr>
              <w:t>Risposta:</w:t>
            </w:r>
          </w:p>
        </w:tc>
      </w:tr>
      <w:tr w:rsidR="00AD5652" w14:paraId="5E4C3B7A"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6E567122" w14:textId="77777777" w:rsidR="00AD5652" w:rsidRDefault="00A37D46">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053F0916"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AD5652" w14:paraId="464AB99D" w14:textId="77777777">
        <w:trPr>
          <w:trHeight w:val="511"/>
        </w:trPr>
        <w:tc>
          <w:tcPr>
            <w:tcW w:w="5337" w:type="dxa"/>
            <w:tcBorders>
              <w:left w:val="single" w:sz="4" w:space="0" w:color="00000A"/>
              <w:right w:val="single" w:sz="4" w:space="0" w:color="00000A"/>
            </w:tcBorders>
            <w:shd w:val="clear" w:color="auto" w:fill="FFFFFF"/>
          </w:tcPr>
          <w:p w14:paraId="2D9290C9" w14:textId="77777777" w:rsidR="00AD5652" w:rsidRDefault="00A37D46">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AC94436"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63F9C47A"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3BBF8863" w14:textId="77777777" w:rsidR="00AD5652" w:rsidRDefault="00A37D46">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DE01B53" w14:textId="77777777" w:rsidR="00AD5652" w:rsidRDefault="00A37D46">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985256E"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7E178F77"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7FF35C26" w14:textId="77777777" w:rsidR="00AD5652" w:rsidRDefault="00A37D46">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232A39"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AD5652" w14:paraId="245A1DA0"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68E7C25D" w14:textId="77777777" w:rsidR="00AD5652" w:rsidRDefault="00A37D46">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E1846A0"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AD5652" w14:paraId="72368462"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02F5120" w14:textId="77777777" w:rsidR="00AD5652" w:rsidRDefault="00A37D46">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24815D7" w14:textId="77777777" w:rsidR="00AD5652" w:rsidRDefault="00A37D46">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27A8B15"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081A90D" w14:textId="77777777" w:rsidR="00AD5652" w:rsidRDefault="00A37D46">
      <w:pPr>
        <w:rPr>
          <w:rFonts w:ascii="Arial" w:hAnsi="Arial" w:cs="Arial"/>
          <w:color w:val="auto"/>
          <w:sz w:val="12"/>
          <w:szCs w:val="12"/>
        </w:rPr>
      </w:pPr>
      <w:r>
        <w:br w:type="page"/>
      </w:r>
    </w:p>
    <w:p w14:paraId="793F1E87" w14:textId="77777777" w:rsidR="00AD5652" w:rsidRDefault="00A37D46">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AD5652" w14:paraId="671A1F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58313D6" w14:textId="77777777" w:rsidR="00AD5652" w:rsidRDefault="00A37D46">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09CB6B6" w14:textId="77777777" w:rsidR="00AD5652" w:rsidRDefault="00A37D46">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70470588" w14:textId="77777777" w:rsidR="00AD5652" w:rsidRDefault="00A37D46">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AD5652" w14:paraId="2ADD1BD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FAC3514" w14:textId="77777777" w:rsidR="00AD5652" w:rsidRDefault="00A37D46">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3C7D3814" w14:textId="77777777" w:rsidR="00AD5652" w:rsidRDefault="00A37D46">
            <w:pPr>
              <w:rPr>
                <w:rFonts w:ascii="Arial" w:hAnsi="Arial" w:cs="Arial"/>
                <w:color w:val="auto"/>
                <w:sz w:val="12"/>
                <w:szCs w:val="12"/>
              </w:rPr>
            </w:pPr>
            <w:r>
              <w:rPr>
                <w:rFonts w:ascii="Arial" w:hAnsi="Arial" w:cs="Arial"/>
                <w:b/>
                <w:color w:val="auto"/>
                <w:sz w:val="12"/>
                <w:szCs w:val="12"/>
              </w:rPr>
              <w:t>Risposta:</w:t>
            </w:r>
          </w:p>
        </w:tc>
      </w:tr>
      <w:tr w:rsidR="00AD5652" w14:paraId="0F744F9F"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F814F35" w14:textId="77777777" w:rsidR="00AD5652" w:rsidRDefault="00A37D46">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EC89121"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AD5652" w14:paraId="1EB88956"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1F35D0" w14:textId="77777777" w:rsidR="00AD5652" w:rsidRDefault="00A37D46">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4606F76"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2A0E84C"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41FC6AB3"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0B962C9F"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1B3A9034"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0BAD676"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0AC22FDB"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56B2A6DE"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626B37">
              <w:rPr>
                <w:rFonts w:ascii="Arial" w:hAnsi="Arial" w:cs="Arial"/>
                <w:color w:val="auto"/>
                <w:sz w:val="12"/>
                <w:szCs w:val="12"/>
              </w:rPr>
            </w:r>
            <w:r w:rsidR="00626B37">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AD5652" w14:paraId="7F8983B6"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879774B" w14:textId="77777777" w:rsidR="00AD5652" w:rsidRDefault="00A37D46">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6E243EC" w14:textId="77777777" w:rsidR="00AD5652" w:rsidRDefault="00A37D46">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4154A01B"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668F10CF"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984CFB6"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7212BEC"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E9EB60D"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9BB0F33"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84308BE"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EB34C79" w14:textId="77777777" w:rsidR="00AD5652" w:rsidRDefault="00A37D46">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98EE170" w14:textId="77777777" w:rsidR="00AD5652" w:rsidRDefault="00AD5652">
      <w:pPr>
        <w:pStyle w:val="ChapterTitle"/>
        <w:spacing w:after="120"/>
        <w:jc w:val="both"/>
        <w:rPr>
          <w:rFonts w:ascii="Arial" w:hAnsi="Arial" w:cs="Arial"/>
          <w:color w:val="auto"/>
          <w:sz w:val="12"/>
          <w:szCs w:val="12"/>
        </w:rPr>
      </w:pPr>
    </w:p>
    <w:p w14:paraId="596B7D7F" w14:textId="77777777" w:rsidR="00AD5652" w:rsidRDefault="00A37D46">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0BBA5BFD" w14:textId="77777777" w:rsidR="00AD5652" w:rsidRDefault="00A37D46">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767AD24" w14:textId="77777777" w:rsidR="00AD5652" w:rsidRDefault="00A37D46">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2F69E258" w14:textId="77777777" w:rsidR="00AD5652" w:rsidRDefault="00A37D46">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0C1D2084" w14:textId="77777777" w:rsidR="00AD5652" w:rsidRDefault="00A37D46">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2A7C4A37" w14:textId="3E39B175" w:rsidR="00AD5652" w:rsidRDefault="00A37D46" w:rsidP="00847A0D">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5F324D" w:rsidRPr="005F324D">
        <w:rPr>
          <w:rFonts w:ascii="Arial" w:hAnsi="Arial" w:cs="Arial"/>
          <w:color w:val="auto"/>
          <w:sz w:val="12"/>
          <w:szCs w:val="12"/>
        </w:rPr>
        <w:t xml:space="preserve">Procedura negoziata per l’affidamento dei servizi di presidio, assistenza, manutenzione e adeguamento tecnologico della rete eventi </w:t>
      </w:r>
      <w:r w:rsidR="00C07686">
        <w:rPr>
          <w:rFonts w:ascii="Arial" w:hAnsi="Arial" w:cs="Arial"/>
          <w:color w:val="auto"/>
          <w:sz w:val="12"/>
          <w:szCs w:val="12"/>
        </w:rPr>
        <w:t>S</w:t>
      </w:r>
      <w:r w:rsidR="005F324D" w:rsidRPr="005F324D">
        <w:rPr>
          <w:rFonts w:ascii="Arial" w:hAnsi="Arial" w:cs="Arial"/>
          <w:color w:val="auto"/>
          <w:sz w:val="12"/>
          <w:szCs w:val="12"/>
        </w:rPr>
        <w:t xml:space="preserve">tadio </w:t>
      </w:r>
      <w:r w:rsidR="00C07686">
        <w:rPr>
          <w:rFonts w:ascii="Arial" w:hAnsi="Arial" w:cs="Arial"/>
          <w:color w:val="auto"/>
          <w:sz w:val="12"/>
          <w:szCs w:val="12"/>
        </w:rPr>
        <w:t>O</w:t>
      </w:r>
      <w:r w:rsidR="005F324D" w:rsidRPr="005F324D">
        <w:rPr>
          <w:rFonts w:ascii="Arial" w:hAnsi="Arial" w:cs="Arial"/>
          <w:color w:val="auto"/>
          <w:sz w:val="12"/>
          <w:szCs w:val="12"/>
        </w:rPr>
        <w:t>limpico di Roma</w:t>
      </w:r>
      <w:r w:rsidRPr="005F324D">
        <w:rPr>
          <w:rFonts w:ascii="Arial" w:hAnsi="Arial" w:cs="Arial"/>
          <w:i/>
          <w:color w:val="auto"/>
          <w:sz w:val="12"/>
          <w:szCs w:val="12"/>
        </w:rPr>
        <w:t>.</w:t>
      </w:r>
    </w:p>
    <w:p w14:paraId="6EC09FD5" w14:textId="60548714" w:rsidR="00AD5652" w:rsidRPr="00847A0D" w:rsidRDefault="00A37D46" w:rsidP="00847A0D">
      <w:pPr>
        <w:ind w:left="-709"/>
        <w:jc w:val="both"/>
        <w:rPr>
          <w:rFonts w:ascii="Arial" w:hAnsi="Arial" w:cs="Arial"/>
          <w:i/>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AD5652" w:rsidRPr="00847A0D">
      <w:headerReference w:type="default" r:id="rId18"/>
      <w:footerReference w:type="default" r:id="rId19"/>
      <w:pgSz w:w="12240" w:h="15840"/>
      <w:pgMar w:top="1440" w:right="1325" w:bottom="1440" w:left="1800" w:header="72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3FE51" w14:textId="77777777" w:rsidR="00A73260" w:rsidRDefault="00A73260">
      <w:pPr>
        <w:spacing w:before="0" w:after="0"/>
      </w:pPr>
      <w:r>
        <w:separator/>
      </w:r>
    </w:p>
  </w:endnote>
  <w:endnote w:type="continuationSeparator" w:id="0">
    <w:p w14:paraId="458BDBD9" w14:textId="77777777" w:rsidR="00A73260" w:rsidRDefault="00A732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09AE5" w14:textId="77777777" w:rsidR="00A37D46" w:rsidRDefault="00A37D46">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47430667" w14:textId="77777777" w:rsidR="00A37D46" w:rsidRDefault="00A37D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477E9" w14:textId="77777777" w:rsidR="00A73260" w:rsidRDefault="00A73260">
      <w:pPr>
        <w:rPr>
          <w:sz w:val="12"/>
        </w:rPr>
      </w:pPr>
    </w:p>
  </w:footnote>
  <w:footnote w:type="continuationSeparator" w:id="0">
    <w:p w14:paraId="656BDC23" w14:textId="77777777" w:rsidR="00A73260" w:rsidRDefault="00A73260">
      <w:pPr>
        <w:rPr>
          <w:sz w:val="12"/>
        </w:rPr>
      </w:pPr>
    </w:p>
  </w:footnote>
  <w:footnote w:id="1">
    <w:p w14:paraId="621208A9" w14:textId="3E1A909A" w:rsidR="00A37D46" w:rsidRPr="00A37D46" w:rsidRDefault="00A37D46" w:rsidP="00A37D46">
      <w:pPr>
        <w:tabs>
          <w:tab w:val="left" w:pos="-426"/>
        </w:tabs>
        <w:spacing w:after="0"/>
        <w:ind w:left="-425" w:hanging="284"/>
        <w:contextualSpacing/>
        <w:jc w:val="both"/>
        <w:rPr>
          <w:rFonts w:ascii="Arial" w:hAnsi="Arial" w:cs="Arial"/>
          <w:kern w:val="1"/>
          <w:sz w:val="12"/>
          <w:szCs w:val="12"/>
          <w:vertAlign w:val="superscript"/>
        </w:rPr>
      </w:pPr>
      <w:r w:rsidRPr="00A37D46">
        <w:rPr>
          <w:rFonts w:ascii="Arial" w:hAnsi="Arial" w:cs="Arial"/>
          <w:kern w:val="1"/>
          <w:sz w:val="12"/>
          <w:szCs w:val="12"/>
          <w:vertAlign w:val="superscript"/>
        </w:rPr>
        <w:footnoteRef/>
      </w:r>
      <w:r w:rsidRPr="00A37D46">
        <w:rPr>
          <w:rFonts w:ascii="Arial" w:hAnsi="Arial" w:cs="Arial"/>
          <w:kern w:val="1"/>
          <w:sz w:val="12"/>
          <w:szCs w:val="12"/>
          <w:vertAlign w:val="superscript"/>
        </w:rPr>
        <w:tab/>
        <w:t>() I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2">
    <w:p w14:paraId="68E3318E" w14:textId="77777777" w:rsidR="00A37D46" w:rsidRPr="00A37D46" w:rsidRDefault="00A37D46" w:rsidP="00A37D46">
      <w:pPr>
        <w:tabs>
          <w:tab w:val="left" w:pos="-426"/>
        </w:tabs>
        <w:spacing w:after="0"/>
        <w:ind w:left="-425" w:hanging="284"/>
        <w:contextualSpacing/>
        <w:jc w:val="both"/>
        <w:rPr>
          <w:rFonts w:ascii="Arial" w:hAnsi="Arial" w:cs="Arial"/>
          <w:kern w:val="1"/>
          <w:sz w:val="12"/>
          <w:szCs w:val="12"/>
          <w:vertAlign w:val="superscript"/>
        </w:rPr>
      </w:pPr>
      <w:r w:rsidRPr="00A37D46">
        <w:rPr>
          <w:rFonts w:ascii="Arial" w:hAnsi="Arial" w:cs="Arial"/>
          <w:kern w:val="1"/>
          <w:sz w:val="12"/>
          <w:szCs w:val="12"/>
          <w:vertAlign w:val="superscript"/>
        </w:rPr>
        <w:footnoteRef/>
      </w:r>
      <w:r w:rsidRPr="00A37D46">
        <w:rPr>
          <w:rFonts w:ascii="Arial" w:hAnsi="Arial" w:cs="Arial"/>
          <w:kern w:val="1"/>
          <w:sz w:val="12"/>
          <w:szCs w:val="12"/>
          <w:vertAlign w:val="superscript"/>
        </w:rPr>
        <w:tab/>
        <w:t>() Per le amministrazioni aggiudicatrici: un avviso di preinformazione utilizzato come mezzo per indire la gara oppure un bando di gara. Per gli enti aggiudicatori: un avviso periodico indicativo utilizzato come mezzo per indire la gara, un bando di gara o un avviso sull'esistenza di un sistema di qualificazione.</w:t>
      </w:r>
    </w:p>
    <w:p w14:paraId="6EF0FF95" w14:textId="77777777" w:rsidR="00A37D46" w:rsidRPr="00A37D46" w:rsidRDefault="00A37D46" w:rsidP="00A37D46">
      <w:pPr>
        <w:tabs>
          <w:tab w:val="left" w:pos="-426"/>
        </w:tabs>
        <w:spacing w:after="0"/>
        <w:ind w:left="-425" w:hanging="284"/>
        <w:contextualSpacing/>
        <w:jc w:val="both"/>
        <w:rPr>
          <w:rFonts w:ascii="Arial" w:hAnsi="Arial" w:cs="Arial"/>
          <w:kern w:val="1"/>
          <w:sz w:val="12"/>
          <w:szCs w:val="12"/>
          <w:vertAlign w:val="superscript"/>
        </w:rPr>
      </w:pPr>
    </w:p>
  </w:footnote>
  <w:footnote w:id="3">
    <w:p w14:paraId="2E89DFA8" w14:textId="77777777" w:rsidR="00A37D46" w:rsidRPr="00A37D46" w:rsidRDefault="00A37D46">
      <w:pPr>
        <w:tabs>
          <w:tab w:val="left" w:pos="-426"/>
        </w:tabs>
        <w:spacing w:after="0"/>
        <w:ind w:left="-425" w:hanging="284"/>
        <w:contextualSpacing/>
        <w:jc w:val="both"/>
        <w:rPr>
          <w:rFonts w:ascii="Arial" w:hAnsi="Arial" w:cs="Arial"/>
          <w:kern w:val="1"/>
          <w:sz w:val="12"/>
          <w:szCs w:val="12"/>
          <w:vertAlign w:val="superscript"/>
        </w:rPr>
      </w:pPr>
      <w:r w:rsidRPr="00A37D46">
        <w:rPr>
          <w:rFonts w:ascii="Arial" w:hAnsi="Arial" w:cs="Arial"/>
          <w:kern w:val="1"/>
          <w:sz w:val="12"/>
          <w:szCs w:val="12"/>
          <w:vertAlign w:val="superscript"/>
        </w:rPr>
        <w:footnoteRef/>
      </w:r>
      <w:r w:rsidRPr="00A37D46">
        <w:rPr>
          <w:rFonts w:ascii="Arial" w:hAnsi="Arial" w:cs="Arial"/>
          <w:kern w:val="1"/>
          <w:sz w:val="12"/>
          <w:szCs w:val="12"/>
          <w:vertAlign w:val="superscript"/>
        </w:rPr>
        <w:tab/>
        <w:t>() Le informazioni devono essere copiate dalla sezione I, punto I.1 del pertinente avviso o bando. In caso di appalto congiunto indicare le generalità di tutti i committenti.</w:t>
      </w:r>
    </w:p>
    <w:p w14:paraId="7A55F27D" w14:textId="77777777" w:rsidR="00A37D46" w:rsidRPr="00A37D46" w:rsidRDefault="00A37D46" w:rsidP="00A37D46">
      <w:pPr>
        <w:tabs>
          <w:tab w:val="left" w:pos="-426"/>
        </w:tabs>
        <w:spacing w:after="0"/>
        <w:ind w:left="-425" w:hanging="284"/>
        <w:contextualSpacing/>
        <w:jc w:val="both"/>
        <w:rPr>
          <w:rFonts w:ascii="Arial" w:hAnsi="Arial" w:cs="Arial"/>
          <w:kern w:val="1"/>
          <w:sz w:val="12"/>
          <w:szCs w:val="12"/>
          <w:vertAlign w:val="superscript"/>
        </w:rPr>
      </w:pPr>
    </w:p>
  </w:footnote>
  <w:footnote w:id="4">
    <w:p w14:paraId="4E44AA08" w14:textId="77777777" w:rsidR="00A37D46" w:rsidRPr="00A37D46" w:rsidRDefault="00A37D46">
      <w:pPr>
        <w:tabs>
          <w:tab w:val="left" w:pos="-426"/>
        </w:tabs>
        <w:spacing w:after="0"/>
        <w:ind w:left="-425" w:hanging="284"/>
        <w:contextualSpacing/>
        <w:jc w:val="both"/>
        <w:rPr>
          <w:rFonts w:ascii="Arial" w:hAnsi="Arial" w:cs="Arial"/>
          <w:kern w:val="1"/>
          <w:sz w:val="12"/>
          <w:szCs w:val="12"/>
          <w:vertAlign w:val="superscript"/>
        </w:rPr>
      </w:pPr>
      <w:r w:rsidRPr="00A37D46">
        <w:rPr>
          <w:rFonts w:ascii="Arial" w:hAnsi="Arial" w:cs="Arial"/>
          <w:kern w:val="1"/>
          <w:sz w:val="12"/>
          <w:szCs w:val="12"/>
          <w:vertAlign w:val="superscript"/>
        </w:rPr>
        <w:footnoteRef/>
      </w:r>
      <w:r w:rsidRPr="00A37D46">
        <w:rPr>
          <w:rFonts w:ascii="Arial" w:hAnsi="Arial" w:cs="Arial"/>
          <w:kern w:val="1"/>
          <w:sz w:val="12"/>
          <w:szCs w:val="12"/>
          <w:vertAlign w:val="superscript"/>
        </w:rPr>
        <w:tab/>
        <w:t>() Cfr. punti II.1.1. e II.1.3. dell'avviso o bando pertinente.</w:t>
      </w:r>
    </w:p>
    <w:p w14:paraId="3B3BE23A" w14:textId="77777777" w:rsidR="00A37D46" w:rsidRPr="00A37D46" w:rsidRDefault="00A37D46" w:rsidP="00A37D46">
      <w:pPr>
        <w:tabs>
          <w:tab w:val="left" w:pos="-426"/>
        </w:tabs>
        <w:spacing w:after="0"/>
        <w:ind w:left="-425" w:hanging="284"/>
        <w:contextualSpacing/>
        <w:jc w:val="both"/>
        <w:rPr>
          <w:rFonts w:ascii="Arial" w:hAnsi="Arial" w:cs="Arial"/>
          <w:kern w:val="1"/>
          <w:sz w:val="12"/>
          <w:szCs w:val="12"/>
          <w:vertAlign w:val="superscript"/>
        </w:rPr>
      </w:pPr>
    </w:p>
  </w:footnote>
  <w:footnote w:id="5">
    <w:p w14:paraId="0362A570" w14:textId="77777777" w:rsidR="00A37D46" w:rsidRPr="00A37D46" w:rsidRDefault="00A37D46">
      <w:pPr>
        <w:tabs>
          <w:tab w:val="left" w:pos="-426"/>
        </w:tabs>
        <w:spacing w:after="0"/>
        <w:ind w:left="-425" w:hanging="284"/>
        <w:contextualSpacing/>
        <w:jc w:val="both"/>
        <w:rPr>
          <w:rFonts w:ascii="Arial" w:hAnsi="Arial" w:cs="Arial"/>
          <w:kern w:val="1"/>
          <w:sz w:val="12"/>
          <w:szCs w:val="12"/>
          <w:vertAlign w:val="superscript"/>
        </w:rPr>
      </w:pPr>
      <w:r w:rsidRPr="00A37D46">
        <w:rPr>
          <w:rFonts w:ascii="Arial" w:hAnsi="Arial" w:cs="Arial"/>
          <w:kern w:val="1"/>
          <w:sz w:val="12"/>
          <w:szCs w:val="12"/>
          <w:vertAlign w:val="superscript"/>
        </w:rPr>
        <w:footnoteRef/>
      </w:r>
      <w:r w:rsidRPr="00A37D46">
        <w:rPr>
          <w:rFonts w:ascii="Arial" w:hAnsi="Arial" w:cs="Arial"/>
          <w:kern w:val="1"/>
          <w:sz w:val="12"/>
          <w:szCs w:val="12"/>
          <w:vertAlign w:val="superscript"/>
        </w:rPr>
        <w:tab/>
        <w:t>() Cfr. punto II.1.1. dell'avviso o bando pertinente.</w:t>
      </w:r>
    </w:p>
    <w:p w14:paraId="7A716F68" w14:textId="77777777" w:rsidR="00A37D46" w:rsidRDefault="00A37D46">
      <w:pPr>
        <w:pStyle w:val="Testonotaapidipagina"/>
      </w:pPr>
    </w:p>
  </w:footnote>
  <w:footnote w:id="6">
    <w:p w14:paraId="6711AD91" w14:textId="0E971BA3" w:rsidR="00A37D46" w:rsidRPr="00A37D46" w:rsidRDefault="00A37D46" w:rsidP="00A37D46">
      <w:pPr>
        <w:tabs>
          <w:tab w:val="left" w:pos="-426"/>
        </w:tabs>
        <w:spacing w:after="0"/>
        <w:ind w:left="-425" w:hanging="284"/>
        <w:contextualSpacing/>
        <w:jc w:val="both"/>
        <w:rPr>
          <w:rFonts w:ascii="Arial" w:hAnsi="Arial" w:cs="Arial"/>
          <w:kern w:val="1"/>
          <w:sz w:val="12"/>
          <w:szCs w:val="12"/>
          <w:vertAlign w:val="superscript"/>
        </w:rPr>
      </w:pPr>
      <w:r w:rsidRPr="00A37D46">
        <w:rPr>
          <w:rFonts w:ascii="Arial" w:hAnsi="Arial" w:cs="Arial"/>
          <w:kern w:val="1"/>
          <w:sz w:val="12"/>
          <w:szCs w:val="12"/>
          <w:vertAlign w:val="superscript"/>
        </w:rPr>
        <w:footnoteRef/>
      </w:r>
      <w:r w:rsidRPr="00A37D46">
        <w:rPr>
          <w:rFonts w:ascii="Arial" w:hAnsi="Arial" w:cs="Arial"/>
          <w:kern w:val="1"/>
          <w:sz w:val="12"/>
          <w:szCs w:val="12"/>
          <w:vertAlign w:val="superscript"/>
        </w:rPr>
        <w:tab/>
        <w:t>() Ripetere le informazioni per ogni persona di contatto tante volte quanto necessario.</w:t>
      </w:r>
    </w:p>
  </w:footnote>
  <w:footnote w:id="7">
    <w:p w14:paraId="2C3C9394" w14:textId="77777777" w:rsidR="00A37D46" w:rsidRPr="00A37D46" w:rsidRDefault="00A37D46">
      <w:pPr>
        <w:tabs>
          <w:tab w:val="left" w:pos="-426"/>
        </w:tabs>
        <w:spacing w:after="0"/>
        <w:ind w:left="-425" w:hanging="284"/>
        <w:contextualSpacing/>
        <w:jc w:val="both"/>
        <w:rPr>
          <w:rFonts w:ascii="Arial" w:hAnsi="Arial" w:cs="Arial"/>
          <w:kern w:val="1"/>
          <w:sz w:val="12"/>
          <w:szCs w:val="12"/>
          <w:vertAlign w:val="superscript"/>
        </w:rPr>
      </w:pPr>
      <w:r w:rsidRPr="00A37D46">
        <w:rPr>
          <w:rFonts w:ascii="Arial" w:hAnsi="Arial" w:cs="Arial"/>
          <w:kern w:val="1"/>
          <w:sz w:val="12"/>
          <w:szCs w:val="12"/>
          <w:vertAlign w:val="superscript"/>
        </w:rPr>
        <w:footnoteRef/>
      </w:r>
      <w:r w:rsidRPr="00A37D46">
        <w:rPr>
          <w:rFonts w:ascii="Arial" w:hAnsi="Arial" w:cs="Arial"/>
          <w:kern w:val="1"/>
          <w:sz w:val="12"/>
          <w:szCs w:val="12"/>
          <w:vertAlign w:val="superscript"/>
        </w:rPr>
        <w:tab/>
        <w:t>() Cfr. raccomandazione della Commissione, del 6 maggio 2003, relativa alla definizione delle microimprese, piccole e medie imprese (GU L 124 del 20.5.2003, pag. 36). Queste informazioni sono richieste unicamente a fini statistici.</w:t>
      </w:r>
    </w:p>
    <w:p w14:paraId="2AF670EE" w14:textId="77777777" w:rsidR="00A37D46" w:rsidRPr="00A37D46" w:rsidRDefault="00A37D46">
      <w:pPr>
        <w:pStyle w:val="Testonotaapidipagina1"/>
        <w:tabs>
          <w:tab w:val="left" w:pos="-426"/>
        </w:tabs>
        <w:spacing w:before="120"/>
        <w:ind w:left="-425" w:hanging="1"/>
        <w:contextualSpacing/>
        <w:jc w:val="both"/>
        <w:rPr>
          <w:rStyle w:val="DeltaViewInsertion"/>
          <w:rFonts w:ascii="Arial" w:hAnsi="Arial" w:cs="Arial"/>
          <w:i w:val="0"/>
          <w:sz w:val="12"/>
          <w:szCs w:val="12"/>
          <w:vertAlign w:val="superscript"/>
        </w:rPr>
      </w:pPr>
      <w:r w:rsidRPr="00A37D46">
        <w:rPr>
          <w:rStyle w:val="DeltaViewInsertion"/>
          <w:rFonts w:ascii="Arial" w:hAnsi="Arial" w:cs="Arial"/>
          <w:i w:val="0"/>
          <w:sz w:val="12"/>
          <w:szCs w:val="12"/>
          <w:vertAlign w:val="superscript"/>
        </w:rPr>
        <w:t xml:space="preserve">Microimprese: </w:t>
      </w:r>
      <w:r w:rsidRPr="00A37D46">
        <w:rPr>
          <w:rStyle w:val="DeltaViewInsertion"/>
          <w:rFonts w:ascii="Arial" w:hAnsi="Arial" w:cs="Arial"/>
          <w:b w:val="0"/>
          <w:i w:val="0"/>
          <w:sz w:val="12"/>
          <w:szCs w:val="12"/>
          <w:vertAlign w:val="superscript"/>
        </w:rPr>
        <w:t>imprese che</w:t>
      </w:r>
      <w:r w:rsidRPr="00A37D46">
        <w:rPr>
          <w:rStyle w:val="DeltaViewInsertion"/>
          <w:rFonts w:ascii="Arial" w:hAnsi="Arial" w:cs="Arial"/>
          <w:i w:val="0"/>
          <w:sz w:val="12"/>
          <w:szCs w:val="12"/>
          <w:vertAlign w:val="superscript"/>
        </w:rPr>
        <w:t xml:space="preserve"> occupano meno di 10 persone </w:t>
      </w:r>
      <w:r w:rsidRPr="00A37D46">
        <w:rPr>
          <w:rStyle w:val="DeltaViewInsertion"/>
          <w:rFonts w:ascii="Arial" w:hAnsi="Arial" w:cs="Arial"/>
          <w:b w:val="0"/>
          <w:i w:val="0"/>
          <w:sz w:val="12"/>
          <w:szCs w:val="12"/>
          <w:vertAlign w:val="superscript"/>
        </w:rPr>
        <w:t>e realizzano un fatturato annuo oppure un totale di bilancio annuo</w:t>
      </w:r>
      <w:r w:rsidRPr="00A37D46">
        <w:rPr>
          <w:rStyle w:val="DeltaViewInsertion"/>
          <w:rFonts w:ascii="Arial" w:hAnsi="Arial" w:cs="Arial"/>
          <w:i w:val="0"/>
          <w:sz w:val="12"/>
          <w:szCs w:val="12"/>
          <w:vertAlign w:val="superscript"/>
        </w:rPr>
        <w:t xml:space="preserve"> non superiori a 2 milioni di EUR.</w:t>
      </w:r>
    </w:p>
    <w:p w14:paraId="4B571DF9" w14:textId="77777777" w:rsidR="00A37D46" w:rsidRPr="00A37D46" w:rsidRDefault="00A37D46">
      <w:pPr>
        <w:pStyle w:val="Testonotaapidipagina1"/>
        <w:tabs>
          <w:tab w:val="left" w:pos="-426"/>
        </w:tabs>
        <w:spacing w:before="120"/>
        <w:ind w:left="-425" w:hanging="1"/>
        <w:contextualSpacing/>
        <w:jc w:val="both"/>
        <w:rPr>
          <w:rStyle w:val="DeltaViewInsertion"/>
          <w:rFonts w:ascii="Arial" w:hAnsi="Arial" w:cs="Arial"/>
          <w:i w:val="0"/>
          <w:sz w:val="12"/>
          <w:szCs w:val="12"/>
          <w:vertAlign w:val="superscript"/>
        </w:rPr>
      </w:pPr>
      <w:r w:rsidRPr="00A37D46">
        <w:rPr>
          <w:rStyle w:val="DeltaViewInsertion"/>
          <w:rFonts w:ascii="Arial" w:hAnsi="Arial" w:cs="Arial"/>
          <w:i w:val="0"/>
          <w:sz w:val="12"/>
          <w:szCs w:val="12"/>
          <w:vertAlign w:val="superscript"/>
        </w:rPr>
        <w:t xml:space="preserve">Piccole imprese: </w:t>
      </w:r>
      <w:r w:rsidRPr="00A37D46">
        <w:rPr>
          <w:rStyle w:val="DeltaViewInsertion"/>
          <w:rFonts w:ascii="Arial" w:hAnsi="Arial" w:cs="Arial"/>
          <w:b w:val="0"/>
          <w:i w:val="0"/>
          <w:sz w:val="12"/>
          <w:szCs w:val="12"/>
          <w:vertAlign w:val="superscript"/>
        </w:rPr>
        <w:t>imprese che</w:t>
      </w:r>
      <w:r w:rsidRPr="00A37D46">
        <w:rPr>
          <w:rStyle w:val="DeltaViewInsertion"/>
          <w:rFonts w:ascii="Arial" w:hAnsi="Arial" w:cs="Arial"/>
          <w:i w:val="0"/>
          <w:sz w:val="12"/>
          <w:szCs w:val="12"/>
          <w:vertAlign w:val="superscript"/>
        </w:rPr>
        <w:t xml:space="preserve"> occupano meno di 50 persone </w:t>
      </w:r>
      <w:r w:rsidRPr="00A37D46">
        <w:rPr>
          <w:rStyle w:val="DeltaViewInsertion"/>
          <w:rFonts w:ascii="Arial" w:hAnsi="Arial" w:cs="Arial"/>
          <w:b w:val="0"/>
          <w:i w:val="0"/>
          <w:sz w:val="12"/>
          <w:szCs w:val="12"/>
          <w:vertAlign w:val="superscript"/>
        </w:rPr>
        <w:t>e realizzano un fatturato annuo o un totale di bilancio annuo</w:t>
      </w:r>
      <w:r w:rsidRPr="00A37D46">
        <w:rPr>
          <w:rStyle w:val="DeltaViewInsertion"/>
          <w:rFonts w:ascii="Arial" w:hAnsi="Arial" w:cs="Arial"/>
          <w:i w:val="0"/>
          <w:sz w:val="12"/>
          <w:szCs w:val="12"/>
          <w:vertAlign w:val="superscript"/>
        </w:rPr>
        <w:t xml:space="preserve"> non superiori a 10 milioni di EUR.</w:t>
      </w:r>
    </w:p>
    <w:p w14:paraId="076532EB" w14:textId="3B809B57" w:rsidR="00A37D46" w:rsidRPr="00A37D46" w:rsidRDefault="00A37D46" w:rsidP="00A37D46">
      <w:pPr>
        <w:pStyle w:val="Testonotaapidipagina1"/>
        <w:tabs>
          <w:tab w:val="left" w:pos="-426"/>
        </w:tabs>
        <w:spacing w:before="120"/>
        <w:ind w:left="-425" w:hanging="1"/>
        <w:contextualSpacing/>
        <w:jc w:val="both"/>
        <w:rPr>
          <w:rFonts w:ascii="Arial" w:hAnsi="Arial" w:cs="Arial"/>
          <w:sz w:val="12"/>
          <w:szCs w:val="12"/>
        </w:rPr>
      </w:pPr>
      <w:r w:rsidRPr="00A37D46">
        <w:rPr>
          <w:rStyle w:val="DeltaViewInsertion"/>
          <w:rFonts w:ascii="Arial" w:hAnsi="Arial" w:cs="Arial"/>
          <w:i w:val="0"/>
          <w:sz w:val="12"/>
          <w:szCs w:val="12"/>
          <w:vertAlign w:val="superscript"/>
        </w:rPr>
        <w:t xml:space="preserve">Medie imprese: </w:t>
      </w:r>
      <w:r w:rsidRPr="00A37D46">
        <w:rPr>
          <w:rStyle w:val="DeltaViewInsertion"/>
          <w:rFonts w:ascii="Arial" w:hAnsi="Arial" w:cs="Arial"/>
          <w:b w:val="0"/>
          <w:i w:val="0"/>
          <w:sz w:val="12"/>
          <w:szCs w:val="12"/>
          <w:vertAlign w:val="superscript"/>
        </w:rPr>
        <w:t>imprese che</w:t>
      </w:r>
      <w:r w:rsidRPr="00A37D46">
        <w:rPr>
          <w:rStyle w:val="DeltaViewInsertion"/>
          <w:rFonts w:ascii="Arial" w:hAnsi="Arial" w:cs="Arial"/>
          <w:i w:val="0"/>
          <w:sz w:val="12"/>
          <w:szCs w:val="12"/>
          <w:vertAlign w:val="superscript"/>
        </w:rPr>
        <w:t xml:space="preserve"> non appartengono alla categoria delle microimprese né a quella delle piccole imprese</w:t>
      </w:r>
      <w:r w:rsidRPr="00A37D46">
        <w:rPr>
          <w:rFonts w:ascii="Arial" w:hAnsi="Arial" w:cs="Arial"/>
          <w:i/>
          <w:sz w:val="12"/>
          <w:szCs w:val="12"/>
          <w:vertAlign w:val="superscript"/>
        </w:rPr>
        <w:t xml:space="preserve">, che </w:t>
      </w:r>
      <w:r w:rsidRPr="00A37D46">
        <w:rPr>
          <w:rFonts w:ascii="Arial" w:hAnsi="Arial" w:cs="Arial"/>
          <w:b/>
          <w:sz w:val="12"/>
          <w:szCs w:val="12"/>
          <w:vertAlign w:val="superscript"/>
        </w:rPr>
        <w:t>occupano meno di 250 persone</w:t>
      </w:r>
      <w:r w:rsidRPr="00A37D46">
        <w:rPr>
          <w:rFonts w:ascii="Arial" w:hAnsi="Arial" w:cs="Arial"/>
          <w:sz w:val="12"/>
          <w:szCs w:val="12"/>
          <w:vertAlign w:val="superscript"/>
        </w:rPr>
        <w:t xml:space="preserve"> e il cui </w:t>
      </w:r>
      <w:r w:rsidRPr="00A37D46">
        <w:rPr>
          <w:rFonts w:ascii="Arial" w:hAnsi="Arial" w:cs="Arial"/>
          <w:b/>
          <w:sz w:val="12"/>
          <w:szCs w:val="12"/>
          <w:vertAlign w:val="superscript"/>
        </w:rPr>
        <w:t>fatturato annuo non supera i 50 milioni di EUR</w:t>
      </w:r>
      <w:r w:rsidRPr="00A37D46">
        <w:rPr>
          <w:rFonts w:ascii="Arial" w:hAnsi="Arial" w:cs="Arial"/>
          <w:sz w:val="12"/>
          <w:szCs w:val="12"/>
          <w:vertAlign w:val="superscript"/>
        </w:rPr>
        <w:t xml:space="preserve"> </w:t>
      </w:r>
      <w:r w:rsidRPr="00A37D46">
        <w:rPr>
          <w:rFonts w:ascii="Arial" w:hAnsi="Arial" w:cs="Arial"/>
          <w:b/>
          <w:sz w:val="12"/>
          <w:szCs w:val="12"/>
          <w:vertAlign w:val="superscript"/>
        </w:rPr>
        <w:t xml:space="preserve">e/o </w:t>
      </w:r>
      <w:r w:rsidRPr="00A37D46">
        <w:rPr>
          <w:rFonts w:ascii="Arial" w:hAnsi="Arial" w:cs="Arial"/>
          <w:sz w:val="12"/>
          <w:szCs w:val="12"/>
          <w:vertAlign w:val="superscript"/>
        </w:rPr>
        <w:t xml:space="preserve">il cui </w:t>
      </w:r>
      <w:r w:rsidRPr="00A37D46">
        <w:rPr>
          <w:rFonts w:ascii="Arial" w:hAnsi="Arial" w:cs="Arial"/>
          <w:b/>
          <w:sz w:val="12"/>
          <w:szCs w:val="12"/>
          <w:vertAlign w:val="superscript"/>
        </w:rPr>
        <w:t>totale di bilancio annuo non supera i 43 milioni di EUR</w:t>
      </w:r>
      <w:r>
        <w:rPr>
          <w:rFonts w:ascii="Arial" w:hAnsi="Arial" w:cs="Arial"/>
          <w:sz w:val="12"/>
          <w:szCs w:val="12"/>
        </w:rPr>
        <w:t>.</w:t>
      </w:r>
    </w:p>
  </w:footnote>
  <w:footnote w:id="8">
    <w:p w14:paraId="69764899" w14:textId="77C65426" w:rsidR="00A37D46" w:rsidRPr="00A37D46" w:rsidRDefault="00A37D46" w:rsidP="00A37D46">
      <w:pPr>
        <w:tabs>
          <w:tab w:val="left" w:pos="-426"/>
        </w:tabs>
        <w:spacing w:after="0"/>
        <w:ind w:left="-425" w:hanging="284"/>
        <w:contextualSpacing/>
        <w:jc w:val="both"/>
        <w:rPr>
          <w:rFonts w:ascii="Arial" w:hAnsi="Arial" w:cs="Arial"/>
          <w:kern w:val="1"/>
          <w:sz w:val="12"/>
          <w:szCs w:val="12"/>
          <w:vertAlign w:val="superscript"/>
        </w:rPr>
      </w:pPr>
      <w:r w:rsidRPr="00A37D46">
        <w:rPr>
          <w:rFonts w:ascii="Arial" w:hAnsi="Arial" w:cs="Arial"/>
          <w:kern w:val="1"/>
          <w:sz w:val="12"/>
          <w:szCs w:val="12"/>
          <w:vertAlign w:val="superscript"/>
        </w:rPr>
        <w:footnoteRef/>
      </w:r>
      <w:r w:rsidRPr="00A37D46">
        <w:rPr>
          <w:rFonts w:ascii="Arial" w:hAnsi="Arial" w:cs="Arial"/>
          <w:kern w:val="1"/>
          <w:sz w:val="12"/>
          <w:szCs w:val="12"/>
          <w:vertAlign w:val="superscript"/>
        </w:rPr>
        <w:tab/>
        <w:t>() Cfr. il punto III.1.5 del bando di gara.</w:t>
      </w:r>
    </w:p>
  </w:footnote>
  <w:footnote w:id="9">
    <w:p w14:paraId="79CC0A2B" w14:textId="77777777" w:rsidR="00A37D46" w:rsidRPr="00A37D46" w:rsidRDefault="00A37D46">
      <w:pPr>
        <w:tabs>
          <w:tab w:val="left" w:pos="-426"/>
        </w:tabs>
        <w:spacing w:after="0"/>
        <w:ind w:left="-425" w:hanging="284"/>
        <w:contextualSpacing/>
        <w:jc w:val="both"/>
        <w:rPr>
          <w:rFonts w:ascii="Arial" w:hAnsi="Arial" w:cs="Arial"/>
          <w:kern w:val="1"/>
          <w:sz w:val="12"/>
          <w:szCs w:val="12"/>
          <w:vertAlign w:val="superscript"/>
        </w:rPr>
      </w:pPr>
      <w:r w:rsidRPr="00A37D46">
        <w:rPr>
          <w:rFonts w:ascii="Arial" w:hAnsi="Arial" w:cs="Arial"/>
          <w:kern w:val="1"/>
          <w:sz w:val="12"/>
          <w:szCs w:val="12"/>
          <w:vertAlign w:val="superscript"/>
        </w:rPr>
        <w:footnoteRef/>
      </w:r>
      <w:r w:rsidRPr="00A37D46">
        <w:rPr>
          <w:rFonts w:ascii="Arial" w:hAnsi="Arial" w:cs="Arial"/>
          <w:kern w:val="1"/>
          <w:sz w:val="12"/>
          <w:szCs w:val="12"/>
          <w:vertAlign w:val="superscript"/>
        </w:rPr>
        <w:tab/>
        <w:t>() Un' "impresa sociale" ha per scopo principale l'integrazione sociale e professionale delle persone disabili o svantaggiate.</w:t>
      </w:r>
    </w:p>
    <w:p w14:paraId="23AF05BD" w14:textId="77777777" w:rsidR="00A37D46" w:rsidRDefault="00A37D46">
      <w:pPr>
        <w:pStyle w:val="Testonotaapidipagina"/>
      </w:pPr>
    </w:p>
  </w:footnote>
  <w:footnote w:id="10">
    <w:p w14:paraId="0C7BEFB7" w14:textId="77777777" w:rsidR="00A37D46" w:rsidRPr="00A37D46" w:rsidRDefault="00A37D46" w:rsidP="00A37D46">
      <w:pPr>
        <w:tabs>
          <w:tab w:val="left" w:pos="-426"/>
        </w:tabs>
        <w:spacing w:after="0"/>
        <w:ind w:left="-425" w:hanging="284"/>
        <w:contextualSpacing/>
        <w:jc w:val="both"/>
        <w:rPr>
          <w:rFonts w:ascii="Arial" w:hAnsi="Arial" w:cs="Arial"/>
          <w:kern w:val="1"/>
          <w:sz w:val="12"/>
          <w:szCs w:val="12"/>
          <w:vertAlign w:val="superscript"/>
        </w:rPr>
      </w:pPr>
      <w:r w:rsidRPr="00A37D46">
        <w:rPr>
          <w:rFonts w:ascii="Arial" w:hAnsi="Arial" w:cs="Arial"/>
          <w:kern w:val="1"/>
          <w:sz w:val="12"/>
          <w:szCs w:val="12"/>
          <w:vertAlign w:val="superscript"/>
        </w:rPr>
        <w:footnoteRef/>
      </w:r>
      <w:r w:rsidRPr="00A37D46">
        <w:rPr>
          <w:rFonts w:ascii="Arial" w:hAnsi="Arial" w:cs="Arial"/>
          <w:kern w:val="1"/>
          <w:sz w:val="12"/>
          <w:szCs w:val="12"/>
          <w:vertAlign w:val="superscript"/>
        </w:rPr>
        <w:tab/>
        <w:t>()I riferimenti e l'eventuale classificazione sono indicati nella certificazione.</w:t>
      </w:r>
    </w:p>
    <w:p w14:paraId="09A800F9" w14:textId="77777777" w:rsidR="00A37D46" w:rsidRDefault="00A37D46">
      <w:pPr>
        <w:pStyle w:val="Testonotaapidipagina"/>
      </w:pPr>
    </w:p>
  </w:footnote>
  <w:footnote w:id="11">
    <w:p w14:paraId="0D39FA7F" w14:textId="77777777" w:rsidR="00A37D46" w:rsidRPr="00A37D46" w:rsidRDefault="00A37D46" w:rsidP="00A37D46">
      <w:pPr>
        <w:tabs>
          <w:tab w:val="left" w:pos="-426"/>
        </w:tabs>
        <w:spacing w:after="0"/>
        <w:ind w:left="-425" w:hanging="284"/>
        <w:contextualSpacing/>
        <w:jc w:val="both"/>
        <w:rPr>
          <w:rFonts w:ascii="Arial" w:hAnsi="Arial" w:cs="Arial"/>
          <w:sz w:val="12"/>
          <w:szCs w:val="12"/>
          <w:vertAlign w:val="superscript"/>
        </w:rPr>
      </w:pPr>
      <w:r w:rsidRPr="00A37D46">
        <w:rPr>
          <w:rStyle w:val="Caratterinotaapidipagina"/>
          <w:sz w:val="12"/>
          <w:szCs w:val="12"/>
          <w:vertAlign w:val="superscript"/>
        </w:rPr>
        <w:footnoteRef/>
      </w:r>
      <w:r w:rsidRPr="00A37D46">
        <w:rPr>
          <w:rFonts w:ascii="Arial" w:hAnsi="Arial" w:cs="Arial"/>
          <w:sz w:val="12"/>
          <w:szCs w:val="12"/>
          <w:vertAlign w:val="superscript"/>
        </w:rPr>
        <w:tab/>
        <w:t>() Specificamente</w:t>
      </w:r>
      <w:r w:rsidRPr="00A37D46">
        <w:rPr>
          <w:rFonts w:ascii="Arial" w:hAnsi="Arial" w:cs="Arial"/>
          <w:b/>
          <w:color w:val="FF0000"/>
          <w:sz w:val="12"/>
          <w:szCs w:val="12"/>
          <w:vertAlign w:val="superscript"/>
        </w:rPr>
        <w:t xml:space="preserve"> </w:t>
      </w:r>
      <w:r w:rsidRPr="00A37D46">
        <w:rPr>
          <w:rFonts w:ascii="Arial" w:hAnsi="Arial" w:cs="Arial"/>
          <w:b/>
          <w:color w:val="000000"/>
          <w:sz w:val="12"/>
          <w:szCs w:val="12"/>
          <w:vertAlign w:val="superscript"/>
        </w:rPr>
        <w:t>nell’ambito di un raggruppamento, consorzio, joint-venture o altro</w:t>
      </w:r>
    </w:p>
    <w:p w14:paraId="044B89CC" w14:textId="77777777" w:rsidR="00A37D46" w:rsidRDefault="00A37D46">
      <w:pPr>
        <w:pStyle w:val="Testonotaapidipagina"/>
      </w:pPr>
    </w:p>
  </w:footnote>
  <w:footnote w:id="12">
    <w:p w14:paraId="3DCF8DB8" w14:textId="1C2A3A44" w:rsidR="00A37D46" w:rsidRPr="00A37D46" w:rsidRDefault="00A37D46" w:rsidP="00A37D46">
      <w:pPr>
        <w:tabs>
          <w:tab w:val="left" w:pos="-426"/>
        </w:tabs>
        <w:spacing w:after="0"/>
        <w:ind w:left="-425" w:hanging="284"/>
        <w:contextualSpacing/>
        <w:jc w:val="both"/>
        <w:rPr>
          <w:rStyle w:val="Caratterinotaapidipagina"/>
          <w:sz w:val="12"/>
          <w:szCs w:val="12"/>
          <w:vertAlign w:val="superscript"/>
        </w:rPr>
      </w:pPr>
      <w:r w:rsidRPr="00A37D46">
        <w:rPr>
          <w:rStyle w:val="Caratterinotaapidipagina"/>
          <w:sz w:val="12"/>
          <w:szCs w:val="12"/>
          <w:vertAlign w:val="superscript"/>
        </w:rPr>
        <w:footnoteRef/>
      </w:r>
      <w:r w:rsidRPr="00A37D46">
        <w:rPr>
          <w:rStyle w:val="Caratterinotaapidipagina"/>
          <w:sz w:val="12"/>
          <w:szCs w:val="12"/>
          <w:vertAlign w:val="superscript"/>
        </w:rPr>
        <w:tab/>
        <w:t>() Quale definita all'articolo 2 della decisione quadro 2008/841/GAI del Consiglio, del 24 ottobre 2008, relativa alla lotta contro la criminalità organizzata (GU L 300 dell'11.11.2008, pag. 42).</w:t>
      </w:r>
    </w:p>
  </w:footnote>
  <w:footnote w:id="13">
    <w:p w14:paraId="70122F0D" w14:textId="1B09FFC6" w:rsidR="00A37D46" w:rsidRPr="00A37D46" w:rsidRDefault="00A37D46" w:rsidP="00A37D46">
      <w:pPr>
        <w:tabs>
          <w:tab w:val="left" w:pos="-426"/>
        </w:tabs>
        <w:spacing w:after="0"/>
        <w:ind w:left="-425" w:hanging="284"/>
        <w:contextualSpacing/>
        <w:jc w:val="both"/>
        <w:rPr>
          <w:rStyle w:val="Caratterinotaapidipagina"/>
          <w:sz w:val="12"/>
          <w:szCs w:val="12"/>
          <w:vertAlign w:val="superscript"/>
        </w:rPr>
      </w:pPr>
      <w:r w:rsidRPr="00A37D46">
        <w:rPr>
          <w:rStyle w:val="Caratterinotaapidipagina"/>
          <w:sz w:val="12"/>
          <w:szCs w:val="12"/>
          <w:vertAlign w:val="superscript"/>
        </w:rPr>
        <w:footnoteRef/>
      </w:r>
      <w:r w:rsidRPr="00A37D46">
        <w:rPr>
          <w:rStyle w:val="Caratterinotaapidipagina"/>
          <w:sz w:val="12"/>
          <w:szCs w:val="12"/>
          <w:vertAlign w:val="superscript"/>
        </w:rPr>
        <w:tab/>
        <w:t>()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3B224C7" w14:textId="69A603D4" w:rsidR="00A37D46" w:rsidRPr="00A37D46" w:rsidRDefault="00A37D46" w:rsidP="00A37D46">
      <w:pPr>
        <w:tabs>
          <w:tab w:val="left" w:pos="-426"/>
        </w:tabs>
        <w:spacing w:after="0"/>
        <w:ind w:left="-425" w:hanging="284"/>
        <w:contextualSpacing/>
        <w:jc w:val="both"/>
        <w:rPr>
          <w:rStyle w:val="Caratterinotaapidipagina"/>
          <w:sz w:val="12"/>
          <w:szCs w:val="12"/>
          <w:vertAlign w:val="superscript"/>
        </w:rPr>
      </w:pPr>
      <w:r w:rsidRPr="00A37D46">
        <w:rPr>
          <w:rStyle w:val="Caratterinotaapidipagina"/>
          <w:sz w:val="12"/>
          <w:szCs w:val="12"/>
          <w:vertAlign w:val="superscript"/>
        </w:rPr>
        <w:footnoteRef/>
      </w:r>
      <w:r w:rsidRPr="00A37D46">
        <w:rPr>
          <w:rStyle w:val="Caratterinotaapidipagina"/>
          <w:sz w:val="12"/>
          <w:szCs w:val="12"/>
          <w:vertAlign w:val="superscript"/>
        </w:rPr>
        <w:tab/>
        <w:t>( ) Ai sensi dell'articolo 1 della convenzione relativa alla tutela degli interessi finanziari delle Comunità europee (GU C 316 del 27.11.1995, pag. 48).</w:t>
      </w:r>
    </w:p>
  </w:footnote>
  <w:footnote w:id="15">
    <w:p w14:paraId="3364EE5D" w14:textId="20EDBF00" w:rsidR="00A37D46" w:rsidRPr="00A37D46" w:rsidRDefault="00A37D46" w:rsidP="00A37D46">
      <w:pPr>
        <w:tabs>
          <w:tab w:val="left" w:pos="-426"/>
        </w:tabs>
        <w:spacing w:after="0"/>
        <w:ind w:left="-425" w:hanging="284"/>
        <w:contextualSpacing/>
        <w:jc w:val="both"/>
        <w:rPr>
          <w:rStyle w:val="Caratterinotaapidipagina"/>
          <w:sz w:val="12"/>
          <w:szCs w:val="12"/>
          <w:vertAlign w:val="superscript"/>
        </w:rPr>
      </w:pPr>
      <w:r w:rsidRPr="00A37D46">
        <w:rPr>
          <w:rStyle w:val="Caratterinotaapidipagina"/>
          <w:sz w:val="12"/>
          <w:szCs w:val="12"/>
          <w:vertAlign w:val="superscript"/>
        </w:rPr>
        <w:footnoteRef/>
      </w:r>
      <w:r w:rsidRPr="00A37D46">
        <w:rPr>
          <w:rStyle w:val="Caratterinotaapidipagina"/>
          <w:sz w:val="12"/>
          <w:szCs w:val="12"/>
          <w:vertAlign w:val="superscript"/>
        </w:rPr>
        <w:tab/>
        <w:t>() 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EAA8349" w14:textId="5BC51474" w:rsidR="00A37D46" w:rsidRPr="00A37D46" w:rsidRDefault="00A37D46" w:rsidP="00A37D46">
      <w:pPr>
        <w:tabs>
          <w:tab w:val="left" w:pos="-426"/>
        </w:tabs>
        <w:spacing w:after="0"/>
        <w:ind w:left="-425" w:hanging="284"/>
        <w:contextualSpacing/>
        <w:jc w:val="both"/>
        <w:rPr>
          <w:rStyle w:val="Caratterinotaapidipagina"/>
          <w:sz w:val="12"/>
          <w:szCs w:val="12"/>
          <w:vertAlign w:val="superscript"/>
        </w:rPr>
      </w:pPr>
      <w:r w:rsidRPr="00A37D46">
        <w:rPr>
          <w:rStyle w:val="Caratterinotaapidipagina"/>
          <w:sz w:val="12"/>
          <w:szCs w:val="12"/>
          <w:vertAlign w:val="superscript"/>
        </w:rPr>
        <w:footnoteRef/>
      </w:r>
      <w:r w:rsidRPr="00A37D46">
        <w:rPr>
          <w:rStyle w:val="Caratterinotaapidipagina"/>
          <w:sz w:val="12"/>
          <w:szCs w:val="12"/>
          <w:vertAlign w:val="superscript"/>
        </w:rPr>
        <w:tab/>
        <w:t>()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17">
    <w:p w14:paraId="70C85BC5" w14:textId="32AE7B7C" w:rsidR="00A37D46" w:rsidRPr="00A37D46" w:rsidRDefault="00A37D46" w:rsidP="00A37D46">
      <w:pPr>
        <w:tabs>
          <w:tab w:val="left" w:pos="-426"/>
        </w:tabs>
        <w:spacing w:after="0"/>
        <w:ind w:left="-425" w:hanging="284"/>
        <w:contextualSpacing/>
        <w:jc w:val="both"/>
        <w:rPr>
          <w:rStyle w:val="Caratterinotaapidipagina"/>
          <w:sz w:val="12"/>
          <w:szCs w:val="12"/>
          <w:vertAlign w:val="superscript"/>
        </w:rPr>
      </w:pPr>
      <w:r w:rsidRPr="00A37D46">
        <w:rPr>
          <w:rStyle w:val="Caratterinotaapidipagina"/>
          <w:sz w:val="12"/>
          <w:szCs w:val="12"/>
          <w:vertAlign w:val="superscript"/>
        </w:rPr>
        <w:footnoteRef/>
      </w:r>
      <w:r w:rsidRPr="00A37D46">
        <w:rPr>
          <w:rStyle w:val="Caratterinotaapidipagina"/>
          <w:sz w:val="12"/>
          <w:szCs w:val="12"/>
          <w:vertAlign w:val="superscript"/>
        </w:rPr>
        <w:tab/>
        <w:t>()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23C29ECE" w14:textId="6AC4199D" w:rsidR="00A37D46" w:rsidRPr="00A37D46" w:rsidRDefault="00A37D46" w:rsidP="00A37D46">
      <w:pPr>
        <w:tabs>
          <w:tab w:val="left" w:pos="-426"/>
        </w:tabs>
        <w:spacing w:after="0"/>
        <w:ind w:left="-425" w:hanging="284"/>
        <w:contextualSpacing/>
        <w:jc w:val="both"/>
        <w:rPr>
          <w:rStyle w:val="Caratterinotaapidipagina"/>
        </w:rPr>
      </w:pPr>
      <w:r w:rsidRPr="00A37D46">
        <w:rPr>
          <w:rStyle w:val="Caratterinotaapidipagina"/>
          <w:sz w:val="12"/>
          <w:szCs w:val="12"/>
          <w:vertAlign w:val="superscript"/>
        </w:rPr>
        <w:footnoteRef/>
      </w:r>
      <w:r w:rsidRPr="00A37D46">
        <w:rPr>
          <w:rStyle w:val="Caratterinotaapidipagina"/>
          <w:sz w:val="12"/>
          <w:szCs w:val="12"/>
          <w:vertAlign w:val="superscript"/>
        </w:rPr>
        <w:tab/>
        <w:t>()Ripetere tante volte quanto necessario.</w:t>
      </w:r>
    </w:p>
  </w:footnote>
  <w:footnote w:id="19">
    <w:p w14:paraId="7C530C9D" w14:textId="77777777" w:rsidR="00A37D46" w:rsidRPr="00A37D46" w:rsidRDefault="00A37D46" w:rsidP="00A37D46">
      <w:pPr>
        <w:tabs>
          <w:tab w:val="left" w:pos="-426"/>
        </w:tabs>
        <w:spacing w:after="0"/>
        <w:ind w:left="-425" w:hanging="284"/>
        <w:contextualSpacing/>
        <w:jc w:val="both"/>
        <w:rPr>
          <w:rStyle w:val="Caratterinotaapidipagina"/>
          <w:sz w:val="12"/>
          <w:szCs w:val="12"/>
          <w:vertAlign w:val="superscript"/>
        </w:rPr>
      </w:pPr>
      <w:r w:rsidRPr="00A37D46">
        <w:rPr>
          <w:rStyle w:val="Caratterinotaapidipagina"/>
          <w:sz w:val="12"/>
          <w:szCs w:val="12"/>
          <w:vertAlign w:val="superscript"/>
        </w:rPr>
        <w:footnoteRef/>
      </w:r>
      <w:r w:rsidRPr="00A37D46">
        <w:rPr>
          <w:rStyle w:val="Caratterinotaapidipagina"/>
          <w:sz w:val="12"/>
          <w:szCs w:val="12"/>
          <w:vertAlign w:val="superscript"/>
        </w:rPr>
        <w:tab/>
        <w:t>() Ripetere tante volte quanto necessario.</w:t>
      </w:r>
    </w:p>
    <w:p w14:paraId="1917E3B1" w14:textId="77777777" w:rsidR="00A37D46" w:rsidRDefault="00A37D46" w:rsidP="00A37D46">
      <w:pPr>
        <w:tabs>
          <w:tab w:val="left" w:pos="-426"/>
        </w:tabs>
        <w:spacing w:after="0"/>
        <w:ind w:left="-425" w:hanging="284"/>
        <w:contextualSpacing/>
        <w:jc w:val="both"/>
      </w:pPr>
    </w:p>
  </w:footnote>
  <w:footnote w:id="20">
    <w:p w14:paraId="7D865BFB" w14:textId="00178683" w:rsidR="00A37D46" w:rsidRPr="00A37D46" w:rsidRDefault="00A37D46" w:rsidP="00A37D46">
      <w:pPr>
        <w:tabs>
          <w:tab w:val="left" w:pos="-426"/>
        </w:tabs>
        <w:spacing w:after="0"/>
        <w:ind w:left="-425" w:hanging="284"/>
        <w:contextualSpacing/>
        <w:jc w:val="both"/>
        <w:rPr>
          <w:rStyle w:val="Caratterinotaapidipagina"/>
          <w:sz w:val="12"/>
          <w:szCs w:val="12"/>
          <w:vertAlign w:val="superscript"/>
        </w:rPr>
      </w:pPr>
      <w:r w:rsidRPr="00A37D46">
        <w:rPr>
          <w:rStyle w:val="Caratterinotaapidipagina"/>
          <w:sz w:val="12"/>
          <w:szCs w:val="12"/>
          <w:vertAlign w:val="superscript"/>
        </w:rPr>
        <w:footnoteRef/>
      </w:r>
      <w:r w:rsidRPr="00A37D46">
        <w:rPr>
          <w:rStyle w:val="Caratterinotaapidipagina"/>
          <w:sz w:val="12"/>
          <w:szCs w:val="12"/>
          <w:vertAlign w:val="superscript"/>
        </w:rPr>
        <w:tab/>
        <w:t>() Ripetere tante volte quanto necessario.</w:t>
      </w:r>
    </w:p>
  </w:footnote>
  <w:footnote w:id="21">
    <w:p w14:paraId="26839EE7" w14:textId="77777777" w:rsidR="00A37D46" w:rsidRPr="00A37D46" w:rsidRDefault="00A37D46" w:rsidP="00A37D46">
      <w:pPr>
        <w:tabs>
          <w:tab w:val="left" w:pos="-426"/>
        </w:tabs>
        <w:spacing w:after="0"/>
        <w:ind w:left="-425" w:hanging="284"/>
        <w:contextualSpacing/>
        <w:jc w:val="both"/>
        <w:rPr>
          <w:rStyle w:val="Caratterinotaapidipagina"/>
          <w:sz w:val="12"/>
          <w:szCs w:val="12"/>
          <w:vertAlign w:val="superscript"/>
        </w:rPr>
      </w:pPr>
      <w:r w:rsidRPr="00A37D46">
        <w:rPr>
          <w:rStyle w:val="Caratterinotaapidipagina"/>
          <w:sz w:val="12"/>
          <w:szCs w:val="12"/>
          <w:vertAlign w:val="superscript"/>
        </w:rPr>
        <w:footnoteRef/>
      </w:r>
      <w:r w:rsidRPr="00A37D46">
        <w:rPr>
          <w:rStyle w:val="Caratterinotaapidipagina"/>
          <w:sz w:val="12"/>
          <w:szCs w:val="12"/>
          <w:vertAlign w:val="superscript"/>
        </w:rPr>
        <w:tab/>
        <w:t>()Cfr. articolo 57, paragrafo 4, della direttiva 2014/24/UE.</w:t>
      </w:r>
    </w:p>
    <w:p w14:paraId="2273BAFE" w14:textId="77777777" w:rsidR="00A37D46" w:rsidRDefault="00A37D46" w:rsidP="00A37D46">
      <w:pPr>
        <w:tabs>
          <w:tab w:val="left" w:pos="-426"/>
        </w:tabs>
        <w:spacing w:after="0"/>
        <w:ind w:left="-425" w:hanging="284"/>
        <w:contextualSpacing/>
        <w:jc w:val="both"/>
      </w:pPr>
    </w:p>
  </w:footnote>
  <w:footnote w:id="22">
    <w:p w14:paraId="4BA3F6ED" w14:textId="10D5F613" w:rsidR="00A37D46" w:rsidRPr="00A37D46" w:rsidRDefault="00A37D46" w:rsidP="00A37D46">
      <w:pPr>
        <w:tabs>
          <w:tab w:val="left" w:pos="-426"/>
        </w:tabs>
        <w:spacing w:after="0"/>
        <w:ind w:left="-425" w:hanging="284"/>
        <w:contextualSpacing/>
        <w:jc w:val="both"/>
        <w:rPr>
          <w:rStyle w:val="Caratterinotaapidipagina"/>
          <w:sz w:val="12"/>
          <w:szCs w:val="12"/>
          <w:vertAlign w:val="superscript"/>
        </w:rPr>
      </w:pPr>
      <w:r w:rsidRPr="00A37D46">
        <w:rPr>
          <w:rStyle w:val="Caratterinotaapidipagina"/>
          <w:sz w:val="12"/>
          <w:szCs w:val="12"/>
          <w:vertAlign w:val="superscript"/>
        </w:rPr>
        <w:footnoteRef/>
      </w:r>
      <w:r w:rsidRPr="00A37D46">
        <w:rPr>
          <w:rStyle w:val="Caratterinotaapidipagina"/>
          <w:sz w:val="12"/>
          <w:szCs w:val="12"/>
          <w:vertAlign w:val="superscript"/>
        </w:rPr>
        <w:tab/>
        <w:t>()Così come stabiliti ai fini del presente appalto dalla normativa nazionale, dall'avviso o bando pertinente o dai documenti di gara ovvero dall'articolo 18, paragrafo 2, della direttiva 2014/24/UE.</w:t>
      </w:r>
    </w:p>
  </w:footnote>
  <w:footnote w:id="23">
    <w:p w14:paraId="6C44C24E" w14:textId="77777777" w:rsidR="00A37D46" w:rsidRPr="00A37D46" w:rsidRDefault="00A37D46" w:rsidP="00A37D46">
      <w:pPr>
        <w:tabs>
          <w:tab w:val="left" w:pos="-426"/>
        </w:tabs>
        <w:spacing w:after="0"/>
        <w:ind w:left="-425" w:hanging="284"/>
        <w:contextualSpacing/>
        <w:jc w:val="both"/>
        <w:rPr>
          <w:rStyle w:val="Caratterinotaapidipagina"/>
          <w:sz w:val="12"/>
          <w:szCs w:val="12"/>
          <w:vertAlign w:val="superscript"/>
        </w:rPr>
      </w:pPr>
      <w:r w:rsidRPr="00A37D46">
        <w:rPr>
          <w:rStyle w:val="Caratterinotaapidipagina"/>
          <w:sz w:val="12"/>
          <w:szCs w:val="12"/>
          <w:vertAlign w:val="superscript"/>
        </w:rPr>
        <w:footnoteRef/>
      </w:r>
      <w:r w:rsidRPr="00A37D46">
        <w:rPr>
          <w:rStyle w:val="Caratterinotaapidipagina"/>
          <w:sz w:val="12"/>
          <w:szCs w:val="12"/>
          <w:vertAlign w:val="superscript"/>
        </w:rPr>
        <w:tab/>
        <w:t>() Cfr., ove applicabile, il diritto nazionale, l'avviso o bando pertinente o i documenti di gara.</w:t>
      </w:r>
    </w:p>
    <w:p w14:paraId="24DF0CDE" w14:textId="77777777" w:rsidR="00A37D46" w:rsidRDefault="00A37D46">
      <w:pPr>
        <w:pStyle w:val="Testonotaapidipagina"/>
      </w:pPr>
    </w:p>
  </w:footnote>
  <w:footnote w:id="24">
    <w:p w14:paraId="6581E864" w14:textId="2C2351C3" w:rsidR="00A37D46" w:rsidRPr="00A37D46" w:rsidRDefault="00A37D46" w:rsidP="00A37D46">
      <w:pPr>
        <w:tabs>
          <w:tab w:val="left" w:pos="-426"/>
        </w:tabs>
        <w:spacing w:after="0"/>
        <w:ind w:left="-425" w:hanging="284"/>
        <w:contextualSpacing/>
        <w:jc w:val="both"/>
        <w:rPr>
          <w:rStyle w:val="Caratterinotaapidipagina"/>
          <w:sz w:val="12"/>
          <w:szCs w:val="12"/>
          <w:vertAlign w:val="superscript"/>
        </w:rPr>
      </w:pPr>
      <w:r w:rsidRPr="00A37D46">
        <w:rPr>
          <w:rStyle w:val="Caratterinotaapidipagina"/>
          <w:sz w:val="12"/>
          <w:szCs w:val="12"/>
          <w:vertAlign w:val="superscript"/>
        </w:rPr>
        <w:footnoteRef/>
      </w:r>
      <w:r w:rsidRPr="00A37D46">
        <w:rPr>
          <w:rStyle w:val="Caratterinotaapidipagina"/>
          <w:sz w:val="12"/>
          <w:szCs w:val="12"/>
          <w:vertAlign w:val="superscript"/>
        </w:rPr>
        <w:tab/>
        <w:t>()Come indicato nel diritto nazionale, nell'avviso o bando pertinente o nei documenti di gara.</w:t>
      </w:r>
    </w:p>
  </w:footnote>
  <w:footnote w:id="25">
    <w:p w14:paraId="4D62B971" w14:textId="2190076A" w:rsidR="00A37D46" w:rsidRDefault="00A37D46" w:rsidP="00A37D46">
      <w:pPr>
        <w:tabs>
          <w:tab w:val="left" w:pos="-426"/>
        </w:tabs>
        <w:spacing w:after="0"/>
        <w:ind w:left="-425" w:hanging="284"/>
        <w:contextualSpacing/>
        <w:jc w:val="both"/>
      </w:pPr>
      <w:r w:rsidRPr="00A37D46">
        <w:rPr>
          <w:rStyle w:val="Caratterinotaapidipagina"/>
          <w:sz w:val="12"/>
          <w:szCs w:val="12"/>
          <w:vertAlign w:val="superscript"/>
        </w:rPr>
        <w:footnoteRef/>
      </w:r>
      <w:r w:rsidRPr="00A37D46">
        <w:rPr>
          <w:rStyle w:val="Caratterinotaapidipagina"/>
          <w:sz w:val="12"/>
          <w:szCs w:val="12"/>
          <w:vertAlign w:val="superscript"/>
        </w:rPr>
        <w:tab/>
        <w:t>()    Ripetere tante volte quanto necessario.</w:t>
      </w:r>
    </w:p>
  </w:footnote>
  <w:footnote w:id="26">
    <w:p w14:paraId="5F71072E" w14:textId="77777777" w:rsidR="00A37D46" w:rsidRPr="00A37D46" w:rsidRDefault="00A37D46" w:rsidP="00A37D46">
      <w:pPr>
        <w:tabs>
          <w:tab w:val="left" w:pos="-426"/>
        </w:tabs>
        <w:spacing w:after="0"/>
        <w:ind w:left="-425" w:hanging="284"/>
        <w:contextualSpacing/>
        <w:jc w:val="both"/>
        <w:rPr>
          <w:rStyle w:val="Caratterinotaapidipagina"/>
          <w:sz w:val="12"/>
          <w:szCs w:val="12"/>
          <w:vertAlign w:val="superscript"/>
        </w:rPr>
      </w:pPr>
      <w:r w:rsidRPr="00A37D46">
        <w:rPr>
          <w:rStyle w:val="Caratterinotaapidipagina"/>
          <w:sz w:val="12"/>
          <w:szCs w:val="12"/>
          <w:vertAlign w:val="superscript"/>
        </w:rPr>
        <w:footnoteRef/>
      </w:r>
      <w:r w:rsidRPr="00A37D46">
        <w:rPr>
          <w:rStyle w:val="Caratterinotaapidipagina"/>
          <w:sz w:val="12"/>
          <w:szCs w:val="12"/>
          <w:vertAlign w:val="superscript"/>
        </w:rPr>
        <w:tab/>
        <w:t>() Conformemente all'elenco dell'allegato XI della direttiva 2014/24/UE; gli operatori economici di taluni Stati membri potrebbero dover soddisfare altri requisiti previsti nello stesso allegato.</w:t>
      </w:r>
    </w:p>
    <w:p w14:paraId="0E2D5578" w14:textId="77777777" w:rsidR="00A37D46" w:rsidRDefault="00A37D46" w:rsidP="00A37D46">
      <w:pPr>
        <w:tabs>
          <w:tab w:val="left" w:pos="-426"/>
        </w:tabs>
        <w:spacing w:after="0"/>
        <w:ind w:left="-425" w:hanging="284"/>
        <w:contextualSpacing/>
        <w:jc w:val="both"/>
      </w:pPr>
    </w:p>
  </w:footnote>
  <w:footnote w:id="27">
    <w:p w14:paraId="059F2A33" w14:textId="2C7A7B0D" w:rsidR="00A37D46" w:rsidRPr="00A37D46" w:rsidRDefault="00A37D46" w:rsidP="00A37D46">
      <w:pPr>
        <w:tabs>
          <w:tab w:val="left" w:pos="-426"/>
        </w:tabs>
        <w:spacing w:after="0"/>
        <w:ind w:left="-425" w:hanging="284"/>
        <w:contextualSpacing/>
        <w:jc w:val="both"/>
        <w:rPr>
          <w:rStyle w:val="Caratterinotaapidipagina"/>
          <w:sz w:val="12"/>
          <w:szCs w:val="12"/>
          <w:vertAlign w:val="superscript"/>
        </w:rPr>
      </w:pPr>
      <w:r w:rsidRPr="00A37D46">
        <w:rPr>
          <w:rStyle w:val="Caratterinotaapidipagina"/>
          <w:sz w:val="12"/>
          <w:szCs w:val="12"/>
          <w:vertAlign w:val="superscript"/>
        </w:rPr>
        <w:footnoteRef/>
      </w:r>
      <w:r w:rsidRPr="00A37D46">
        <w:rPr>
          <w:rStyle w:val="Caratterinotaapidipagina"/>
          <w:sz w:val="12"/>
          <w:szCs w:val="12"/>
          <w:vertAlign w:val="superscript"/>
        </w:rPr>
        <w:tab/>
        <w:t>() Solo se consentito dall'avviso o bando pertinente o dai documenti di gara.</w:t>
      </w:r>
    </w:p>
  </w:footnote>
  <w:footnote w:id="28">
    <w:p w14:paraId="39EAD97B" w14:textId="2D792D59" w:rsidR="00A37D46" w:rsidRDefault="00A37D46" w:rsidP="00A37D46">
      <w:pPr>
        <w:tabs>
          <w:tab w:val="left" w:pos="-426"/>
        </w:tabs>
        <w:spacing w:after="0"/>
        <w:ind w:left="-425" w:hanging="284"/>
        <w:contextualSpacing/>
        <w:jc w:val="both"/>
      </w:pPr>
      <w:r w:rsidRPr="00A37D46">
        <w:rPr>
          <w:rStyle w:val="Caratterinotaapidipagina"/>
          <w:sz w:val="12"/>
          <w:szCs w:val="12"/>
          <w:vertAlign w:val="superscript"/>
        </w:rPr>
        <w:footnoteRef/>
      </w:r>
      <w:r w:rsidRPr="00A37D46">
        <w:rPr>
          <w:rStyle w:val="Caratterinotaapidipagina"/>
          <w:sz w:val="12"/>
          <w:szCs w:val="12"/>
          <w:vertAlign w:val="superscript"/>
        </w:rPr>
        <w:tab/>
        <w:t>()Solo se consentito dall'avviso o bando pertinente o dai documenti di gara.</w:t>
      </w:r>
    </w:p>
  </w:footnote>
  <w:footnote w:id="29">
    <w:p w14:paraId="5E261F92" w14:textId="71CF600F" w:rsidR="00A37D46" w:rsidRPr="00A37D46" w:rsidRDefault="00A37D46" w:rsidP="00A37D46">
      <w:pPr>
        <w:tabs>
          <w:tab w:val="left" w:pos="-426"/>
        </w:tabs>
        <w:spacing w:after="0"/>
        <w:ind w:left="-425" w:hanging="284"/>
        <w:contextualSpacing/>
        <w:jc w:val="both"/>
        <w:rPr>
          <w:rStyle w:val="Caratterinotaapidipagina"/>
          <w:sz w:val="12"/>
          <w:szCs w:val="12"/>
          <w:vertAlign w:val="superscript"/>
        </w:rPr>
      </w:pPr>
      <w:r w:rsidRPr="00A37D46">
        <w:rPr>
          <w:rStyle w:val="Caratterinotaapidipagina"/>
          <w:sz w:val="12"/>
          <w:szCs w:val="12"/>
          <w:vertAlign w:val="superscript"/>
        </w:rPr>
        <w:footnoteRef/>
      </w:r>
      <w:r w:rsidRPr="00A37D46">
        <w:rPr>
          <w:rStyle w:val="Caratterinotaapidipagina"/>
          <w:sz w:val="12"/>
          <w:szCs w:val="12"/>
          <w:vertAlign w:val="superscript"/>
        </w:rPr>
        <w:tab/>
        <w:t>() Ad esempio, rapporto tra attività e passività.</w:t>
      </w:r>
    </w:p>
  </w:footnote>
  <w:footnote w:id="30">
    <w:p w14:paraId="554CC36B" w14:textId="1CCD8D85" w:rsidR="00A37D46" w:rsidRPr="00A37D46" w:rsidRDefault="00A37D46" w:rsidP="00A37D46">
      <w:pPr>
        <w:tabs>
          <w:tab w:val="left" w:pos="-426"/>
        </w:tabs>
        <w:spacing w:after="0"/>
        <w:ind w:left="-425" w:hanging="284"/>
        <w:contextualSpacing/>
        <w:jc w:val="both"/>
        <w:rPr>
          <w:rStyle w:val="Caratterinotaapidipagina"/>
          <w:sz w:val="12"/>
          <w:szCs w:val="12"/>
          <w:vertAlign w:val="superscript"/>
        </w:rPr>
      </w:pPr>
      <w:r w:rsidRPr="00A37D46">
        <w:rPr>
          <w:rStyle w:val="Caratterinotaapidipagina"/>
          <w:sz w:val="12"/>
          <w:szCs w:val="12"/>
          <w:vertAlign w:val="superscript"/>
        </w:rPr>
        <w:footnoteRef/>
      </w:r>
      <w:r w:rsidRPr="00A37D46">
        <w:rPr>
          <w:rStyle w:val="Caratterinotaapidipagina"/>
          <w:sz w:val="12"/>
          <w:szCs w:val="12"/>
          <w:vertAlign w:val="superscript"/>
        </w:rPr>
        <w:tab/>
        <w:t>() Ad esempio, rapporto tra attività e passività.</w:t>
      </w:r>
    </w:p>
  </w:footnote>
  <w:footnote w:id="31">
    <w:p w14:paraId="61BBBDC9" w14:textId="14BAE729" w:rsidR="00A37D46" w:rsidRDefault="00A37D46" w:rsidP="00A37D46">
      <w:pPr>
        <w:tabs>
          <w:tab w:val="left" w:pos="-426"/>
        </w:tabs>
        <w:spacing w:after="0"/>
        <w:ind w:left="-425" w:hanging="284"/>
        <w:contextualSpacing/>
        <w:jc w:val="both"/>
      </w:pPr>
      <w:r w:rsidRPr="00A37D46">
        <w:rPr>
          <w:rStyle w:val="Caratterinotaapidipagina"/>
          <w:sz w:val="12"/>
          <w:szCs w:val="12"/>
          <w:vertAlign w:val="superscript"/>
        </w:rPr>
        <w:footnoteRef/>
      </w:r>
      <w:r w:rsidRPr="00A37D46">
        <w:rPr>
          <w:rStyle w:val="Caratterinotaapidipagina"/>
          <w:sz w:val="12"/>
          <w:szCs w:val="12"/>
          <w:vertAlign w:val="superscript"/>
        </w:rPr>
        <w:tab/>
        <w:t>() Ripetere tante volte quanto necessario.</w:t>
      </w:r>
    </w:p>
  </w:footnote>
  <w:footnote w:id="32">
    <w:p w14:paraId="3798236B" w14:textId="60C4C41D" w:rsidR="00A37D46" w:rsidRPr="00A37D46" w:rsidRDefault="00A37D46" w:rsidP="00A37D46">
      <w:pPr>
        <w:spacing w:after="0"/>
        <w:ind w:left="-709"/>
        <w:rPr>
          <w:sz w:val="12"/>
          <w:szCs w:val="12"/>
          <w:vertAlign w:val="superscript"/>
        </w:rPr>
      </w:pPr>
      <w:r w:rsidRPr="00A37D46">
        <w:rPr>
          <w:rStyle w:val="Caratterinotaapidipagina"/>
          <w:sz w:val="12"/>
          <w:szCs w:val="12"/>
          <w:vertAlign w:val="superscript"/>
        </w:rPr>
        <w:footnoteRef/>
      </w:r>
      <w:r>
        <w:rPr>
          <w:rFonts w:ascii="Arial" w:hAnsi="Arial" w:cs="Arial"/>
          <w:sz w:val="12"/>
          <w:szCs w:val="12"/>
          <w:vertAlign w:val="superscript"/>
        </w:rPr>
        <w:t xml:space="preserve">         </w:t>
      </w:r>
      <w:r w:rsidRPr="00A37D46">
        <w:rPr>
          <w:rFonts w:ascii="Arial" w:hAnsi="Arial" w:cs="Arial"/>
          <w:sz w:val="12"/>
          <w:szCs w:val="12"/>
          <w:vertAlign w:val="superscript"/>
        </w:rPr>
        <w:t xml:space="preserve">() Le amministrazioni aggiudicatrici possono </w:t>
      </w:r>
      <w:r w:rsidRPr="00A37D46">
        <w:rPr>
          <w:rFonts w:ascii="Arial" w:hAnsi="Arial" w:cs="Arial"/>
          <w:b/>
          <w:sz w:val="12"/>
          <w:szCs w:val="12"/>
          <w:vertAlign w:val="superscript"/>
        </w:rPr>
        <w:t>richiedere</w:t>
      </w:r>
      <w:r w:rsidRPr="00A37D46">
        <w:rPr>
          <w:rFonts w:ascii="Arial" w:hAnsi="Arial" w:cs="Arial"/>
          <w:sz w:val="12"/>
          <w:szCs w:val="12"/>
          <w:vertAlign w:val="superscript"/>
        </w:rPr>
        <w:t xml:space="preserve"> fino a cinque anni e </w:t>
      </w:r>
      <w:r w:rsidRPr="00A37D46">
        <w:rPr>
          <w:rFonts w:ascii="Arial" w:hAnsi="Arial" w:cs="Arial"/>
          <w:b/>
          <w:sz w:val="12"/>
          <w:szCs w:val="12"/>
          <w:vertAlign w:val="superscript"/>
        </w:rPr>
        <w:t>ammettere</w:t>
      </w:r>
      <w:r w:rsidRPr="00A37D46">
        <w:rPr>
          <w:rFonts w:ascii="Arial" w:hAnsi="Arial" w:cs="Arial"/>
          <w:sz w:val="12"/>
          <w:szCs w:val="12"/>
          <w:vertAlign w:val="superscript"/>
        </w:rPr>
        <w:t xml:space="preserve"> un'esperienza che risale a </w:t>
      </w:r>
      <w:r w:rsidRPr="00A37D46">
        <w:rPr>
          <w:rFonts w:ascii="Arial" w:hAnsi="Arial" w:cs="Arial"/>
          <w:b/>
          <w:sz w:val="12"/>
          <w:szCs w:val="12"/>
          <w:vertAlign w:val="superscript"/>
        </w:rPr>
        <w:t>più</w:t>
      </w:r>
      <w:r w:rsidRPr="00A37D46">
        <w:rPr>
          <w:rFonts w:ascii="Arial" w:hAnsi="Arial" w:cs="Arial"/>
          <w:sz w:val="12"/>
          <w:szCs w:val="12"/>
          <w:vertAlign w:val="superscript"/>
        </w:rPr>
        <w:t xml:space="preserve"> di cinque anni prima.</w:t>
      </w:r>
    </w:p>
  </w:footnote>
  <w:footnote w:id="33">
    <w:p w14:paraId="62939104" w14:textId="77777777" w:rsidR="00A37D46" w:rsidRPr="00A37D46" w:rsidRDefault="00A37D46" w:rsidP="00A37D46">
      <w:pPr>
        <w:tabs>
          <w:tab w:val="left" w:pos="-426"/>
        </w:tabs>
        <w:spacing w:after="0"/>
        <w:ind w:left="-425" w:right="-574" w:hanging="284"/>
        <w:contextualSpacing/>
        <w:jc w:val="both"/>
        <w:rPr>
          <w:rFonts w:ascii="Arial" w:hAnsi="Arial" w:cs="Arial"/>
          <w:sz w:val="12"/>
          <w:szCs w:val="12"/>
          <w:vertAlign w:val="superscript"/>
        </w:rPr>
      </w:pPr>
      <w:r w:rsidRPr="00A37D46">
        <w:rPr>
          <w:rStyle w:val="Caratterinotaapidipagina"/>
          <w:sz w:val="12"/>
          <w:szCs w:val="12"/>
          <w:vertAlign w:val="superscript"/>
        </w:rPr>
        <w:footnoteRef/>
      </w:r>
      <w:r w:rsidRPr="00A37D46">
        <w:rPr>
          <w:rFonts w:ascii="Arial" w:hAnsi="Arial" w:cs="Arial"/>
          <w:sz w:val="12"/>
          <w:szCs w:val="12"/>
          <w:vertAlign w:val="superscript"/>
        </w:rPr>
        <w:tab/>
        <w:t xml:space="preserve">() In altri termini, occorre indicare </w:t>
      </w:r>
      <w:r w:rsidRPr="00A37D46">
        <w:rPr>
          <w:rFonts w:ascii="Arial" w:hAnsi="Arial" w:cs="Arial"/>
          <w:b/>
          <w:sz w:val="12"/>
          <w:szCs w:val="12"/>
          <w:u w:val="single"/>
          <w:vertAlign w:val="superscript"/>
        </w:rPr>
        <w:t>tutti</w:t>
      </w:r>
      <w:r w:rsidRPr="00A37D46">
        <w:rPr>
          <w:rFonts w:ascii="Arial" w:hAnsi="Arial" w:cs="Arial"/>
          <w:sz w:val="12"/>
          <w:szCs w:val="12"/>
          <w:vertAlign w:val="superscript"/>
        </w:rPr>
        <w:t xml:space="preserve"> i destinatari e l'elenco deve comprendere i clienti pubblici e privati delle forniture o dei servizi in oggetto.</w:t>
      </w:r>
    </w:p>
    <w:p w14:paraId="522F3BCA" w14:textId="77777777" w:rsidR="00A37D46" w:rsidRDefault="00A37D46">
      <w:pPr>
        <w:pStyle w:val="Testonotaapidipagina"/>
      </w:pPr>
    </w:p>
  </w:footnote>
  <w:footnote w:id="34">
    <w:p w14:paraId="4D9314A2" w14:textId="35D31DFF" w:rsidR="00A37D46" w:rsidRPr="00A37D46" w:rsidRDefault="00A37D46" w:rsidP="00A37D46">
      <w:pPr>
        <w:tabs>
          <w:tab w:val="left" w:pos="-434"/>
        </w:tabs>
        <w:spacing w:after="100" w:afterAutospacing="1" w:line="240" w:lineRule="exact"/>
        <w:ind w:left="-425" w:right="-574" w:hanging="284"/>
        <w:contextualSpacing/>
        <w:jc w:val="both"/>
        <w:rPr>
          <w:rFonts w:ascii="Arial" w:hAnsi="Arial" w:cs="Arial"/>
          <w:sz w:val="12"/>
          <w:szCs w:val="12"/>
          <w:vertAlign w:val="superscript"/>
        </w:rPr>
      </w:pPr>
      <w:r w:rsidRPr="00A37D46">
        <w:rPr>
          <w:rStyle w:val="Caratterinotaapidipagina"/>
          <w:sz w:val="12"/>
          <w:szCs w:val="12"/>
          <w:vertAlign w:val="superscript"/>
        </w:rPr>
        <w:footnoteRef/>
      </w:r>
      <w:r w:rsidRPr="00A37D46">
        <w:rPr>
          <w:rFonts w:ascii="Arial" w:hAnsi="Arial" w:cs="Arial"/>
          <w:sz w:val="12"/>
          <w:szCs w:val="12"/>
          <w:vertAlign w:val="superscript"/>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1E8B6F7C" w14:textId="77777777" w:rsidR="00A37D46" w:rsidRPr="00A37D46" w:rsidRDefault="00A37D46" w:rsidP="00A37D46">
      <w:pPr>
        <w:tabs>
          <w:tab w:val="left" w:pos="-426"/>
        </w:tabs>
        <w:spacing w:after="100" w:afterAutospacing="1" w:line="240" w:lineRule="exact"/>
        <w:ind w:left="-425" w:hanging="284"/>
        <w:contextualSpacing/>
        <w:jc w:val="both"/>
        <w:rPr>
          <w:rFonts w:ascii="Arial" w:hAnsi="Arial" w:cs="Arial"/>
          <w:sz w:val="12"/>
          <w:szCs w:val="12"/>
          <w:vertAlign w:val="superscript"/>
        </w:rPr>
      </w:pPr>
      <w:r w:rsidRPr="00A37D46">
        <w:rPr>
          <w:rStyle w:val="Caratterinotaapidipagina"/>
          <w:sz w:val="12"/>
          <w:szCs w:val="12"/>
          <w:vertAlign w:val="superscript"/>
        </w:rPr>
        <w:footnoteRef/>
      </w:r>
      <w:r w:rsidRPr="00A37D46">
        <w:rPr>
          <w:rFonts w:ascii="Arial" w:hAnsi="Arial" w:cs="Arial"/>
          <w:sz w:val="12"/>
          <w:szCs w:val="12"/>
          <w:vertAlign w:val="superscript"/>
        </w:rPr>
        <w:tab/>
        <w:t>()   La verifica è eseguita dall'amministrazione aggiudicatrice o, se essa acconsente, per suo conto da un organismo ufficiale competente del paese in cui è stabilito il fornitore o il prestatore dei servizi.</w:t>
      </w:r>
    </w:p>
    <w:p w14:paraId="66409959" w14:textId="77777777" w:rsidR="00A37D46" w:rsidRDefault="00A37D46">
      <w:pPr>
        <w:pStyle w:val="Testonotaapidipagina"/>
      </w:pPr>
    </w:p>
  </w:footnote>
  <w:footnote w:id="36">
    <w:p w14:paraId="1D2DCB79" w14:textId="4DD044DC" w:rsidR="00A37D46" w:rsidRPr="00847A0D" w:rsidRDefault="00A37D46" w:rsidP="00847A0D">
      <w:pPr>
        <w:tabs>
          <w:tab w:val="left" w:pos="-426"/>
        </w:tabs>
        <w:spacing w:after="0" w:line="240" w:lineRule="exact"/>
        <w:ind w:left="-425" w:right="-574" w:hanging="284"/>
        <w:contextualSpacing/>
        <w:rPr>
          <w:rStyle w:val="Caratterinotaapidipagina"/>
          <w:sz w:val="12"/>
          <w:szCs w:val="12"/>
          <w:vertAlign w:val="superscript"/>
        </w:rPr>
      </w:pPr>
      <w:r w:rsidRPr="00847A0D">
        <w:rPr>
          <w:rStyle w:val="Caratterinotaapidipagina"/>
          <w:sz w:val="12"/>
          <w:szCs w:val="12"/>
          <w:vertAlign w:val="superscript"/>
        </w:rPr>
        <w:footnoteRef/>
      </w:r>
      <w:r w:rsidRPr="00847A0D">
        <w:rPr>
          <w:rStyle w:val="Caratterinotaapidipagina"/>
          <w:sz w:val="12"/>
          <w:szCs w:val="12"/>
          <w:vertAlign w:val="superscript"/>
        </w:rPr>
        <w:tab/>
        <w:t>() Ripetere tante volte quanto necessario.</w:t>
      </w:r>
    </w:p>
  </w:footnote>
  <w:footnote w:id="37">
    <w:p w14:paraId="3809BDBE" w14:textId="6D61D4FA" w:rsidR="00A37D46" w:rsidRPr="00A37D46" w:rsidRDefault="00A37D46" w:rsidP="00A37D46">
      <w:pPr>
        <w:tabs>
          <w:tab w:val="left" w:pos="-426"/>
        </w:tabs>
        <w:spacing w:after="0" w:line="240" w:lineRule="exact"/>
        <w:ind w:left="-425" w:right="-574" w:hanging="284"/>
        <w:contextualSpacing/>
        <w:rPr>
          <w:rFonts w:ascii="Arial" w:hAnsi="Arial" w:cs="Arial"/>
          <w:sz w:val="12"/>
          <w:szCs w:val="12"/>
          <w:vertAlign w:val="superscript"/>
        </w:rPr>
      </w:pPr>
      <w:r w:rsidRPr="00A37D46">
        <w:rPr>
          <w:rStyle w:val="Caratterinotaapidipagina"/>
          <w:sz w:val="12"/>
          <w:szCs w:val="12"/>
          <w:vertAlign w:val="superscript"/>
        </w:rPr>
        <w:footnoteRef/>
      </w:r>
      <w:r w:rsidRPr="00A37D46">
        <w:rPr>
          <w:rFonts w:ascii="Arial" w:hAnsi="Arial" w:cs="Arial"/>
          <w:sz w:val="12"/>
          <w:szCs w:val="12"/>
          <w:vertAlign w:val="superscript"/>
        </w:rPr>
        <w:tab/>
        <w:t>() Indicare chiaramente la voce cui si riferisce la risposta.</w:t>
      </w:r>
    </w:p>
  </w:footnote>
  <w:footnote w:id="38">
    <w:p w14:paraId="4F967E65" w14:textId="024FF65D" w:rsidR="00A37D46" w:rsidRPr="00A37D46" w:rsidRDefault="00A37D46" w:rsidP="00A37D46">
      <w:pPr>
        <w:tabs>
          <w:tab w:val="left" w:pos="-426"/>
        </w:tabs>
        <w:spacing w:after="0" w:line="240" w:lineRule="exact"/>
        <w:ind w:left="-425" w:right="-574" w:hanging="284"/>
        <w:contextualSpacing/>
        <w:rPr>
          <w:rFonts w:ascii="Arial" w:hAnsi="Arial" w:cs="Arial"/>
          <w:sz w:val="12"/>
          <w:szCs w:val="12"/>
          <w:vertAlign w:val="superscript"/>
        </w:rPr>
      </w:pPr>
      <w:r w:rsidRPr="00A37D46">
        <w:rPr>
          <w:rStyle w:val="Caratterinotaapidipagina"/>
          <w:sz w:val="12"/>
          <w:szCs w:val="12"/>
          <w:vertAlign w:val="superscript"/>
        </w:rPr>
        <w:footnoteRef/>
      </w:r>
      <w:r w:rsidRPr="00A37D46">
        <w:rPr>
          <w:rFonts w:ascii="Arial" w:hAnsi="Arial" w:cs="Arial"/>
          <w:sz w:val="12"/>
          <w:szCs w:val="12"/>
          <w:vertAlign w:val="superscript"/>
        </w:rPr>
        <w:tab/>
        <w:t>() Ripetere tante volte quanto necessario</w:t>
      </w:r>
    </w:p>
  </w:footnote>
  <w:footnote w:id="39">
    <w:p w14:paraId="34AC3B0C" w14:textId="416F5B86" w:rsidR="00A37D46" w:rsidRPr="00847A0D" w:rsidRDefault="00A37D46" w:rsidP="00847A0D">
      <w:pPr>
        <w:tabs>
          <w:tab w:val="left" w:pos="-426"/>
        </w:tabs>
        <w:spacing w:after="0" w:line="240" w:lineRule="exact"/>
        <w:ind w:left="-425" w:right="-574" w:hanging="284"/>
        <w:contextualSpacing/>
        <w:rPr>
          <w:rFonts w:ascii="Arial" w:hAnsi="Arial" w:cs="Arial"/>
          <w:sz w:val="12"/>
          <w:szCs w:val="12"/>
          <w:vertAlign w:val="superscript"/>
        </w:rPr>
      </w:pPr>
      <w:r w:rsidRPr="00A37D46">
        <w:rPr>
          <w:rStyle w:val="Caratterinotaapidipagina"/>
          <w:sz w:val="12"/>
          <w:szCs w:val="12"/>
          <w:vertAlign w:val="superscript"/>
        </w:rPr>
        <w:footnoteRef/>
      </w:r>
      <w:r w:rsidRPr="00A37D46">
        <w:rPr>
          <w:rFonts w:ascii="Arial" w:hAnsi="Arial" w:cs="Arial"/>
          <w:sz w:val="12"/>
          <w:szCs w:val="12"/>
          <w:vertAlign w:val="superscript"/>
        </w:rPr>
        <w:tab/>
        <w:t>() A condizione che l'operatore economico abbia fornito le informazioni necessarie (</w:t>
      </w:r>
      <w:r w:rsidRPr="00A37D46">
        <w:rPr>
          <w:rFonts w:ascii="Arial" w:hAnsi="Arial" w:cs="Arial"/>
          <w:i/>
          <w:sz w:val="12"/>
          <w:szCs w:val="12"/>
          <w:vertAlign w:val="superscript"/>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4E620577" w14:textId="77777777" w:rsidR="00A37D46" w:rsidRPr="00847A0D" w:rsidRDefault="00A37D46" w:rsidP="00847A0D">
      <w:pPr>
        <w:tabs>
          <w:tab w:val="left" w:pos="-426"/>
        </w:tabs>
        <w:spacing w:after="0" w:line="240" w:lineRule="exact"/>
        <w:ind w:left="-425" w:right="-574" w:hanging="284"/>
        <w:contextualSpacing/>
        <w:rPr>
          <w:rFonts w:ascii="Arial" w:hAnsi="Arial" w:cs="Arial"/>
          <w:sz w:val="12"/>
          <w:szCs w:val="12"/>
          <w:vertAlign w:val="superscript"/>
        </w:rPr>
      </w:pPr>
      <w:r w:rsidRPr="00847A0D">
        <w:rPr>
          <w:rStyle w:val="Caratterinotaapidipagina"/>
          <w:sz w:val="12"/>
          <w:szCs w:val="12"/>
          <w:vertAlign w:val="superscript"/>
        </w:rPr>
        <w:footnoteRef/>
      </w:r>
      <w:r w:rsidRPr="00847A0D">
        <w:rPr>
          <w:rFonts w:ascii="Arial" w:hAnsi="Arial" w:cs="Arial"/>
          <w:sz w:val="12"/>
          <w:szCs w:val="12"/>
          <w:vertAlign w:val="superscript"/>
        </w:rPr>
        <w:tab/>
        <w:t>() In funzione dell'attuazione nazionale dell'articolo 59, paragrafo 5, secondo comma, della direttiva 2014/24/UE.</w:t>
      </w:r>
    </w:p>
    <w:p w14:paraId="2178725C" w14:textId="77777777" w:rsidR="00A37D46" w:rsidRDefault="00A37D4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70178" w14:textId="41719980" w:rsidR="00A37D46" w:rsidRDefault="00A37D46">
    <w:pPr>
      <w:pStyle w:val="Intestazione"/>
      <w:rPr>
        <w:sz w:val="18"/>
        <w:szCs w:val="18"/>
      </w:rPr>
    </w:pPr>
    <w:r>
      <w:rPr>
        <w:sz w:val="18"/>
        <w:szCs w:val="18"/>
      </w:rPr>
      <w:t>V.9.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BF4"/>
    <w:multiLevelType w:val="multilevel"/>
    <w:tmpl w:val="D6168AE8"/>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9B41B0"/>
    <w:multiLevelType w:val="multilevel"/>
    <w:tmpl w:val="7B9EC31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8A2023"/>
    <w:multiLevelType w:val="multilevel"/>
    <w:tmpl w:val="29643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C17B41"/>
    <w:multiLevelType w:val="multilevel"/>
    <w:tmpl w:val="8F16BA3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4146CB"/>
    <w:multiLevelType w:val="multilevel"/>
    <w:tmpl w:val="371EC47A"/>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E334B"/>
    <w:multiLevelType w:val="multilevel"/>
    <w:tmpl w:val="F5008B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280D47"/>
    <w:multiLevelType w:val="multilevel"/>
    <w:tmpl w:val="36DC07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A77D00"/>
    <w:multiLevelType w:val="multilevel"/>
    <w:tmpl w:val="7D4AF2E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F9585A"/>
    <w:multiLevelType w:val="multilevel"/>
    <w:tmpl w:val="6CF8FB28"/>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167040"/>
    <w:multiLevelType w:val="multilevel"/>
    <w:tmpl w:val="423A138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8F1BFC"/>
    <w:multiLevelType w:val="multilevel"/>
    <w:tmpl w:val="7DEAF55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B134F6"/>
    <w:multiLevelType w:val="multilevel"/>
    <w:tmpl w:val="F71480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676E9B"/>
    <w:multiLevelType w:val="multilevel"/>
    <w:tmpl w:val="E6FA83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240B8F"/>
    <w:multiLevelType w:val="multilevel"/>
    <w:tmpl w:val="38EAD536"/>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6E6974"/>
    <w:multiLevelType w:val="multilevel"/>
    <w:tmpl w:val="B0ECC21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FE37A2"/>
    <w:multiLevelType w:val="multilevel"/>
    <w:tmpl w:val="ED4E4DC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9A12C3"/>
    <w:multiLevelType w:val="multilevel"/>
    <w:tmpl w:val="DABABE4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60557A"/>
    <w:multiLevelType w:val="multilevel"/>
    <w:tmpl w:val="04C2071A"/>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659FE"/>
    <w:multiLevelType w:val="multilevel"/>
    <w:tmpl w:val="79983250"/>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3E34EE"/>
    <w:multiLevelType w:val="multilevel"/>
    <w:tmpl w:val="B6F8DF8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EDC5A5A"/>
    <w:multiLevelType w:val="multilevel"/>
    <w:tmpl w:val="FCFAAECE"/>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21" w15:restartNumberingAfterBreak="0">
    <w:nsid w:val="2F575775"/>
    <w:multiLevelType w:val="multilevel"/>
    <w:tmpl w:val="D4A43C38"/>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0D63292"/>
    <w:multiLevelType w:val="multilevel"/>
    <w:tmpl w:val="6FF6BD7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34616E"/>
    <w:multiLevelType w:val="multilevel"/>
    <w:tmpl w:val="2B0E123E"/>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5B25D2"/>
    <w:multiLevelType w:val="multilevel"/>
    <w:tmpl w:val="1F6E1A7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EC2A4C"/>
    <w:multiLevelType w:val="multilevel"/>
    <w:tmpl w:val="9FAC12B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3808D0"/>
    <w:multiLevelType w:val="multilevel"/>
    <w:tmpl w:val="9182C08C"/>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A028AA"/>
    <w:multiLevelType w:val="multilevel"/>
    <w:tmpl w:val="644654B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D84D53"/>
    <w:multiLevelType w:val="multilevel"/>
    <w:tmpl w:val="5A20D5B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AD0A58"/>
    <w:multiLevelType w:val="multilevel"/>
    <w:tmpl w:val="11A8C7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CE6D88"/>
    <w:multiLevelType w:val="multilevel"/>
    <w:tmpl w:val="918ABD30"/>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7035D5"/>
    <w:multiLevelType w:val="multilevel"/>
    <w:tmpl w:val="C13EEEB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31343F6"/>
    <w:multiLevelType w:val="multilevel"/>
    <w:tmpl w:val="EB2E0B4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CE2678"/>
    <w:multiLevelType w:val="multilevel"/>
    <w:tmpl w:val="F8FC87E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17000E"/>
    <w:multiLevelType w:val="multilevel"/>
    <w:tmpl w:val="8B2A38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FA3A2F"/>
    <w:multiLevelType w:val="multilevel"/>
    <w:tmpl w:val="BD68F2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2907B42"/>
    <w:multiLevelType w:val="multilevel"/>
    <w:tmpl w:val="C076F8A8"/>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F46E1E"/>
    <w:multiLevelType w:val="multilevel"/>
    <w:tmpl w:val="A6161E3E"/>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8E308B"/>
    <w:multiLevelType w:val="multilevel"/>
    <w:tmpl w:val="1D5CDBA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7A8575F"/>
    <w:multiLevelType w:val="multilevel"/>
    <w:tmpl w:val="37C01DC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9250C5C"/>
    <w:multiLevelType w:val="multilevel"/>
    <w:tmpl w:val="C43E38A0"/>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41" w15:restartNumberingAfterBreak="0">
    <w:nsid w:val="6B2D6C28"/>
    <w:multiLevelType w:val="multilevel"/>
    <w:tmpl w:val="116255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2F2127"/>
    <w:multiLevelType w:val="multilevel"/>
    <w:tmpl w:val="FE86D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C473380"/>
    <w:multiLevelType w:val="multilevel"/>
    <w:tmpl w:val="F65EFF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CF53EE7"/>
    <w:multiLevelType w:val="multilevel"/>
    <w:tmpl w:val="E96440DE"/>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D145E05"/>
    <w:multiLevelType w:val="multilevel"/>
    <w:tmpl w:val="7792BC1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1B7DEF"/>
    <w:multiLevelType w:val="multilevel"/>
    <w:tmpl w:val="0D2217A8"/>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F625B8B"/>
    <w:multiLevelType w:val="multilevel"/>
    <w:tmpl w:val="35FE9D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F8873C9"/>
    <w:multiLevelType w:val="multilevel"/>
    <w:tmpl w:val="5F96651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273004E"/>
    <w:multiLevelType w:val="multilevel"/>
    <w:tmpl w:val="B92086A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5B2782"/>
    <w:multiLevelType w:val="multilevel"/>
    <w:tmpl w:val="DA6AC5A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75B309B"/>
    <w:multiLevelType w:val="multilevel"/>
    <w:tmpl w:val="B05090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2018F2"/>
    <w:multiLevelType w:val="multilevel"/>
    <w:tmpl w:val="472AA05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E45E0D"/>
    <w:multiLevelType w:val="multilevel"/>
    <w:tmpl w:val="E2BCD090"/>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num w:numId="1">
    <w:abstractNumId w:val="0"/>
  </w:num>
  <w:num w:numId="2">
    <w:abstractNumId w:val="17"/>
  </w:num>
  <w:num w:numId="3">
    <w:abstractNumId w:val="48"/>
  </w:num>
  <w:num w:numId="4">
    <w:abstractNumId w:val="13"/>
  </w:num>
  <w:num w:numId="5">
    <w:abstractNumId w:val="4"/>
  </w:num>
  <w:num w:numId="6">
    <w:abstractNumId w:val="12"/>
  </w:num>
  <w:num w:numId="7">
    <w:abstractNumId w:val="1"/>
  </w:num>
  <w:num w:numId="8">
    <w:abstractNumId w:val="46"/>
  </w:num>
  <w:num w:numId="9">
    <w:abstractNumId w:val="44"/>
  </w:num>
  <w:num w:numId="10">
    <w:abstractNumId w:val="2"/>
  </w:num>
  <w:num w:numId="11">
    <w:abstractNumId w:val="28"/>
  </w:num>
  <w:num w:numId="12">
    <w:abstractNumId w:val="31"/>
  </w:num>
  <w:num w:numId="13">
    <w:abstractNumId w:val="19"/>
  </w:num>
  <w:num w:numId="14">
    <w:abstractNumId w:val="40"/>
  </w:num>
  <w:num w:numId="15">
    <w:abstractNumId w:val="42"/>
  </w:num>
  <w:num w:numId="16">
    <w:abstractNumId w:val="14"/>
  </w:num>
  <w:num w:numId="17">
    <w:abstractNumId w:val="50"/>
  </w:num>
  <w:num w:numId="18">
    <w:abstractNumId w:val="49"/>
  </w:num>
  <w:num w:numId="19">
    <w:abstractNumId w:val="38"/>
  </w:num>
  <w:num w:numId="20">
    <w:abstractNumId w:val="39"/>
  </w:num>
  <w:num w:numId="21">
    <w:abstractNumId w:val="26"/>
  </w:num>
  <w:num w:numId="22">
    <w:abstractNumId w:val="20"/>
  </w:num>
  <w:num w:numId="23">
    <w:abstractNumId w:val="35"/>
  </w:num>
  <w:num w:numId="24">
    <w:abstractNumId w:val="32"/>
  </w:num>
  <w:num w:numId="25">
    <w:abstractNumId w:val="10"/>
  </w:num>
  <w:num w:numId="26">
    <w:abstractNumId w:val="9"/>
  </w:num>
  <w:num w:numId="27">
    <w:abstractNumId w:val="6"/>
  </w:num>
  <w:num w:numId="28">
    <w:abstractNumId w:val="5"/>
  </w:num>
  <w:num w:numId="29">
    <w:abstractNumId w:val="52"/>
  </w:num>
  <w:num w:numId="30">
    <w:abstractNumId w:val="16"/>
  </w:num>
  <w:num w:numId="31">
    <w:abstractNumId w:val="11"/>
  </w:num>
  <w:num w:numId="32">
    <w:abstractNumId w:val="33"/>
  </w:num>
  <w:num w:numId="33">
    <w:abstractNumId w:val="21"/>
  </w:num>
  <w:num w:numId="34">
    <w:abstractNumId w:val="29"/>
  </w:num>
  <w:num w:numId="35">
    <w:abstractNumId w:val="34"/>
  </w:num>
  <w:num w:numId="36">
    <w:abstractNumId w:val="51"/>
  </w:num>
  <w:num w:numId="37">
    <w:abstractNumId w:val="3"/>
  </w:num>
  <w:num w:numId="38">
    <w:abstractNumId w:val="22"/>
  </w:num>
  <w:num w:numId="39">
    <w:abstractNumId w:val="43"/>
  </w:num>
  <w:num w:numId="40">
    <w:abstractNumId w:val="24"/>
  </w:num>
  <w:num w:numId="41">
    <w:abstractNumId w:val="25"/>
  </w:num>
  <w:num w:numId="42">
    <w:abstractNumId w:val="41"/>
  </w:num>
  <w:num w:numId="43">
    <w:abstractNumId w:val="7"/>
  </w:num>
  <w:num w:numId="44">
    <w:abstractNumId w:val="15"/>
  </w:num>
  <w:num w:numId="45">
    <w:abstractNumId w:val="36"/>
  </w:num>
  <w:num w:numId="46">
    <w:abstractNumId w:val="45"/>
  </w:num>
  <w:num w:numId="47">
    <w:abstractNumId w:val="27"/>
  </w:num>
  <w:num w:numId="48">
    <w:abstractNumId w:val="53"/>
  </w:num>
  <w:num w:numId="49">
    <w:abstractNumId w:val="47"/>
  </w:num>
  <w:num w:numId="50">
    <w:abstractNumId w:val="23"/>
  </w:num>
  <w:num w:numId="51">
    <w:abstractNumId w:val="8"/>
  </w:num>
  <w:num w:numId="52">
    <w:abstractNumId w:val="37"/>
  </w:num>
  <w:num w:numId="53">
    <w:abstractNumId w:val="30"/>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cumentProtection w:edit="forms" w:enforcement="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652"/>
    <w:rsid w:val="00332FCC"/>
    <w:rsid w:val="005A0C0A"/>
    <w:rsid w:val="005F06BF"/>
    <w:rsid w:val="005F324D"/>
    <w:rsid w:val="00626B37"/>
    <w:rsid w:val="00742214"/>
    <w:rsid w:val="00847A0D"/>
    <w:rsid w:val="00A37D46"/>
    <w:rsid w:val="00A73260"/>
    <w:rsid w:val="00AD5652"/>
    <w:rsid w:val="00C07686"/>
    <w:rsid w:val="00D40FD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76D9"/>
  <w15:docId w15:val="{DA4E58F2-9541-40EB-8C35-E6B577C6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20</Pages>
  <Words>10291</Words>
  <Characters>58660</Characters>
  <Application>Microsoft Office Word</Application>
  <DocSecurity>0</DocSecurity>
  <Lines>488</Lines>
  <Paragraphs>137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Cicogna Cristina</cp:lastModifiedBy>
  <cp:revision>37</cp:revision>
  <cp:lastPrinted>2016-08-31T08:45:00Z</cp:lastPrinted>
  <dcterms:created xsi:type="dcterms:W3CDTF">2017-09-26T16:54:00Z</dcterms:created>
  <dcterms:modified xsi:type="dcterms:W3CDTF">2021-02-17T09:14:00Z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