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4EC77D89" w:rsidR="00FC491A" w:rsidRDefault="00A6104B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AC0297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</w:t>
      </w:r>
      <w:r w:rsidR="0040512D" w:rsidRPr="0040512D">
        <w:rPr>
          <w:rFonts w:ascii="Arial" w:hAnsi="Arial" w:cs="Arial"/>
          <w:b/>
          <w:bCs/>
        </w:rPr>
        <w:t>per l’affidamento dei servizi applicativi per l’implementazione di una soluzione di Program Management in cloud per la gestione e monitoraggio di programmi e progetti di Sport e Salute</w:t>
      </w:r>
    </w:p>
    <w:p w14:paraId="7C0B3B55" w14:textId="5627D001" w:rsidR="00287085" w:rsidRPr="00AC0297" w:rsidRDefault="00FC491A" w:rsidP="00AC0297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AC029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 w:rsidRPr="00AC0297">
        <w:rPr>
          <w:rFonts w:ascii="Arial" w:hAnsi="Arial" w:cs="Arial"/>
          <w:b/>
          <w:bCs/>
        </w:rPr>
        <w:t xml:space="preserve"> </w:t>
      </w:r>
      <w:r w:rsidR="001C6758" w:rsidRPr="00AC0297">
        <w:rPr>
          <w:rFonts w:ascii="Arial" w:hAnsi="Arial" w:cs="Arial"/>
          <w:b/>
          <w:bCs/>
        </w:rPr>
        <w:t>85426387E2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31F6CD0B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345EC7E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1814DD34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</w:r>
            <w:r w:rsidR="00AC02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Sistema c.d. “monistico” fondato sulla presenza di un “consiglio di amministrazione”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9EE5E09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4BCDC085" w:rsidR="00AA6082" w:rsidRPr="0040512D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40512D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lastRenderedPageBreak/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40512D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</w:r>
            <w:r w:rsidR="00AC02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03F629A2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14:paraId="00F8DF3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4F3B42A9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92D826B" w14:textId="690F819C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C0297">
        <w:rPr>
          <w:rFonts w:ascii="Arial" w:hAnsi="Arial" w:cs="Arial"/>
          <w:sz w:val="20"/>
          <w:szCs w:val="20"/>
        </w:rPr>
      </w:r>
      <w:r w:rsidR="00AC029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C0297">
        <w:rPr>
          <w:rFonts w:ascii="Arial" w:hAnsi="Arial" w:cs="Arial"/>
          <w:sz w:val="20"/>
          <w:szCs w:val="20"/>
        </w:rPr>
      </w:r>
      <w:r w:rsidR="00AC029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77777777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2130D5CD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DEC7DC0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tutte le circostanze generali, particolari e locali, nessuna esclusa ed eccettuatache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B7722" w14:textId="77777777" w:rsidR="007A06C4" w:rsidRDefault="007A06C4" w:rsidP="00A6104B">
      <w:pPr>
        <w:spacing w:after="0" w:line="240" w:lineRule="auto"/>
      </w:pPr>
      <w:r>
        <w:separator/>
      </w:r>
    </w:p>
  </w:endnote>
  <w:endnote w:type="continuationSeparator" w:id="0">
    <w:p w14:paraId="08560C4E" w14:textId="77777777" w:rsidR="007A06C4" w:rsidRDefault="007A06C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C2B0B55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17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E1108" w14:textId="77777777" w:rsidR="007A06C4" w:rsidRDefault="007A06C4" w:rsidP="00A6104B">
      <w:pPr>
        <w:spacing w:after="0" w:line="240" w:lineRule="auto"/>
      </w:pPr>
      <w:r>
        <w:separator/>
      </w:r>
    </w:p>
  </w:footnote>
  <w:footnote w:type="continuationSeparator" w:id="0">
    <w:p w14:paraId="402638AF" w14:textId="77777777" w:rsidR="007A06C4" w:rsidRDefault="007A06C4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OWqhCTIPIT+CTsM4W6wPOCG+iXdsXkLcGd4i40JHhynhjCyKe80NUmW8hr6Hkf4ZprK8BRSBJ5GJrtFtIBKeg==" w:salt="VBNMRFnI7Z8MW8tzze0M2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6758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512D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06C4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0297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39</cp:revision>
  <cp:lastPrinted>2016-05-25T07:51:00Z</cp:lastPrinted>
  <dcterms:created xsi:type="dcterms:W3CDTF">2018-01-08T17:19:00Z</dcterms:created>
  <dcterms:modified xsi:type="dcterms:W3CDTF">2021-01-20T13:40:00Z</dcterms:modified>
</cp:coreProperties>
</file>