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6915619A" w14:textId="13649D71" w:rsidR="000A10D4" w:rsidRPr="000A10D4" w:rsidRDefault="00A6104B" w:rsidP="000A10D4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0A10D4" w:rsidRPr="000A10D4">
        <w:rPr>
          <w:rFonts w:ascii="Arial" w:hAnsi="Arial" w:cs="Arial"/>
          <w:b/>
          <w:bCs/>
        </w:rPr>
        <w:t>Procedura negoziata per l’affidamento del servizio di migrazione dell'infrastruttura tecnologica e applicativa SAP R/3 dalla versione attuale ECC 6.0 alla versione SAP S/4 HANA RISE</w:t>
      </w:r>
    </w:p>
    <w:p w14:paraId="7C0B3B55" w14:textId="24D68352" w:rsidR="00287085" w:rsidRDefault="000A10D4" w:rsidP="000A10D4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A10D4">
        <w:rPr>
          <w:rFonts w:ascii="Arial" w:hAnsi="Arial" w:cs="Arial"/>
          <w:b/>
          <w:bCs/>
        </w:rPr>
        <w:t>CIG 9116772640 R.A. 038_22_PN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478B070" w14:textId="77777777" w:rsidR="000A10D4" w:rsidRPr="00182F1A" w:rsidRDefault="000A10D4" w:rsidP="000A10D4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00075B21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0A10D4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0A10D4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</w:r>
            <w:r w:rsidR="000A10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</w:r>
            <w:r w:rsidR="000A10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353FA51B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5ADDC69" w:rsidR="00785D93" w:rsidRPr="00E504F2" w:rsidRDefault="000A10D4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59ED8EAF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34EB3423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A10D4">
        <w:rPr>
          <w:rFonts w:ascii="Arial" w:hAnsi="Arial" w:cs="Arial"/>
          <w:sz w:val="20"/>
          <w:szCs w:val="20"/>
        </w:rPr>
      </w:r>
      <w:r w:rsidR="000A10D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A10D4">
        <w:rPr>
          <w:rFonts w:ascii="Arial" w:hAnsi="Arial" w:cs="Arial"/>
          <w:sz w:val="20"/>
          <w:szCs w:val="20"/>
        </w:rPr>
      </w:r>
      <w:r w:rsidR="000A10D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1D2C9295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0FF3F9A0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di tutte le circostanze generali, particolari e locali, nessuna esclusa ed eccettuata</w:t>
      </w:r>
      <w:r w:rsidR="000A10D4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5CE9A9DF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="00E10BE1" w:rsidRPr="00B72560">
          <w:rPr>
            <w:rStyle w:val="Collegamentoipertestuale"/>
            <w:rFonts w:ascii="Arial" w:hAnsi="Arial" w:cs="Arial"/>
            <w:sz w:val="20"/>
            <w:szCs w:val="20"/>
          </w:rPr>
          <w:t>https://www.sportesalute.eu/societa-trasparente/modello-organizzativo-231.html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60D9F48D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672B95">
          <w:rPr>
            <w:rFonts w:ascii="Arial" w:hAnsi="Arial" w:cs="Arial"/>
          </w:rPr>
          <w:t>9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zqJvM+A3Cl/v2efUXpyT7JwQWpPJqcIj+u+DYXWNcwj00Uwr7TRQx9taeDFeG2X/PFaylCQAY5emoeOcoxIAw==" w:salt="9A4Kv6DsJwPaUt3TpSqHG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10D4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salute.eu/societa-trasparente/modello-organizzativo-2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5</cp:revision>
  <cp:lastPrinted>2016-05-25T07:51:00Z</cp:lastPrinted>
  <dcterms:created xsi:type="dcterms:W3CDTF">2021-06-01T18:49:00Z</dcterms:created>
  <dcterms:modified xsi:type="dcterms:W3CDTF">2022-03-04T15:17:00Z</dcterms:modified>
</cp:coreProperties>
</file>