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F96C240" w14:textId="77777777" w:rsidR="00C31AFF" w:rsidRPr="00C31AFF" w:rsidRDefault="00C31AFF" w:rsidP="00BD6F78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C31AFF">
        <w:rPr>
          <w:rFonts w:ascii="Arial" w:hAnsi="Arial" w:cs="Arial"/>
          <w:b/>
          <w:bCs/>
          <w:sz w:val="20"/>
          <w:szCs w:val="20"/>
        </w:rPr>
        <w:t>PROCEDURA NEGOZIATA PER L’AFFIDAMENTO DEL SERVIZIO DI ASSISTENZA ELETTRICA, MECCANICA, CONDUZIONE, MANUTENZIONE E RIPARAZIONE DELLE TORRI FARO MOBILI DI ILLUMINAZIONE.</w:t>
      </w:r>
    </w:p>
    <w:p w14:paraId="0B0A6084" w14:textId="1894D3AD" w:rsidR="00C31AFF" w:rsidRPr="00C31AFF" w:rsidRDefault="00C31AFF" w:rsidP="00C31AFF">
      <w:pPr>
        <w:autoSpaceDE w:val="0"/>
        <w:autoSpaceDN w:val="0"/>
        <w:adjustRightInd w:val="0"/>
        <w:spacing w:before="12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31AFF">
        <w:rPr>
          <w:rFonts w:ascii="Arial" w:hAnsi="Arial" w:cs="Arial"/>
          <w:b/>
          <w:bCs/>
          <w:sz w:val="20"/>
          <w:szCs w:val="20"/>
        </w:rPr>
        <w:t>CIG 9288120F15</w:t>
      </w:r>
      <w:r w:rsidRPr="00C31AFF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31AFF">
        <w:rPr>
          <w:rFonts w:ascii="Arial" w:hAnsi="Arial" w:cs="Arial"/>
          <w:b/>
          <w:bCs/>
          <w:sz w:val="20"/>
          <w:szCs w:val="20"/>
        </w:rPr>
        <w:t>R.A. 094/22/PN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1996EB7A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30C5708D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65E2DED5" w:rsidR="00A6104B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C31AF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C31AF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41887364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per conto del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2ABF9F6B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1453886B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63A51B5B" w:rsidR="00BD06D2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14:paraId="5890DCA2" w14:textId="1BCC6B1F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="00C31AFF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5B10AE3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8" w:name="_Hlk98607824"/>
      <w:r w:rsidRPr="00C31AFF">
        <w:rPr>
          <w:rFonts w:ascii="Arial" w:hAnsi="Arial" w:cs="Arial"/>
          <w:b/>
          <w:bCs/>
          <w:sz w:val="20"/>
          <w:szCs w:val="20"/>
        </w:rPr>
        <w:t>[</w:t>
      </w:r>
      <w:r w:rsidRPr="00C31AFF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C31AFF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C31AFF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C31AFF">
        <w:rPr>
          <w:rFonts w:ascii="Arial" w:hAnsi="Arial" w:cs="Arial"/>
          <w:b/>
          <w:bCs/>
          <w:i/>
          <w:sz w:val="20"/>
          <w:szCs w:val="20"/>
        </w:rPr>
        <w:t>o</w:t>
      </w:r>
      <w:r w:rsidRPr="00C31AFF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C31AFF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8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C31AFF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C31AFF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C31AFF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</w:r>
            <w:r w:rsidR="004F2A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C31AF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C31AFF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C31AFF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C31AFF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C31AFF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C31AFF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C31AFF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C31AFF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C31AFF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C31AFF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</w:r>
            <w:r w:rsidR="004F2A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C31AFF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C31AFF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312B745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00D9726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8A3E7D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6F8C06A4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090C5FEE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5188A33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costituento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2D8C5F3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5288D155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11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11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179D27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5A3E3FDB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12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12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0C3652F1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1B189064" w:rsidR="00785D93" w:rsidRPr="005036E4" w:rsidRDefault="00C31AF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04CE50A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</w:t>
      </w:r>
      <w:r w:rsidRPr="005036E4">
        <w:rPr>
          <w:rFonts w:ascii="Arial" w:hAnsi="Arial" w:cs="Arial"/>
          <w:sz w:val="20"/>
          <w:szCs w:val="20"/>
        </w:rPr>
        <w:lastRenderedPageBreak/>
        <w:t xml:space="preserve">conferito mandato speciale con rappresentanza o funzioni di capogruppo </w:t>
      </w:r>
      <w:bookmarkStart w:id="13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13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9F7F1AC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14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14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AE1F3C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F2A99">
        <w:rPr>
          <w:rFonts w:ascii="Arial" w:hAnsi="Arial" w:cs="Arial"/>
          <w:sz w:val="20"/>
          <w:szCs w:val="20"/>
        </w:rPr>
      </w:r>
      <w:r w:rsidR="004F2A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49511678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F2A99">
        <w:rPr>
          <w:rFonts w:ascii="Arial" w:hAnsi="Arial" w:cs="Arial"/>
          <w:sz w:val="20"/>
          <w:szCs w:val="20"/>
        </w:rPr>
      </w:r>
      <w:r w:rsidR="004F2A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5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5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6F8A0DC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1E3ED845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68C4B3E5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D363DF1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0F2AFFB1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C31AF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C31AFF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157183EF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2D85FF28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</w:t>
      </w:r>
      <w:r w:rsidRPr="00182F1A">
        <w:rPr>
          <w:rFonts w:ascii="Arial" w:hAnsi="Arial" w:cs="Arial"/>
          <w:sz w:val="20"/>
          <w:szCs w:val="20"/>
        </w:rPr>
        <w:lastRenderedPageBreak/>
        <w:t>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089A6412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4C50A80D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B76580B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044B888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2056EA" w:rsidRDefault="002056EA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2056EA" w:rsidRDefault="002056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6F1740B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2056EA" w:rsidRDefault="002056EA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2056EA" w:rsidRDefault="002056EA" w:rsidP="00A6104B">
      <w:pPr>
        <w:spacing w:after="0" w:line="240" w:lineRule="auto"/>
      </w:pPr>
      <w:r>
        <w:continuationSeparator/>
      </w:r>
    </w:p>
  </w:footnote>
  <w:footnote w:id="1">
    <w:p w14:paraId="4F78F32C" w14:textId="27FDB080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 w:numId="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rPSYQqTqVqEHPYq4TC3sRUBYaY+n0xdFqqS9UAn0YPXEoV7kvCt5O70/1IkeGG5GYl2PxW3JogwsE7LqwzRLg==" w:salt="KrRBfZir25A//AYsOMHnf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A99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1AFF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10</cp:revision>
  <cp:lastPrinted>2016-05-25T07:51:00Z</cp:lastPrinted>
  <dcterms:created xsi:type="dcterms:W3CDTF">2021-06-01T18:49:00Z</dcterms:created>
  <dcterms:modified xsi:type="dcterms:W3CDTF">2022-06-24T09:16:00Z</dcterms:modified>
</cp:coreProperties>
</file>