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54B9E31D" w:rsidR="00B32F16" w:rsidRDefault="003A418E" w:rsidP="00184D39">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184D39" w:rsidRPr="00184D39">
              <w:rPr>
                <w:rFonts w:ascii="Arial" w:hAnsi="Arial" w:cs="Arial"/>
                <w:b/>
                <w:color w:val="auto"/>
                <w:sz w:val="12"/>
                <w:szCs w:val="12"/>
              </w:rPr>
              <w:t>Procedura negoziata per l’affidamento dell’incarico di revisione legale dei conti per il triennio 2022-2024 di Sport e salute S.p.A.</w:t>
            </w:r>
            <w:r w:rsidR="00184D39">
              <w:rPr>
                <w:rFonts w:ascii="Arial" w:hAnsi="Arial" w:cs="Arial"/>
                <w:b/>
                <w:color w:val="auto"/>
                <w:sz w:val="12"/>
                <w:szCs w:val="12"/>
              </w:rPr>
              <w:t xml:space="preserve"> </w:t>
            </w:r>
            <w:r w:rsidR="00184D39" w:rsidRPr="00184D39">
              <w:rPr>
                <w:rFonts w:ascii="Arial" w:hAnsi="Arial" w:cs="Arial"/>
                <w:b/>
                <w:color w:val="auto"/>
                <w:sz w:val="12"/>
                <w:szCs w:val="12"/>
              </w:rPr>
              <w:t>CIG 9154608D7F</w:t>
            </w:r>
            <w:r w:rsidR="00184D39">
              <w:rPr>
                <w:rFonts w:ascii="Arial" w:hAnsi="Arial" w:cs="Arial"/>
                <w:b/>
                <w:color w:val="auto"/>
                <w:sz w:val="12"/>
                <w:szCs w:val="12"/>
              </w:rPr>
              <w:t xml:space="preserve"> </w:t>
            </w:r>
            <w:r w:rsidR="00184D39" w:rsidRPr="00184D39">
              <w:rPr>
                <w:rFonts w:ascii="Arial" w:hAnsi="Arial" w:cs="Arial"/>
                <w:b/>
                <w:color w:val="auto"/>
                <w:sz w:val="12"/>
                <w:szCs w:val="12"/>
              </w:rPr>
              <w:t>R.A. 052_22_PN</w:t>
            </w:r>
            <w:r>
              <w:rPr>
                <w:rFonts w:ascii="Arial" w:hAnsi="Arial" w:cs="Arial"/>
                <w:b/>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509D02" w14:textId="77777777" w:rsidR="00184D39" w:rsidRPr="00184D39" w:rsidRDefault="003A418E" w:rsidP="00184D39">
            <w:pPr>
              <w:rPr>
                <w:rFonts w:ascii="Arial" w:hAnsi="Arial" w:cs="Arial"/>
                <w:b/>
                <w:color w:val="auto"/>
                <w:sz w:val="12"/>
                <w:szCs w:val="12"/>
              </w:rPr>
            </w:pPr>
            <w:r>
              <w:rPr>
                <w:rFonts w:ascii="Arial" w:hAnsi="Arial" w:cs="Arial"/>
                <w:color w:val="auto"/>
                <w:sz w:val="12"/>
                <w:szCs w:val="12"/>
              </w:rPr>
              <w:t>[</w:t>
            </w:r>
            <w:r w:rsidR="00184D39" w:rsidRPr="00184D39">
              <w:rPr>
                <w:rFonts w:ascii="Arial" w:hAnsi="Arial" w:cs="Arial"/>
                <w:b/>
                <w:color w:val="auto"/>
                <w:sz w:val="12"/>
                <w:szCs w:val="12"/>
              </w:rPr>
              <w:t>Procedura negoziata per l’affidamento dell’incarico di revisione legale dei conti per il triennio 2022-2024 di Sport e salute S.p.A.</w:t>
            </w:r>
          </w:p>
          <w:p w14:paraId="66A429A5" w14:textId="77777777" w:rsidR="00184D39" w:rsidRPr="00184D39" w:rsidRDefault="00184D39" w:rsidP="00184D39">
            <w:pPr>
              <w:rPr>
                <w:rFonts w:ascii="Arial" w:hAnsi="Arial" w:cs="Arial"/>
                <w:b/>
                <w:color w:val="auto"/>
                <w:sz w:val="12"/>
                <w:szCs w:val="12"/>
              </w:rPr>
            </w:pPr>
            <w:r w:rsidRPr="00184D39">
              <w:rPr>
                <w:rFonts w:ascii="Arial" w:hAnsi="Arial" w:cs="Arial"/>
                <w:b/>
                <w:color w:val="auto"/>
                <w:sz w:val="12"/>
                <w:szCs w:val="12"/>
              </w:rPr>
              <w:t>CIG 9154608D7F</w:t>
            </w:r>
          </w:p>
          <w:p w14:paraId="1D91407E" w14:textId="42DE9511" w:rsidR="00B32F16" w:rsidRDefault="00184D39" w:rsidP="00184D39">
            <w:pPr>
              <w:rPr>
                <w:rFonts w:ascii="Arial" w:hAnsi="Arial" w:cs="Arial"/>
                <w:color w:val="auto"/>
                <w:sz w:val="12"/>
                <w:szCs w:val="12"/>
              </w:rPr>
            </w:pPr>
            <w:r w:rsidRPr="00184D39">
              <w:rPr>
                <w:rFonts w:ascii="Arial" w:hAnsi="Arial" w:cs="Arial"/>
                <w:b/>
                <w:color w:val="auto"/>
                <w:sz w:val="12"/>
                <w:szCs w:val="12"/>
              </w:rPr>
              <w:t>R.A. 052_22_PN</w:t>
            </w:r>
            <w:r w:rsidR="003A418E">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01096D17" w:rsidR="00B32F16" w:rsidRDefault="003A418E">
            <w:pPr>
              <w:rPr>
                <w:rFonts w:ascii="Arial" w:hAnsi="Arial" w:cs="Arial"/>
                <w:color w:val="auto"/>
                <w:sz w:val="12"/>
                <w:szCs w:val="12"/>
              </w:rPr>
            </w:pPr>
            <w:r>
              <w:rPr>
                <w:rFonts w:ascii="Arial" w:hAnsi="Arial" w:cs="Arial"/>
                <w:color w:val="auto"/>
                <w:sz w:val="12"/>
                <w:szCs w:val="12"/>
              </w:rPr>
              <w:t>[</w:t>
            </w:r>
            <w:r w:rsidR="00184D39" w:rsidRPr="00184D39">
              <w:rPr>
                <w:rFonts w:ascii="Arial" w:hAnsi="Arial" w:cs="Arial"/>
                <w:b/>
                <w:color w:val="auto"/>
                <w:sz w:val="12"/>
                <w:szCs w:val="12"/>
              </w:rPr>
              <w:t>9154608D7F</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081AF751" w:rsidR="00B32F16" w:rsidRDefault="003A418E">
            <w:pPr>
              <w:rPr>
                <w:rFonts w:ascii="Arial" w:hAnsi="Arial" w:cs="Arial"/>
                <w:color w:val="auto"/>
                <w:sz w:val="12"/>
                <w:szCs w:val="12"/>
              </w:rPr>
            </w:pPr>
            <w:r>
              <w:rPr>
                <w:rFonts w:ascii="Arial" w:hAnsi="Arial" w:cs="Arial"/>
                <w:color w:val="auto"/>
                <w:sz w:val="12"/>
                <w:szCs w:val="12"/>
              </w:rPr>
              <w:t>[</w:t>
            </w:r>
            <w:r w:rsidR="00184D39" w:rsidRPr="00184D39">
              <w:rPr>
                <w:rFonts w:ascii="Arial" w:hAnsi="Arial" w:cs="Arial"/>
                <w:b/>
                <w:color w:val="auto"/>
                <w:sz w:val="12"/>
                <w:szCs w:val="12"/>
              </w:rPr>
              <w:t>R.A. 052_22_PN</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184D39">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Default="00B32F16"/>
        </w:tc>
      </w:tr>
      <w:tr w:rsidR="00B32F16" w14:paraId="1F945BE5" w14:textId="77777777" w:rsidTr="00184D39">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Default="00B32F16"/>
        </w:tc>
      </w:tr>
      <w:tr w:rsidR="00B32F16" w14:paraId="60693684" w14:textId="77777777" w:rsidTr="00184D39">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Default="00B32F16"/>
        </w:tc>
      </w:tr>
      <w:tr w:rsidR="00B32F16" w14:paraId="43A5CDE7" w14:textId="77777777" w:rsidTr="00184D39">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Default="00B32F16"/>
        </w:tc>
      </w:tr>
      <w:tr w:rsidR="00B32F16" w14:paraId="3D129D6C" w14:textId="77777777" w:rsidTr="00184D39">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7716B45F" w14:textId="77777777" w:rsidR="00B32F16" w:rsidRDefault="00B32F16"/>
        </w:tc>
      </w:tr>
      <w:tr w:rsidR="00B32F16" w14:paraId="4A51E8D2" w14:textId="77777777" w:rsidTr="00184D39">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6724F1D" w14:textId="77777777" w:rsidR="00B32F16" w:rsidRDefault="00B32F16"/>
        </w:tc>
      </w:tr>
      <w:tr w:rsidR="00B32F16" w14:paraId="4D60E532" w14:textId="77777777" w:rsidTr="00184D39">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AD01FCD" w14:textId="77777777" w:rsidR="00B32F16" w:rsidRDefault="00B32F16"/>
        </w:tc>
      </w:tr>
      <w:tr w:rsidR="00B32F16" w14:paraId="14B44F71" w14:textId="77777777" w:rsidTr="00184D39">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84D39">
              <w:rPr>
                <w:rFonts w:ascii="Arial" w:hAnsi="Arial" w:cs="Arial"/>
                <w:color w:val="auto"/>
                <w:sz w:val="12"/>
                <w:szCs w:val="12"/>
              </w:rPr>
            </w:r>
            <w:r w:rsidR="00184D39">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5D1C443C" w:rsidR="00B32F16" w:rsidRDefault="003A418E" w:rsidP="00184D39">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sidR="00184D39">
        <w:rPr>
          <w:rFonts w:ascii="Arial" w:hAnsi="Arial" w:cs="Arial"/>
          <w:i/>
          <w:color w:val="auto"/>
          <w:sz w:val="12"/>
          <w:szCs w:val="12"/>
        </w:rPr>
        <w:t xml:space="preserve"> </w:t>
      </w:r>
      <w:r w:rsidR="00184D39" w:rsidRPr="00184D39">
        <w:rPr>
          <w:rFonts w:ascii="Arial" w:hAnsi="Arial" w:cs="Arial"/>
          <w:i/>
          <w:color w:val="auto"/>
          <w:sz w:val="12"/>
          <w:szCs w:val="12"/>
        </w:rPr>
        <w:t>Procedura negoziata per l’affidamento dell’incarico di revisione legale dei conti per il triennio 2022-2024 di Sport e salute S.p.A.</w:t>
      </w:r>
      <w:r w:rsidR="00184D39">
        <w:rPr>
          <w:rFonts w:ascii="Arial" w:hAnsi="Arial" w:cs="Arial"/>
          <w:i/>
          <w:color w:val="auto"/>
          <w:sz w:val="12"/>
          <w:szCs w:val="12"/>
        </w:rPr>
        <w:t xml:space="preserve"> </w:t>
      </w:r>
      <w:r w:rsidR="00184D39" w:rsidRPr="00184D39">
        <w:rPr>
          <w:rFonts w:ascii="Arial" w:hAnsi="Arial" w:cs="Arial"/>
          <w:i/>
          <w:color w:val="auto"/>
          <w:sz w:val="12"/>
          <w:szCs w:val="12"/>
        </w:rPr>
        <w:t>CIG 9154608D7F</w:t>
      </w:r>
      <w:r w:rsidR="00184D39">
        <w:rPr>
          <w:rFonts w:ascii="Arial" w:hAnsi="Arial" w:cs="Arial"/>
          <w:i/>
          <w:color w:val="auto"/>
          <w:sz w:val="12"/>
          <w:szCs w:val="12"/>
        </w:rPr>
        <w:t xml:space="preserve"> </w:t>
      </w:r>
      <w:r w:rsidR="00184D39" w:rsidRPr="00184D39">
        <w:rPr>
          <w:rFonts w:ascii="Arial" w:hAnsi="Arial" w:cs="Arial"/>
          <w:i/>
          <w:color w:val="auto"/>
          <w:sz w:val="12"/>
          <w:szCs w:val="12"/>
        </w:rPr>
        <w:t>R.A. 052_22_PN</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grammar="clean"/>
  <w:documentProtection w:edit="forms" w:enforcement="1" w:cryptProviderType="rsaAES" w:cryptAlgorithmClass="hash" w:cryptAlgorithmType="typeAny" w:cryptAlgorithmSid="14" w:cryptSpinCount="100000" w:hash="VqCQzNpYYCzm8VMB15yByoOeBTCI9wKhk4GEt/VuMAmmWOXmNL5GPnBTTlU/WpwcQ+EkVD1nOyMhrEBPfoA2JA==" w:salt="qBF7a9SSesFam3yF8plrww=="/>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184D39"/>
    <w:rsid w:val="003A418E"/>
    <w:rsid w:val="005239C5"/>
    <w:rsid w:val="00540C71"/>
    <w:rsid w:val="00900842"/>
    <w:rsid w:val="00B32F16"/>
    <w:rsid w:val="00BC6EE6"/>
    <w:rsid w:val="00BD05CE"/>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21</Pages>
  <Words>10326</Words>
  <Characters>58859</Characters>
  <Application>Microsoft Office Word</Application>
  <DocSecurity>0</DocSecurity>
  <Lines>490</Lines>
  <Paragraphs>138</Paragraphs>
  <ScaleCrop>false</ScaleCrop>
  <Company>MIT</Company>
  <LinksUpToDate>false</LinksUpToDate>
  <CharactersWithSpaces>69047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Mario Coppola</cp:lastModifiedBy>
  <cp:revision>37</cp:revision>
  <cp:lastPrinted>2016-08-31T08:45:00Z</cp:lastPrinted>
  <dcterms:created xsi:type="dcterms:W3CDTF">2017-09-26T16:54:00Z</dcterms:created>
  <dcterms:modified xsi:type="dcterms:W3CDTF">2022-03-31T08:59:00Z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