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054E57" w:rsidRDefault="00987762" w:rsidP="00054E57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987762">
        <w:rPr>
          <w:rFonts w:ascii="Arial" w:hAnsi="Arial" w:cs="Arial"/>
          <w:b/>
          <w:bCs/>
        </w:rPr>
        <w:t>Procedura aperta, in modalità telematica, per l’affidamento del servizio di manutenzione e presidio del campo da giuoco, delle aiuole attigue e di tutti gli spazi a verde compresi nel perimetro della recinzione esterna dello Stadio Olimpico in Roma.</w:t>
      </w:r>
    </w:p>
    <w:p w:rsidR="00287085" w:rsidRPr="00182F1A" w:rsidRDefault="00987762" w:rsidP="00054E57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87762">
        <w:rPr>
          <w:rFonts w:ascii="Arial" w:hAnsi="Arial" w:cs="Arial"/>
          <w:b/>
          <w:bCs/>
        </w:rPr>
        <w:t>CIG 751473075E - R.A. 027/18/PA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71449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71449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71449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71449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ma priva di soggettività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lastRenderedPageBreak/>
              <w:t>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</w:r>
            <w:r w:rsidR="00AE1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1A5D">
        <w:rPr>
          <w:rFonts w:ascii="Arial" w:hAnsi="Arial" w:cs="Arial"/>
          <w:sz w:val="20"/>
          <w:szCs w:val="20"/>
        </w:rPr>
      </w:r>
      <w:r w:rsidR="00AE1A5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1A5D">
        <w:rPr>
          <w:rFonts w:ascii="Arial" w:hAnsi="Arial" w:cs="Arial"/>
          <w:sz w:val="20"/>
          <w:szCs w:val="20"/>
        </w:rPr>
      </w:r>
      <w:r w:rsidR="00AE1A5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1A5D">
        <w:rPr>
          <w:rFonts w:ascii="Arial" w:hAnsi="Arial" w:cs="Arial"/>
          <w:sz w:val="20"/>
          <w:szCs w:val="20"/>
        </w:rPr>
      </w:r>
      <w:r w:rsidR="00AE1A5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1A5D">
        <w:rPr>
          <w:rFonts w:ascii="Arial" w:hAnsi="Arial" w:cs="Arial"/>
          <w:sz w:val="20"/>
          <w:szCs w:val="20"/>
        </w:rPr>
      </w:r>
      <w:r w:rsidR="00AE1A5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8901E6">
        <w:tc>
          <w:tcPr>
            <w:tcW w:w="932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8901E6">
        <w:tc>
          <w:tcPr>
            <w:tcW w:w="9327" w:type="dxa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:rsidTr="00322B20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2807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rPr>
          <w:trHeight w:val="622"/>
        </w:trPr>
        <w:tc>
          <w:tcPr>
            <w:tcW w:w="9327" w:type="dxa"/>
            <w:gridSpan w:val="3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CA43A0" w:rsidRDefault="00F81777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CA43A0">
        <w:rPr>
          <w:rFonts w:ascii="Arial" w:hAnsi="Arial" w:cs="Arial"/>
          <w:sz w:val="20"/>
          <w:szCs w:val="20"/>
        </w:rPr>
        <w:t>e che il Consorzio concorre per le seguenti Imprese consorziate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CA43A0">
        <w:rPr>
          <w:rFonts w:ascii="Arial" w:hAnsi="Arial" w:cs="Arial"/>
          <w:sz w:val="20"/>
          <w:szCs w:val="20"/>
        </w:rPr>
        <w:t xml:space="preserve"> (</w:t>
      </w:r>
      <w:r w:rsidRPr="00CA43A0">
        <w:rPr>
          <w:rFonts w:ascii="Arial" w:hAnsi="Arial" w:cs="Arial"/>
          <w:i/>
          <w:sz w:val="20"/>
          <w:szCs w:val="20"/>
        </w:rPr>
        <w:t>indicare denominazione e sede legale</w:t>
      </w:r>
      <w:r w:rsidRPr="00CA43A0">
        <w:rPr>
          <w:rFonts w:ascii="Arial" w:hAnsi="Arial" w:cs="Arial"/>
          <w:sz w:val="20"/>
          <w:szCs w:val="20"/>
        </w:rPr>
        <w:t>):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192"/>
        <w:gridCol w:w="2606"/>
      </w:tblGrid>
      <w:tr w:rsidR="00322B20" w:rsidRPr="005036E4" w:rsidTr="00322B20">
        <w:tc>
          <w:tcPr>
            <w:tcW w:w="1876" w:type="pct"/>
            <w:shd w:val="clear" w:color="auto" w:fill="00529E"/>
            <w:vAlign w:val="center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720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  <w:tc>
          <w:tcPr>
            <w:tcW w:w="1404" w:type="pct"/>
            <w:shd w:val="clear" w:color="auto" w:fill="00529E"/>
          </w:tcPr>
          <w:p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Quota di partecipazione</w:t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1876" w:type="pct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0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</w:tcPr>
          <w:p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322B20">
        <w:tc>
          <w:tcPr>
            <w:tcW w:w="5000" w:type="pct"/>
            <w:gridSpan w:val="3"/>
          </w:tcPr>
          <w:p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[Per le aggregazioni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le aggregazioni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71449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714491">
        <w:trPr>
          <w:trHeight w:val="566"/>
        </w:trPr>
        <w:tc>
          <w:tcPr>
            <w:tcW w:w="4226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E759A8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71449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714491">
        <w:trPr>
          <w:trHeight w:val="566"/>
        </w:trPr>
        <w:tc>
          <w:tcPr>
            <w:tcW w:w="4226" w:type="dxa"/>
          </w:tcPr>
          <w:p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Impresa partecipante in Consorzio]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E759A8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="001E4055"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 Coni Servizi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</w:t>
      </w:r>
      <w:r w:rsidR="00BF272A">
        <w:rPr>
          <w:rFonts w:ascii="Arial" w:hAnsi="Arial" w:cs="Arial"/>
          <w:sz w:val="20"/>
          <w:szCs w:val="20"/>
        </w:rPr>
        <w:t xml:space="preserve"> i requisiti minimi obbligatori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c>
          <w:tcPr>
            <w:tcW w:w="5499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71449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71449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71449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E1A5D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E1A5D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81777" w:rsidRPr="00E726DB" w:rsidRDefault="00F81777" w:rsidP="00F8177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Qualora il Consorzio di cui all’art. 45, comma 2, lettera c) del D.Lgs.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6"/>
  </w:num>
  <w:num w:numId="28">
    <w:abstractNumId w:val="65"/>
  </w:num>
  <w:num w:numId="29">
    <w:abstractNumId w:val="64"/>
  </w:num>
  <w:num w:numId="30">
    <w:abstractNumId w:val="21"/>
  </w:num>
  <w:num w:numId="31">
    <w:abstractNumId w:val="67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3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HO/So2QbUFqaQmdic0aD7gtCzJM=" w:salt="lR/+bbdXWhwtDe6fbdGd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4E57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776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A5D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272A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59A8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F273-0C96-4456-A9F2-7C1BD15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7</cp:revision>
  <cp:lastPrinted>2016-05-25T07:51:00Z</cp:lastPrinted>
  <dcterms:created xsi:type="dcterms:W3CDTF">2018-06-21T09:50:00Z</dcterms:created>
  <dcterms:modified xsi:type="dcterms:W3CDTF">2018-08-22T10:21:00Z</dcterms:modified>
</cp:coreProperties>
</file>