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A712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1E1F331C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DF87D48" w14:textId="77777777" w:rsidR="00B67B49" w:rsidRDefault="00B67B49" w:rsidP="00B67B49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B67B49">
        <w:rPr>
          <w:rFonts w:ascii="Arial" w:hAnsi="Arial" w:cs="Arial"/>
          <w:b/>
          <w:bCs/>
          <w:sz w:val="20"/>
          <w:szCs w:val="20"/>
        </w:rPr>
        <w:t>Procedura aperta per l’affidamento del servizio di ristorazione presso il Centro di Prepara</w:t>
      </w:r>
      <w:r>
        <w:rPr>
          <w:rFonts w:ascii="Arial" w:hAnsi="Arial" w:cs="Arial"/>
          <w:b/>
          <w:bCs/>
          <w:sz w:val="20"/>
          <w:szCs w:val="20"/>
        </w:rPr>
        <w:t>zione Olimpica di Tirrenia (PI)</w:t>
      </w:r>
    </w:p>
    <w:p w14:paraId="30EB1144" w14:textId="77777777" w:rsidR="006C2541" w:rsidRPr="00053935" w:rsidRDefault="00B67B49" w:rsidP="00B67B49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B67B4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045FDD" w:rsidRPr="00045FDD">
        <w:rPr>
          <w:rFonts w:ascii="Arial" w:hAnsi="Arial" w:cs="Arial"/>
          <w:b/>
          <w:bCs/>
          <w:sz w:val="20"/>
          <w:szCs w:val="20"/>
        </w:rPr>
        <w:t>8388741012</w:t>
      </w:r>
      <w:r w:rsidR="00045F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B67B49">
        <w:rPr>
          <w:rFonts w:ascii="Arial" w:hAnsi="Arial" w:cs="Arial"/>
          <w:b/>
          <w:bCs/>
          <w:sz w:val="20"/>
          <w:szCs w:val="20"/>
        </w:rPr>
        <w:t xml:space="preserve">R.A. </w:t>
      </w:r>
      <w:r>
        <w:rPr>
          <w:rFonts w:ascii="Arial" w:hAnsi="Arial" w:cs="Arial"/>
          <w:b/>
          <w:bCs/>
          <w:sz w:val="20"/>
          <w:szCs w:val="20"/>
        </w:rPr>
        <w:t>020</w:t>
      </w:r>
      <w:r w:rsidRPr="00B67B49">
        <w:rPr>
          <w:rFonts w:ascii="Arial" w:hAnsi="Arial" w:cs="Arial"/>
          <w:b/>
          <w:bCs/>
          <w:sz w:val="20"/>
          <w:szCs w:val="20"/>
        </w:rPr>
        <w:t>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53169023" w14:textId="77777777" w:rsidTr="00474ECE">
        <w:tc>
          <w:tcPr>
            <w:tcW w:w="2552" w:type="dxa"/>
            <w:gridSpan w:val="5"/>
            <w:vAlign w:val="center"/>
          </w:tcPr>
          <w:p w14:paraId="45023CF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1E897D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270A42" w14:textId="77777777" w:rsidTr="00474ECE">
        <w:tc>
          <w:tcPr>
            <w:tcW w:w="1560" w:type="dxa"/>
            <w:gridSpan w:val="3"/>
            <w:vAlign w:val="center"/>
          </w:tcPr>
          <w:p w14:paraId="23A477EB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7993DB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CE2BE4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1A96C7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4BB251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12E94C76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9CFC95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43C15314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52919A99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2392C39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6E44">
              <w:rPr>
                <w:rFonts w:ascii="Arial" w:hAnsi="Arial" w:cs="Arial"/>
                <w:b/>
                <w:sz w:val="20"/>
                <w:szCs w:val="20"/>
              </w:rPr>
            </w:r>
            <w:r w:rsidR="007E6E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065203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E6E44">
              <w:rPr>
                <w:rFonts w:ascii="Arial" w:hAnsi="Arial" w:cs="Arial"/>
                <w:b/>
                <w:sz w:val="20"/>
                <w:szCs w:val="20"/>
              </w:rPr>
            </w:r>
            <w:r w:rsidR="007E6E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7F5C9965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6E4B76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5472B34C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E75B3A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6E44">
              <w:rPr>
                <w:rFonts w:ascii="Arial" w:hAnsi="Arial" w:cs="Arial"/>
                <w:b/>
                <w:sz w:val="20"/>
                <w:szCs w:val="20"/>
              </w:rPr>
            </w:r>
            <w:r w:rsidR="007E6E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2478C563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48392CA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2CA9D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4F554007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1486291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49D2E4" w14:textId="77777777" w:rsidTr="00474ECE">
        <w:tc>
          <w:tcPr>
            <w:tcW w:w="9923" w:type="dxa"/>
            <w:gridSpan w:val="19"/>
            <w:vAlign w:val="center"/>
          </w:tcPr>
          <w:p w14:paraId="0C83EDE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09D7572" w14:textId="77777777" w:rsidTr="00474ECE">
        <w:tc>
          <w:tcPr>
            <w:tcW w:w="1135" w:type="dxa"/>
            <w:gridSpan w:val="2"/>
            <w:vAlign w:val="center"/>
          </w:tcPr>
          <w:p w14:paraId="772C3BDB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701484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73DBDA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66A199F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1AF6AB4" w14:textId="77777777" w:rsidTr="00474ECE">
        <w:tc>
          <w:tcPr>
            <w:tcW w:w="1135" w:type="dxa"/>
            <w:gridSpan w:val="2"/>
            <w:vAlign w:val="center"/>
          </w:tcPr>
          <w:p w14:paraId="13AF7DE5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4E7D67B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C01F50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322139C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3FB237E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3182E27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60975BBF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019D61B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DBB948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03D1AF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33F5B1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3FE2D151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29A7A41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1F4F3AA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D8933B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392C02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B84E3E5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3427AF5E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17F87A1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0677F3BF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44832D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777D3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4B02DF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36334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259F92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0B8C05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AB680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674C55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D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A4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46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37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73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30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67163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B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3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2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F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D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E2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54D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B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2D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83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8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E6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B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5DF51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6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93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7B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FE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A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A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A9C88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F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2C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9B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A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2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6E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902243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A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5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B0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4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1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E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6402F2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D8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4A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A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A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8E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276D7D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8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9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B4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A2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98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E1F6F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22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9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2B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B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9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B5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B311E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B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9B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DA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A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1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D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00D355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9F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A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1D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9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F6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72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0A086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2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C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E5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2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2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67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0BA24D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C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6C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5D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68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5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88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FF5B8F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B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B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66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E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8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C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1AC586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02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D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E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8D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65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3E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010C6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D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3C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AC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12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28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E3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68D60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E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42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36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3B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A4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0E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AE302A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6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65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90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8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D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F2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F670C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6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3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12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42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4F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132D8C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8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8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33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4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E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1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0E869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B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2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F6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B2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35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60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82EE5F2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61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C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ED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0E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9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4E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382A57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3B80D88C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47BD12A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7B4363E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AD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2FBE0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52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A3E20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99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9CB1F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1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DAD24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145EBB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F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743A3C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A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1783C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AE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B8CBCA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2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4C4CF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79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DD4419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1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B6966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A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B4DF9C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244F9D09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8F34D9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68F54471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4C1B330A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1D483106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58D62FB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750302D0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4A81EA36" w14:textId="77777777" w:rsidR="00417088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8FE6AB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95B4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4E765DB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D67D7E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45FDD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45FDD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1992464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E066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35E404C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60E1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0.75pt;height:10.7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Nhf7CajvAhzRSD7Gi2MNNaYkwbcL80fPcrTXkdKLtaF/jSQVWtWYcZW7E5AkSAfZzXSS2II/DP8928eh17Fbw==" w:salt="RDjHWP5IGaY3T4FwDhKNE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5FDD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16DD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17088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E6E44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B49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3D7C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6323-A38A-48AB-AE25-D8B44A64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15</cp:revision>
  <cp:lastPrinted>2014-06-04T14:17:00Z</cp:lastPrinted>
  <dcterms:created xsi:type="dcterms:W3CDTF">2017-09-22T10:43:00Z</dcterms:created>
  <dcterms:modified xsi:type="dcterms:W3CDTF">2020-10-02T09:37:00Z</dcterms:modified>
</cp:coreProperties>
</file>