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B110B0C" w:rsidR="00B32F16" w:rsidRPr="00E532AF" w:rsidRDefault="003A418E" w:rsidP="00E532AF">
            <w:pPr>
              <w:rPr>
                <w:rFonts w:ascii="Arial" w:hAnsi="Arial" w:cs="Arial"/>
                <w:b/>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E532AF">
              <w:rPr>
                <w:rFonts w:ascii="Arial" w:hAnsi="Arial" w:cs="Arial"/>
                <w:b/>
                <w:color w:val="auto"/>
                <w:sz w:val="12"/>
                <w:szCs w:val="12"/>
              </w:rPr>
              <w:t>[</w:t>
            </w:r>
            <w:r w:rsidR="00E532AF" w:rsidRPr="00E532AF">
              <w:rPr>
                <w:rFonts w:ascii="Arial" w:hAnsi="Arial" w:cs="Arial"/>
                <w:b/>
                <w:color w:val="auto"/>
                <w:sz w:val="12"/>
                <w:szCs w:val="12"/>
              </w:rPr>
              <w:t>Procedura aperta per l’affidamento del servizio di manutenzione dei campi da tennis in terra rossa dell’Area del Foro Italico in Roma.</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41C0ED0E" w:rsidR="00B32F16" w:rsidRDefault="003A418E">
            <w:pPr>
              <w:rPr>
                <w:rFonts w:ascii="Arial" w:hAnsi="Arial" w:cs="Arial"/>
                <w:color w:val="auto"/>
                <w:sz w:val="12"/>
                <w:szCs w:val="12"/>
              </w:rPr>
            </w:pPr>
            <w:r>
              <w:rPr>
                <w:rFonts w:ascii="Arial" w:hAnsi="Arial" w:cs="Arial"/>
                <w:color w:val="auto"/>
                <w:sz w:val="12"/>
                <w:szCs w:val="12"/>
              </w:rPr>
              <w:t>[</w:t>
            </w:r>
            <w:r w:rsidR="00E532AF" w:rsidRPr="00E532AF">
              <w:rPr>
                <w:rFonts w:ascii="Arial" w:hAnsi="Arial" w:cs="Arial"/>
                <w:b/>
                <w:color w:val="auto"/>
                <w:sz w:val="12"/>
                <w:szCs w:val="12"/>
              </w:rPr>
              <w:t>Procedura aperta per l’affidamento del servizio di manutenzione dei campi da tennis in terra rossa dell’Area del Foro Italico in Roma</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AC20A4A" w:rsidR="00B32F16" w:rsidRDefault="003A418E">
            <w:pPr>
              <w:rPr>
                <w:rFonts w:ascii="Arial" w:hAnsi="Arial" w:cs="Arial"/>
                <w:color w:val="auto"/>
                <w:sz w:val="12"/>
                <w:szCs w:val="12"/>
              </w:rPr>
            </w:pPr>
            <w:r>
              <w:rPr>
                <w:rFonts w:ascii="Arial" w:hAnsi="Arial" w:cs="Arial"/>
                <w:color w:val="auto"/>
                <w:sz w:val="12"/>
                <w:szCs w:val="12"/>
              </w:rPr>
              <w:t>[</w:t>
            </w:r>
            <w:r w:rsidR="00E532AF">
              <w:rPr>
                <w:rFonts w:ascii="Arial" w:hAnsi="Arial" w:cs="Arial"/>
                <w:b/>
                <w:color w:val="auto"/>
                <w:sz w:val="12"/>
                <w:szCs w:val="12"/>
              </w:rPr>
              <w:t>RA 026/21/PA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68F451DD" w:rsidR="00B32F16" w:rsidRDefault="003A418E">
            <w:pPr>
              <w:rPr>
                <w:rFonts w:ascii="Arial" w:hAnsi="Arial" w:cs="Arial"/>
                <w:color w:val="auto"/>
                <w:sz w:val="12"/>
                <w:szCs w:val="12"/>
              </w:rPr>
            </w:pPr>
            <w:r>
              <w:rPr>
                <w:rFonts w:ascii="Arial" w:hAnsi="Arial" w:cs="Arial"/>
                <w:color w:val="auto"/>
                <w:sz w:val="12"/>
                <w:szCs w:val="12"/>
              </w:rPr>
              <w:t>[</w:t>
            </w:r>
            <w:r w:rsidR="00E532AF" w:rsidRPr="00E532AF">
              <w:rPr>
                <w:rFonts w:ascii="Arial" w:hAnsi="Arial" w:cs="Arial"/>
                <w:b/>
                <w:color w:val="auto"/>
                <w:sz w:val="12"/>
                <w:szCs w:val="12"/>
              </w:rPr>
              <w:t>8755097699</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E532AF">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E532AF">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E532AF">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E532AF">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E532AF">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E532AF">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E532AF">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E532AF">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rsidTr="00B46D02">
        <w:trPr>
          <w:trHeight w:val="860"/>
        </w:trPr>
        <w:tc>
          <w:tcPr>
            <w:tcW w:w="5338" w:type="dxa"/>
            <w:tcBorders>
              <w:top w:val="single" w:sz="4" w:space="0" w:color="00000A"/>
              <w:left w:val="single" w:sz="4" w:space="0" w:color="00000A"/>
              <w:right w:val="single" w:sz="4" w:space="0" w:color="00000A"/>
            </w:tcBorders>
            <w:shd w:val="clear" w:color="auto" w:fill="auto"/>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auto"/>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rsidTr="00B46D02">
        <w:trPr>
          <w:trHeight w:val="385"/>
        </w:trPr>
        <w:tc>
          <w:tcPr>
            <w:tcW w:w="5338" w:type="dxa"/>
            <w:tcBorders>
              <w:left w:val="single" w:sz="4" w:space="0" w:color="00000A"/>
              <w:right w:val="single" w:sz="4" w:space="0" w:color="00000A"/>
            </w:tcBorders>
            <w:shd w:val="clear" w:color="auto" w:fill="auto"/>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auto"/>
          </w:tcPr>
          <w:p w14:paraId="3CB987AF" w14:textId="77777777" w:rsidR="00B32F16" w:rsidRDefault="00B32F16">
            <w:pPr>
              <w:rPr>
                <w:rFonts w:ascii="Arial" w:hAnsi="Arial" w:cs="Arial"/>
                <w:color w:val="auto"/>
                <w:sz w:val="12"/>
                <w:szCs w:val="12"/>
              </w:rPr>
            </w:pPr>
          </w:p>
        </w:tc>
      </w:tr>
      <w:tr w:rsidR="00B32F16" w14:paraId="589F4661" w14:textId="77777777" w:rsidTr="00B46D02">
        <w:trPr>
          <w:trHeight w:val="421"/>
        </w:trPr>
        <w:tc>
          <w:tcPr>
            <w:tcW w:w="5338" w:type="dxa"/>
            <w:tcBorders>
              <w:left w:val="single" w:sz="4" w:space="0" w:color="00000A"/>
              <w:right w:val="single" w:sz="4" w:space="0" w:color="00000A"/>
            </w:tcBorders>
            <w:shd w:val="clear" w:color="auto" w:fill="auto"/>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auto"/>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B46D02">
        <w:trPr>
          <w:trHeight w:val="910"/>
        </w:trPr>
        <w:tc>
          <w:tcPr>
            <w:tcW w:w="5338" w:type="dxa"/>
            <w:tcBorders>
              <w:left w:val="single" w:sz="4" w:space="0" w:color="00000A"/>
              <w:bottom w:val="single" w:sz="4" w:space="0" w:color="00000A"/>
              <w:right w:val="single" w:sz="4" w:space="0" w:color="00000A"/>
            </w:tcBorders>
            <w:shd w:val="clear" w:color="auto" w:fill="auto"/>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auto"/>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rsidTr="00B46D02">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5FEA8E1"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p w14:paraId="1C6869E8" w14:textId="0041E59D" w:rsidR="00B46D02" w:rsidRPr="00B46D02" w:rsidRDefault="00B46D02">
            <w:pPr>
              <w:ind w:left="238" w:hanging="238"/>
              <w:jc w:val="both"/>
              <w:rPr>
                <w:rFonts w:ascii="Arial" w:hAnsi="Arial" w:cs="Arial"/>
                <w:b/>
                <w:bCs/>
                <w:color w:val="auto"/>
                <w:sz w:val="12"/>
                <w:szCs w:val="12"/>
              </w:rPr>
            </w:pPr>
            <w:r w:rsidRPr="00B46D02">
              <w:rPr>
                <w:rFonts w:ascii="Arial" w:hAnsi="Arial" w:cs="Arial"/>
                <w:b/>
                <w:bCs/>
                <w:color w:val="auto"/>
                <w:sz w:val="12"/>
                <w:szCs w:val="12"/>
              </w:rPr>
              <w:t>RIF. PARAGRAFO 9.2. LETT</w:t>
            </w:r>
            <w:r>
              <w:rPr>
                <w:rFonts w:ascii="Arial" w:hAnsi="Arial" w:cs="Arial"/>
                <w:b/>
                <w:bCs/>
                <w:color w:val="auto"/>
                <w:sz w:val="12"/>
                <w:szCs w:val="12"/>
              </w:rPr>
              <w:t>.</w:t>
            </w:r>
            <w:r w:rsidRPr="00B46D02">
              <w:rPr>
                <w:rFonts w:ascii="Arial" w:hAnsi="Arial" w:cs="Arial"/>
                <w:b/>
                <w:bCs/>
                <w:color w:val="auto"/>
                <w:sz w:val="12"/>
                <w:szCs w:val="12"/>
              </w:rPr>
              <w:t xml:space="preserve"> A) DEL DISCIPLINARE DI GARA </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rsidTr="00B46D02">
        <w:trPr>
          <w:trHeight w:val="412"/>
        </w:trPr>
        <w:tc>
          <w:tcPr>
            <w:tcW w:w="5338" w:type="dxa"/>
            <w:tcBorders>
              <w:left w:val="single" w:sz="4" w:space="0" w:color="00000A"/>
              <w:right w:val="single" w:sz="4" w:space="0" w:color="00000A"/>
            </w:tcBorders>
            <w:shd w:val="clear" w:color="auto" w:fill="DEEAF6" w:themeFill="accent1" w:themeFillTint="33"/>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DEEAF6" w:themeFill="accent1" w:themeFillTint="33"/>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B46D02">
        <w:trPr>
          <w:trHeight w:val="963"/>
        </w:trPr>
        <w:tc>
          <w:tcPr>
            <w:tcW w:w="5338" w:type="dxa"/>
            <w:tcBorders>
              <w:left w:val="single" w:sz="4" w:space="0" w:color="00000A"/>
              <w:right w:val="single" w:sz="4" w:space="0" w:color="00000A"/>
            </w:tcBorders>
            <w:shd w:val="clear" w:color="auto" w:fill="DEEAF6" w:themeFill="accent1" w:themeFillTint="33"/>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rsidTr="00B46D02">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D7A6A">
              <w:rPr>
                <w:rFonts w:ascii="Arial" w:hAnsi="Arial" w:cs="Arial"/>
                <w:color w:val="auto"/>
                <w:sz w:val="12"/>
                <w:szCs w:val="12"/>
              </w:rPr>
            </w:r>
            <w:r w:rsidR="004D7A6A">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7406CF4D"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E532AF" w:rsidRPr="00E532AF">
        <w:rPr>
          <w:rFonts w:ascii="Arial" w:hAnsi="Arial" w:cs="Arial"/>
          <w:b/>
          <w:color w:val="auto"/>
          <w:sz w:val="12"/>
          <w:szCs w:val="12"/>
        </w:rPr>
        <w:t>Procedura aperta per l’affidamento del servizio di manutenzione dei campi da tennis in terra rossa dell’Area del Foro Italico in Roma</w:t>
      </w:r>
      <w:r>
        <w:rPr>
          <w:rFonts w:ascii="Arial" w:hAnsi="Arial" w:cs="Arial"/>
          <w:color w:val="auto"/>
          <w:sz w:val="12"/>
          <w:szCs w:val="12"/>
        </w:rPr>
        <w:t>.]</w:t>
      </w:r>
      <w:r>
        <w:rPr>
          <w:rFonts w:ascii="Arial" w:hAnsi="Arial" w:cs="Arial"/>
          <w:i/>
          <w:color w:val="auto"/>
          <w:sz w:val="12"/>
          <w:szCs w:val="12"/>
          <w:highlight w:val="lightGray"/>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ocumentProtection w:edit="forms" w:enforcement="1" w:cryptProviderType="rsaAES" w:cryptAlgorithmClass="hash" w:cryptAlgorithmType="typeAny" w:cryptAlgorithmSid="14" w:cryptSpinCount="100000" w:hash="CuV+PhqQ1HiT+uiMdn+vWWULPB4wRqM307CILg/BJVXh1zTBNlyBjyFrlgQ1pqEDCPsTVBqcdKXrHjwcYhrZsA==" w:salt="tEQMNBFNP0xA6Lgz6IR2n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4D7A6A"/>
    <w:rsid w:val="005239C5"/>
    <w:rsid w:val="00540C71"/>
    <w:rsid w:val="00900842"/>
    <w:rsid w:val="00B32F16"/>
    <w:rsid w:val="00B46D02"/>
    <w:rsid w:val="00BC6EE6"/>
    <w:rsid w:val="00BD05CE"/>
    <w:rsid w:val="00C900F5"/>
    <w:rsid w:val="00CB5DCB"/>
    <w:rsid w:val="00E15DA4"/>
    <w:rsid w:val="00E532AF"/>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20</Pages>
  <Words>10321</Words>
  <Characters>58835</Characters>
  <Application>Microsoft Office Word</Application>
  <DocSecurity>0</DocSecurity>
  <Lines>490</Lines>
  <Paragraphs>138</Paragraphs>
  <ScaleCrop>false</ScaleCrop>
  <Company>MIT</Company>
  <LinksUpToDate>false</LinksUpToDate>
  <CharactersWithSpaces>69018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Pastore Patrizia</cp:lastModifiedBy>
  <cp:revision>41</cp:revision>
  <cp:lastPrinted>2016-08-31T08:45:00Z</cp:lastPrinted>
  <dcterms:created xsi:type="dcterms:W3CDTF">2017-09-26T16:54:00Z</dcterms:created>
  <dcterms:modified xsi:type="dcterms:W3CDTF">2021-05-21T09:50:00Z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