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9CAABC" w14:textId="77777777" w:rsidR="00856AEA" w:rsidRDefault="00856AEA" w:rsidP="00B00AAF">
      <w:pPr>
        <w:pStyle w:val="Titolo1"/>
      </w:pPr>
      <w:r>
        <w:t>CURRICULUM VITAE</w:t>
      </w:r>
    </w:p>
    <w:p w14:paraId="2F4ECA16" w14:textId="77777777" w:rsidR="00BF00CE" w:rsidRPr="00B00AAF" w:rsidRDefault="00BF00CE" w:rsidP="00BF00CE">
      <w:pPr>
        <w:rPr>
          <w:sz w:val="6"/>
          <w:szCs w:val="6"/>
        </w:rPr>
      </w:pPr>
    </w:p>
    <w:p w14:paraId="7CAB7505" w14:textId="77777777" w:rsidR="00BF00CE" w:rsidRPr="00BF00CE" w:rsidRDefault="00BF00CE" w:rsidP="00BF00CE">
      <w:pPr>
        <w:jc w:val="center"/>
        <w:rPr>
          <w:b/>
          <w:i/>
        </w:rPr>
      </w:pPr>
      <w:r w:rsidRPr="00BF00CE">
        <w:rPr>
          <w:b/>
          <w:i/>
        </w:rPr>
        <w:t>CHIARA V.M.  CACCHI</w:t>
      </w:r>
      <w:r w:rsidR="00FC4A4A">
        <w:tab/>
      </w:r>
    </w:p>
    <w:p w14:paraId="58B54883" w14:textId="77777777" w:rsidR="00856AEA" w:rsidRPr="00B00AAF" w:rsidRDefault="00856AEA">
      <w:pPr>
        <w:rPr>
          <w:sz w:val="6"/>
          <w:szCs w:val="6"/>
        </w:rPr>
      </w:pPr>
    </w:p>
    <w:p w14:paraId="3DABA1A2" w14:textId="77777777" w:rsidR="00856AEA" w:rsidRDefault="00856AEA">
      <w:pPr>
        <w:pStyle w:val="Titolo2"/>
      </w:pPr>
      <w:r>
        <w:t>DATI ANAGRAFICI</w:t>
      </w:r>
    </w:p>
    <w:p w14:paraId="7C6487BC" w14:textId="77777777" w:rsidR="00856AEA" w:rsidRPr="00B00AAF" w:rsidRDefault="00856AEA">
      <w:pPr>
        <w:rPr>
          <w:sz w:val="6"/>
          <w:szCs w:val="6"/>
        </w:rPr>
      </w:pPr>
    </w:p>
    <w:p w14:paraId="37B826DE" w14:textId="77777777" w:rsidR="00856AEA" w:rsidRDefault="00856AEA">
      <w:pPr>
        <w:jc w:val="both"/>
      </w:pPr>
      <w:r>
        <w:t>Nome:</w:t>
      </w:r>
      <w:r>
        <w:tab/>
      </w:r>
      <w:r>
        <w:tab/>
      </w:r>
      <w:r>
        <w:tab/>
      </w:r>
      <w:r w:rsidR="000F16B1">
        <w:tab/>
      </w:r>
      <w:r>
        <w:t>Chiara Virginia Montserrat</w:t>
      </w:r>
    </w:p>
    <w:p w14:paraId="2EB7D7F5" w14:textId="77777777" w:rsidR="00856AEA" w:rsidRDefault="00856AEA">
      <w:pPr>
        <w:jc w:val="both"/>
      </w:pPr>
      <w:r>
        <w:t>Cognome:</w:t>
      </w:r>
      <w:r>
        <w:tab/>
      </w:r>
      <w:r>
        <w:tab/>
      </w:r>
      <w:r w:rsidR="000F16B1">
        <w:tab/>
      </w:r>
      <w:r>
        <w:t>Cacchi</w:t>
      </w:r>
    </w:p>
    <w:p w14:paraId="28BB2DFA" w14:textId="77777777" w:rsidR="00856AEA" w:rsidRPr="00FC4A4A" w:rsidRDefault="00856AEA">
      <w:pPr>
        <w:jc w:val="both"/>
      </w:pPr>
      <w:r>
        <w:t>Luogo di nascita:</w:t>
      </w:r>
      <w:r>
        <w:tab/>
      </w:r>
      <w:r w:rsidR="000F16B1">
        <w:tab/>
      </w:r>
      <w:r>
        <w:t>Milano</w:t>
      </w:r>
      <w:r w:rsidR="00FC4A4A" w:rsidRPr="00FC4A4A">
        <w:rPr>
          <w:snapToGrid w:val="0"/>
          <w:color w:val="000000"/>
          <w:w w:val="0"/>
          <w:sz w:val="0"/>
          <w:szCs w:val="0"/>
          <w:u w:color="000000"/>
          <w:bdr w:val="none" w:sz="0" w:space="0" w:color="000000"/>
          <w:shd w:val="clear" w:color="000000" w:fill="000000"/>
        </w:rPr>
        <w:t xml:space="preserve"> </w:t>
      </w:r>
    </w:p>
    <w:p w14:paraId="2FDFAA7C" w14:textId="77777777" w:rsidR="00856AEA" w:rsidRDefault="00856AEA">
      <w:pPr>
        <w:jc w:val="both"/>
      </w:pPr>
      <w:r>
        <w:t>Data di nascita:</w:t>
      </w:r>
      <w:r>
        <w:tab/>
      </w:r>
      <w:r w:rsidR="000F16B1">
        <w:tab/>
      </w:r>
      <w:r>
        <w:t>27/03/1971</w:t>
      </w:r>
    </w:p>
    <w:p w14:paraId="329C28A5" w14:textId="77777777" w:rsidR="00856AEA" w:rsidRDefault="000F16B1">
      <w:r>
        <w:t xml:space="preserve">Residenza e </w:t>
      </w:r>
      <w:r w:rsidR="00BE4FD1">
        <w:t>Domicilio</w:t>
      </w:r>
      <w:r w:rsidR="00856AEA">
        <w:t>:</w:t>
      </w:r>
      <w:r w:rsidR="00856AEA">
        <w:tab/>
        <w:t>Roma –</w:t>
      </w:r>
      <w:r w:rsidR="00BE4FD1">
        <w:t>Via Proce</w:t>
      </w:r>
      <w:r w:rsidR="002F1877">
        <w:t>n</w:t>
      </w:r>
      <w:r w:rsidR="00BE4FD1">
        <w:t>o, 5</w:t>
      </w:r>
      <w:r w:rsidR="00856AEA">
        <w:t xml:space="preserve"> – 0019</w:t>
      </w:r>
      <w:r w:rsidR="00BE4FD1">
        <w:t>1</w:t>
      </w:r>
    </w:p>
    <w:p w14:paraId="2BD0145D" w14:textId="77777777" w:rsidR="00856AEA" w:rsidRDefault="00856AEA">
      <w:pPr>
        <w:rPr>
          <w:rFonts w:ascii="Arial" w:hAnsi="Arial" w:cs="Arial"/>
          <w:b/>
          <w:bCs/>
          <w:i/>
          <w:iCs/>
          <w:sz w:val="16"/>
        </w:rPr>
      </w:pPr>
    </w:p>
    <w:p w14:paraId="68AA0621" w14:textId="796513B8" w:rsidR="001F458F" w:rsidRDefault="009116CF" w:rsidP="009116CF">
      <w:pPr>
        <w:ind w:left="1260" w:hanging="1260"/>
        <w:jc w:val="both"/>
      </w:pPr>
      <w:r>
        <w:rPr>
          <w:rFonts w:ascii="Arial" w:hAnsi="Arial" w:cs="Arial"/>
          <w:b/>
          <w:bCs/>
          <w:i/>
          <w:iCs/>
        </w:rPr>
        <w:t>Recapiti:</w:t>
      </w:r>
      <w:r>
        <w:rPr>
          <w:rFonts w:ascii="Arial" w:hAnsi="Arial" w:cs="Arial"/>
          <w:b/>
          <w:bCs/>
        </w:rPr>
        <w:t xml:space="preserve"> </w:t>
      </w:r>
      <w:r>
        <w:t>cell.: 347</w:t>
      </w:r>
      <w:r w:rsidR="00EB4B7F">
        <w:t xml:space="preserve"> </w:t>
      </w:r>
      <w:r>
        <w:t>26261</w:t>
      </w:r>
      <w:r w:rsidR="00FC4A4A">
        <w:t xml:space="preserve">26 </w:t>
      </w:r>
    </w:p>
    <w:p w14:paraId="5DBA11BA" w14:textId="31B29484" w:rsidR="009116CF" w:rsidRDefault="001864A9" w:rsidP="001F458F">
      <w:pPr>
        <w:ind w:left="1260" w:hanging="552"/>
        <w:jc w:val="both"/>
      </w:pPr>
      <w:r>
        <w:t xml:space="preserve"> </w:t>
      </w:r>
      <w:r w:rsidR="00BE4FD1">
        <w:t xml:space="preserve">     </w:t>
      </w:r>
      <w:r w:rsidR="009116CF">
        <w:t xml:space="preserve">e-mail </w:t>
      </w:r>
      <w:hyperlink r:id="rId5" w:history="1">
        <w:r w:rsidR="00962DDE" w:rsidRPr="00012BD6">
          <w:rPr>
            <w:rStyle w:val="Collegamentoipertestuale"/>
          </w:rPr>
          <w:t>chiaravirginia.cacchi</w:t>
        </w:r>
        <w:r w:rsidR="00962DDE" w:rsidRPr="00012BD6">
          <w:rPr>
            <w:rStyle w:val="Collegamentoipertestuale"/>
            <w:vanish/>
          </w:rPr>
          <w:t>cacchigiuseppe</w:t>
        </w:r>
        <w:r w:rsidR="00962DDE" w:rsidRPr="00012BD6">
          <w:rPr>
            <w:rStyle w:val="Collegamentoipertestuale"/>
          </w:rPr>
          <w:t>@sportesalute.eu</w:t>
        </w:r>
      </w:hyperlink>
      <w:r w:rsidR="00FC4A4A">
        <w:t xml:space="preserve">  </w:t>
      </w:r>
    </w:p>
    <w:p w14:paraId="4647026F" w14:textId="77777777" w:rsidR="009116CF" w:rsidRDefault="009116CF">
      <w:pPr>
        <w:rPr>
          <w:rFonts w:ascii="Arial" w:hAnsi="Arial" w:cs="Arial"/>
          <w:b/>
          <w:bCs/>
          <w:i/>
          <w:iCs/>
          <w:sz w:val="16"/>
        </w:rPr>
      </w:pPr>
    </w:p>
    <w:p w14:paraId="1433AF1A" w14:textId="77777777" w:rsidR="00691573" w:rsidRPr="00691573" w:rsidRDefault="00691573" w:rsidP="00691573"/>
    <w:p w14:paraId="14F2FF83" w14:textId="77777777" w:rsidR="00EF6DFA" w:rsidRDefault="00EF6DFA" w:rsidP="00EF6DFA">
      <w:pPr>
        <w:pStyle w:val="Titolo2"/>
      </w:pPr>
      <w:r>
        <w:t>ESPERIENZE LAVORATIVE</w:t>
      </w:r>
    </w:p>
    <w:p w14:paraId="49410208" w14:textId="77777777" w:rsidR="00EF6DFA" w:rsidRDefault="00EF6DFA" w:rsidP="00EF6DFA">
      <w:pPr>
        <w:rPr>
          <w:b/>
          <w:bCs/>
          <w:sz w:val="16"/>
        </w:rPr>
      </w:pPr>
    </w:p>
    <w:p w14:paraId="289D3A24" w14:textId="707B8B43" w:rsidR="00437825" w:rsidRPr="00561461" w:rsidRDefault="003A1E58" w:rsidP="00237605">
      <w:pPr>
        <w:ind w:left="-361"/>
        <w:jc w:val="both"/>
        <w:rPr>
          <w:b/>
          <w:sz w:val="22"/>
          <w:szCs w:val="22"/>
        </w:rPr>
      </w:pPr>
      <w:r w:rsidRPr="00561461">
        <w:rPr>
          <w:b/>
          <w:sz w:val="22"/>
          <w:szCs w:val="22"/>
        </w:rPr>
        <w:t>Dal 1 dicembre 2010 e attualmente</w:t>
      </w:r>
      <w:r w:rsidRPr="00561461">
        <w:rPr>
          <w:sz w:val="22"/>
          <w:szCs w:val="22"/>
        </w:rPr>
        <w:t>:</w:t>
      </w:r>
      <w:r w:rsidR="00E20279" w:rsidRPr="00561461">
        <w:rPr>
          <w:sz w:val="22"/>
          <w:szCs w:val="22"/>
        </w:rPr>
        <w:t xml:space="preserve"> </w:t>
      </w:r>
      <w:r w:rsidR="00E20279" w:rsidRPr="005A2372">
        <w:rPr>
          <w:b/>
          <w:bCs/>
          <w:sz w:val="22"/>
          <w:szCs w:val="22"/>
        </w:rPr>
        <w:t>Sport e Salute S.p.A.</w:t>
      </w:r>
      <w:r w:rsidR="00E20279" w:rsidRPr="00561461">
        <w:rPr>
          <w:sz w:val="22"/>
          <w:szCs w:val="22"/>
        </w:rPr>
        <w:t xml:space="preserve">, </w:t>
      </w:r>
      <w:r w:rsidR="00DB61E4">
        <w:rPr>
          <w:sz w:val="22"/>
          <w:szCs w:val="22"/>
        </w:rPr>
        <w:t>già Coni Ser</w:t>
      </w:r>
      <w:r w:rsidR="00AD5E73">
        <w:rPr>
          <w:sz w:val="22"/>
          <w:szCs w:val="22"/>
        </w:rPr>
        <w:t>v</w:t>
      </w:r>
      <w:r w:rsidR="00DB61E4">
        <w:rPr>
          <w:sz w:val="22"/>
          <w:szCs w:val="22"/>
        </w:rPr>
        <w:t xml:space="preserve">izi, </w:t>
      </w:r>
      <w:r w:rsidR="00E20279" w:rsidRPr="00561461">
        <w:rPr>
          <w:sz w:val="22"/>
          <w:szCs w:val="22"/>
        </w:rPr>
        <w:t xml:space="preserve">Società per Azioni </w:t>
      </w:r>
      <w:bookmarkStart w:id="0" w:name="_Hlk100417469"/>
      <w:r w:rsidR="00E20279" w:rsidRPr="00561461">
        <w:rPr>
          <w:sz w:val="22"/>
          <w:szCs w:val="22"/>
        </w:rPr>
        <w:t>costituita in forza della legge 30 dicembre 2018, n. 145</w:t>
      </w:r>
      <w:r w:rsidR="00E20279" w:rsidRPr="00561461">
        <w:rPr>
          <w:rFonts w:ascii="Arial" w:hAnsi="Arial" w:cs="Arial"/>
          <w:color w:val="000000"/>
          <w:sz w:val="22"/>
          <w:szCs w:val="22"/>
          <w:shd w:val="clear" w:color="auto" w:fill="FFFFFF"/>
        </w:rPr>
        <w:t>,</w:t>
      </w:r>
      <w:r w:rsidR="00E20279" w:rsidRPr="00561461">
        <w:rPr>
          <w:sz w:val="22"/>
          <w:szCs w:val="22"/>
        </w:rPr>
        <w:t xml:space="preserve"> </w:t>
      </w:r>
      <w:bookmarkEnd w:id="0"/>
      <w:r w:rsidR="00E20279" w:rsidRPr="00561461">
        <w:rPr>
          <w:sz w:val="22"/>
          <w:szCs w:val="22"/>
        </w:rPr>
        <w:t>con contratto a tempo indeterminato.</w:t>
      </w:r>
      <w:r w:rsidRPr="00561461">
        <w:rPr>
          <w:sz w:val="22"/>
          <w:szCs w:val="22"/>
        </w:rPr>
        <w:t xml:space="preserve"> </w:t>
      </w:r>
      <w:r w:rsidR="00E20279" w:rsidRPr="00561461">
        <w:rPr>
          <w:sz w:val="22"/>
          <w:szCs w:val="22"/>
        </w:rPr>
        <w:t>N</w:t>
      </w:r>
      <w:r w:rsidR="00245E4F" w:rsidRPr="00561461">
        <w:rPr>
          <w:sz w:val="22"/>
          <w:szCs w:val="22"/>
        </w:rPr>
        <w:t xml:space="preserve">ell’ambito della Direzione HR </w:t>
      </w:r>
      <w:r w:rsidR="00981307" w:rsidRPr="00561461">
        <w:rPr>
          <w:sz w:val="22"/>
          <w:szCs w:val="22"/>
        </w:rPr>
        <w:t>prima Quadro e</w:t>
      </w:r>
      <w:r w:rsidR="00245E4F" w:rsidRPr="00561461">
        <w:rPr>
          <w:sz w:val="22"/>
          <w:szCs w:val="22"/>
        </w:rPr>
        <w:t xml:space="preserve"> poi</w:t>
      </w:r>
      <w:r w:rsidR="00981307" w:rsidRPr="00561461">
        <w:rPr>
          <w:sz w:val="22"/>
          <w:szCs w:val="22"/>
        </w:rPr>
        <w:t xml:space="preserve"> </w:t>
      </w:r>
      <w:r w:rsidR="00706222" w:rsidRPr="00561461">
        <w:rPr>
          <w:sz w:val="22"/>
          <w:szCs w:val="22"/>
        </w:rPr>
        <w:t>Dirigente</w:t>
      </w:r>
      <w:r w:rsidR="00245E4F" w:rsidRPr="00561461">
        <w:rPr>
          <w:sz w:val="22"/>
          <w:szCs w:val="22"/>
        </w:rPr>
        <w:t xml:space="preserve"> (2017) </w:t>
      </w:r>
      <w:r w:rsidR="00F85481" w:rsidRPr="00561461">
        <w:rPr>
          <w:sz w:val="22"/>
          <w:szCs w:val="22"/>
        </w:rPr>
        <w:t>con l’incarico di “</w:t>
      </w:r>
      <w:r w:rsidR="00245E4F" w:rsidRPr="00561461">
        <w:rPr>
          <w:i/>
          <w:iCs/>
          <w:sz w:val="22"/>
          <w:szCs w:val="22"/>
        </w:rPr>
        <w:t>Responsabile della Selezione, Gestione, Formazione, Sviluppo e Comunicazione Interna</w:t>
      </w:r>
      <w:r w:rsidR="00F85481" w:rsidRPr="00561461">
        <w:rPr>
          <w:sz w:val="22"/>
          <w:szCs w:val="22"/>
        </w:rPr>
        <w:t>”</w:t>
      </w:r>
      <w:r w:rsidR="00706222" w:rsidRPr="00561461">
        <w:rPr>
          <w:sz w:val="22"/>
          <w:szCs w:val="22"/>
        </w:rPr>
        <w:t xml:space="preserve"> </w:t>
      </w:r>
      <w:r w:rsidRPr="00561461">
        <w:rPr>
          <w:sz w:val="22"/>
          <w:szCs w:val="22"/>
        </w:rPr>
        <w:t>con le seguenti responsabilità:</w:t>
      </w:r>
    </w:p>
    <w:p w14:paraId="62D61E37" w14:textId="0CFF084F" w:rsidR="00437825" w:rsidRPr="00561461" w:rsidRDefault="00437825" w:rsidP="00FD008B">
      <w:pPr>
        <w:numPr>
          <w:ilvl w:val="0"/>
          <w:numId w:val="8"/>
        </w:numPr>
        <w:ind w:left="-1"/>
        <w:jc w:val="both"/>
        <w:rPr>
          <w:b/>
          <w:sz w:val="22"/>
          <w:szCs w:val="22"/>
        </w:rPr>
      </w:pPr>
      <w:r w:rsidRPr="00561461">
        <w:rPr>
          <w:sz w:val="22"/>
          <w:szCs w:val="22"/>
        </w:rPr>
        <w:t>A</w:t>
      </w:r>
      <w:r w:rsidR="003A1E58" w:rsidRPr="00561461">
        <w:rPr>
          <w:sz w:val="22"/>
          <w:szCs w:val="22"/>
        </w:rPr>
        <w:t>ssicurare la corretta applicazione delle normative contrattuali, fornendo supporto ai responsabili delle strutture aziendali</w:t>
      </w:r>
      <w:r w:rsidR="00336F8D" w:rsidRPr="00561461">
        <w:rPr>
          <w:sz w:val="22"/>
          <w:szCs w:val="22"/>
        </w:rPr>
        <w:t xml:space="preserve"> e alle Federazione Sportive Nazionali</w:t>
      </w:r>
      <w:r w:rsidR="003A1E58" w:rsidRPr="00561461">
        <w:rPr>
          <w:sz w:val="22"/>
          <w:szCs w:val="22"/>
        </w:rPr>
        <w:t xml:space="preserve"> in materia di legislazione del lavoro e di strumenti e tecniche di gestione del personale.</w:t>
      </w:r>
      <w:r w:rsidR="00245E4F" w:rsidRPr="00561461">
        <w:rPr>
          <w:sz w:val="22"/>
          <w:szCs w:val="22"/>
        </w:rPr>
        <w:t xml:space="preserve"> </w:t>
      </w:r>
    </w:p>
    <w:p w14:paraId="0BC483DA" w14:textId="36C6CF38" w:rsidR="00437825" w:rsidRPr="00561461" w:rsidRDefault="006B72C3" w:rsidP="00FD008B">
      <w:pPr>
        <w:numPr>
          <w:ilvl w:val="0"/>
          <w:numId w:val="8"/>
        </w:numPr>
        <w:ind w:left="-1"/>
        <w:jc w:val="both"/>
        <w:rPr>
          <w:b/>
          <w:sz w:val="22"/>
          <w:szCs w:val="22"/>
        </w:rPr>
      </w:pPr>
      <w:r w:rsidRPr="00561461">
        <w:rPr>
          <w:sz w:val="22"/>
          <w:szCs w:val="22"/>
        </w:rPr>
        <w:t xml:space="preserve">Assicurare il presidio dei sistemi di </w:t>
      </w:r>
      <w:r w:rsidR="003932AE" w:rsidRPr="00561461">
        <w:rPr>
          <w:sz w:val="22"/>
          <w:szCs w:val="22"/>
        </w:rPr>
        <w:t xml:space="preserve">management delle risorse, </w:t>
      </w:r>
      <w:r w:rsidRPr="00561461">
        <w:rPr>
          <w:sz w:val="22"/>
          <w:szCs w:val="22"/>
        </w:rPr>
        <w:t>gestendo situazioni e casi critici</w:t>
      </w:r>
      <w:r w:rsidR="00237605" w:rsidRPr="00561461">
        <w:rPr>
          <w:sz w:val="22"/>
          <w:szCs w:val="22"/>
        </w:rPr>
        <w:t>.</w:t>
      </w:r>
      <w:r w:rsidRPr="00561461">
        <w:rPr>
          <w:sz w:val="22"/>
          <w:szCs w:val="22"/>
        </w:rPr>
        <w:t xml:space="preserve"> </w:t>
      </w:r>
      <w:r w:rsidR="00CD5C38" w:rsidRPr="00561461">
        <w:rPr>
          <w:sz w:val="22"/>
          <w:szCs w:val="22"/>
        </w:rPr>
        <w:t>E</w:t>
      </w:r>
      <w:r w:rsidRPr="00561461">
        <w:rPr>
          <w:sz w:val="22"/>
          <w:szCs w:val="22"/>
        </w:rPr>
        <w:t>labora</w:t>
      </w:r>
      <w:r w:rsidR="00CD5C38" w:rsidRPr="00561461">
        <w:rPr>
          <w:sz w:val="22"/>
          <w:szCs w:val="22"/>
        </w:rPr>
        <w:t xml:space="preserve">zione di </w:t>
      </w:r>
      <w:r w:rsidRPr="00561461">
        <w:rPr>
          <w:sz w:val="22"/>
          <w:szCs w:val="22"/>
        </w:rPr>
        <w:t>proposte di retention e sviluppo dei talenti.</w:t>
      </w:r>
    </w:p>
    <w:p w14:paraId="4B99D7C2" w14:textId="77777777" w:rsidR="00437825" w:rsidRPr="00561461" w:rsidRDefault="00245E4F" w:rsidP="00FD008B">
      <w:pPr>
        <w:numPr>
          <w:ilvl w:val="0"/>
          <w:numId w:val="8"/>
        </w:numPr>
        <w:ind w:left="-1"/>
        <w:jc w:val="both"/>
        <w:rPr>
          <w:b/>
          <w:sz w:val="22"/>
          <w:szCs w:val="22"/>
        </w:rPr>
      </w:pPr>
      <w:r w:rsidRPr="00561461">
        <w:rPr>
          <w:sz w:val="22"/>
          <w:szCs w:val="22"/>
        </w:rPr>
        <w:t xml:space="preserve">Elaborare il budget di funzione (ad eccezione del Costo del Lavoro). </w:t>
      </w:r>
    </w:p>
    <w:p w14:paraId="0AA422D1" w14:textId="2A423B71" w:rsidR="00437825" w:rsidRPr="00561461" w:rsidRDefault="00F85481" w:rsidP="00FD008B">
      <w:pPr>
        <w:numPr>
          <w:ilvl w:val="0"/>
          <w:numId w:val="8"/>
        </w:numPr>
        <w:ind w:left="-1"/>
        <w:jc w:val="both"/>
        <w:rPr>
          <w:b/>
          <w:sz w:val="22"/>
          <w:szCs w:val="22"/>
        </w:rPr>
      </w:pPr>
      <w:r w:rsidRPr="00561461">
        <w:rPr>
          <w:sz w:val="22"/>
          <w:szCs w:val="22"/>
        </w:rPr>
        <w:t>Redigere</w:t>
      </w:r>
      <w:r w:rsidR="00245E4F" w:rsidRPr="00561461">
        <w:rPr>
          <w:sz w:val="22"/>
          <w:szCs w:val="22"/>
        </w:rPr>
        <w:t xml:space="preserve"> il </w:t>
      </w:r>
      <w:r w:rsidR="00E03EC7" w:rsidRPr="00561461">
        <w:rPr>
          <w:sz w:val="22"/>
          <w:szCs w:val="22"/>
        </w:rPr>
        <w:t xml:space="preserve">budget ed il </w:t>
      </w:r>
      <w:r w:rsidR="00245E4F" w:rsidRPr="00561461">
        <w:rPr>
          <w:sz w:val="22"/>
          <w:szCs w:val="22"/>
        </w:rPr>
        <w:t xml:space="preserve">piano di uscite </w:t>
      </w:r>
      <w:r w:rsidRPr="00561461">
        <w:rPr>
          <w:sz w:val="22"/>
          <w:szCs w:val="22"/>
        </w:rPr>
        <w:t xml:space="preserve">anticipato di risorse </w:t>
      </w:r>
      <w:r w:rsidR="00245E4F" w:rsidRPr="00561461">
        <w:rPr>
          <w:sz w:val="22"/>
          <w:szCs w:val="22"/>
        </w:rPr>
        <w:t>attraverso politiche di Esodo incentivato</w:t>
      </w:r>
      <w:r w:rsidR="00237605" w:rsidRPr="00561461">
        <w:rPr>
          <w:sz w:val="22"/>
          <w:szCs w:val="22"/>
        </w:rPr>
        <w:t xml:space="preserve"> e curare l’intero processo di esodo incentivato.</w:t>
      </w:r>
      <w:r w:rsidR="005C2A61" w:rsidRPr="00561461">
        <w:rPr>
          <w:sz w:val="22"/>
          <w:szCs w:val="22"/>
        </w:rPr>
        <w:t xml:space="preserve"> </w:t>
      </w:r>
    </w:p>
    <w:p w14:paraId="04613415" w14:textId="76E73287" w:rsidR="00437825" w:rsidRPr="00561461" w:rsidRDefault="00F85481" w:rsidP="00FD008B">
      <w:pPr>
        <w:numPr>
          <w:ilvl w:val="0"/>
          <w:numId w:val="8"/>
        </w:numPr>
        <w:ind w:left="-1"/>
        <w:jc w:val="both"/>
        <w:rPr>
          <w:b/>
          <w:sz w:val="22"/>
          <w:szCs w:val="22"/>
        </w:rPr>
      </w:pPr>
      <w:r w:rsidRPr="00561461">
        <w:rPr>
          <w:sz w:val="22"/>
          <w:szCs w:val="22"/>
        </w:rPr>
        <w:t xml:space="preserve">Elaborazione del piano di people strategy; dalle attività di welfare alla redazione del piano pluriennale di formazione e </w:t>
      </w:r>
      <w:r w:rsidR="003A1E58" w:rsidRPr="00561461">
        <w:rPr>
          <w:sz w:val="22"/>
          <w:szCs w:val="22"/>
        </w:rPr>
        <w:t>sviluppo del personale.</w:t>
      </w:r>
      <w:r w:rsidR="00336F8D" w:rsidRPr="00561461">
        <w:rPr>
          <w:sz w:val="22"/>
          <w:szCs w:val="22"/>
        </w:rPr>
        <w:t xml:space="preserve"> </w:t>
      </w:r>
    </w:p>
    <w:p w14:paraId="0564250D" w14:textId="77777777" w:rsidR="00437825" w:rsidRPr="00561461" w:rsidRDefault="00437825" w:rsidP="00FD008B">
      <w:pPr>
        <w:numPr>
          <w:ilvl w:val="0"/>
          <w:numId w:val="8"/>
        </w:numPr>
        <w:ind w:left="-1"/>
        <w:jc w:val="both"/>
        <w:rPr>
          <w:b/>
          <w:sz w:val="22"/>
          <w:szCs w:val="22"/>
        </w:rPr>
      </w:pPr>
      <w:r w:rsidRPr="00561461">
        <w:rPr>
          <w:sz w:val="22"/>
          <w:szCs w:val="22"/>
        </w:rPr>
        <w:t xml:space="preserve">Curare il processo di reclutamento e selezione delle risorse fino all’elaborazione dell’offerta economica e alla redazione del contratto. </w:t>
      </w:r>
    </w:p>
    <w:p w14:paraId="4945CBE9" w14:textId="6D8C6760" w:rsidR="00437825" w:rsidRPr="00561461" w:rsidRDefault="00336F8D" w:rsidP="00FD008B">
      <w:pPr>
        <w:numPr>
          <w:ilvl w:val="0"/>
          <w:numId w:val="8"/>
        </w:numPr>
        <w:ind w:left="-1"/>
        <w:jc w:val="both"/>
        <w:rPr>
          <w:b/>
          <w:sz w:val="22"/>
          <w:szCs w:val="22"/>
        </w:rPr>
      </w:pPr>
      <w:r w:rsidRPr="00561461">
        <w:rPr>
          <w:sz w:val="22"/>
          <w:szCs w:val="22"/>
        </w:rPr>
        <w:t xml:space="preserve">Progettazione Piattaforma sistemi di Welfare </w:t>
      </w:r>
      <w:r w:rsidR="00FD008B" w:rsidRPr="00561461">
        <w:rPr>
          <w:sz w:val="22"/>
          <w:szCs w:val="22"/>
        </w:rPr>
        <w:t>“Lavora con noi</w:t>
      </w:r>
      <w:r w:rsidR="00237605" w:rsidRPr="00561461">
        <w:rPr>
          <w:sz w:val="22"/>
          <w:szCs w:val="22"/>
        </w:rPr>
        <w:t>.</w:t>
      </w:r>
      <w:r w:rsidR="00A72F72" w:rsidRPr="00561461">
        <w:rPr>
          <w:sz w:val="22"/>
          <w:szCs w:val="22"/>
        </w:rPr>
        <w:t xml:space="preserve"> </w:t>
      </w:r>
    </w:p>
    <w:p w14:paraId="191CDC9D" w14:textId="3E66B2E1" w:rsidR="00437825" w:rsidRPr="00561461" w:rsidRDefault="00A72F72" w:rsidP="00FD008B">
      <w:pPr>
        <w:numPr>
          <w:ilvl w:val="0"/>
          <w:numId w:val="8"/>
        </w:numPr>
        <w:ind w:left="-1"/>
        <w:jc w:val="both"/>
        <w:rPr>
          <w:b/>
          <w:sz w:val="22"/>
          <w:szCs w:val="22"/>
        </w:rPr>
      </w:pPr>
      <w:r w:rsidRPr="00561461">
        <w:rPr>
          <w:sz w:val="22"/>
          <w:szCs w:val="22"/>
        </w:rPr>
        <w:t>Gestire MBO di Dirigenti e Quadri della Società; gestire il sistema di Performance Appraisal del personale dipendente della Società, delle partecipate, e delle 45 Federazioni Sportive Nazionali.</w:t>
      </w:r>
      <w:r w:rsidR="003A1E58" w:rsidRPr="00561461">
        <w:rPr>
          <w:sz w:val="22"/>
          <w:szCs w:val="22"/>
        </w:rPr>
        <w:t xml:space="preserve"> </w:t>
      </w:r>
    </w:p>
    <w:p w14:paraId="2B571AC4" w14:textId="35B9EF25" w:rsidR="00437825" w:rsidRPr="00561461" w:rsidRDefault="00FD008B" w:rsidP="00FD008B">
      <w:pPr>
        <w:numPr>
          <w:ilvl w:val="0"/>
          <w:numId w:val="8"/>
        </w:numPr>
        <w:ind w:left="-1"/>
        <w:jc w:val="both"/>
        <w:rPr>
          <w:b/>
          <w:sz w:val="22"/>
          <w:szCs w:val="22"/>
        </w:rPr>
      </w:pPr>
      <w:r w:rsidRPr="00561461">
        <w:rPr>
          <w:sz w:val="22"/>
          <w:szCs w:val="22"/>
        </w:rPr>
        <w:t>Red</w:t>
      </w:r>
      <w:r w:rsidR="00437825" w:rsidRPr="00561461">
        <w:rPr>
          <w:sz w:val="22"/>
          <w:szCs w:val="22"/>
        </w:rPr>
        <w:t xml:space="preserve">igere le Procedure aziendali di competenza HR e di </w:t>
      </w:r>
      <w:r w:rsidRPr="00561461">
        <w:rPr>
          <w:sz w:val="22"/>
          <w:szCs w:val="22"/>
        </w:rPr>
        <w:t>capitolati tecnici per bandi di gara della funzione</w:t>
      </w:r>
      <w:r w:rsidR="00437825" w:rsidRPr="00561461">
        <w:rPr>
          <w:sz w:val="22"/>
          <w:szCs w:val="22"/>
        </w:rPr>
        <w:t xml:space="preserve">; </w:t>
      </w:r>
      <w:r w:rsidRPr="00561461">
        <w:rPr>
          <w:sz w:val="22"/>
          <w:szCs w:val="22"/>
        </w:rPr>
        <w:t xml:space="preserve">partecipazione a diverse commissioni di gara nei processi di acquisto della Società. </w:t>
      </w:r>
    </w:p>
    <w:p w14:paraId="7EE806E6" w14:textId="7071C5B6" w:rsidR="003A1E58" w:rsidRPr="00561461" w:rsidRDefault="00245E4F" w:rsidP="00FD008B">
      <w:pPr>
        <w:numPr>
          <w:ilvl w:val="0"/>
          <w:numId w:val="8"/>
        </w:numPr>
        <w:ind w:left="-1"/>
        <w:jc w:val="both"/>
        <w:rPr>
          <w:b/>
          <w:sz w:val="22"/>
          <w:szCs w:val="22"/>
        </w:rPr>
      </w:pPr>
      <w:r w:rsidRPr="00561461">
        <w:rPr>
          <w:sz w:val="22"/>
          <w:szCs w:val="22"/>
        </w:rPr>
        <w:t>Tutte le attività vengono fornite</w:t>
      </w:r>
      <w:r w:rsidR="00F85481" w:rsidRPr="00561461">
        <w:rPr>
          <w:sz w:val="22"/>
          <w:szCs w:val="22"/>
        </w:rPr>
        <w:t xml:space="preserve"> su richiesta </w:t>
      </w:r>
      <w:r w:rsidRPr="00561461">
        <w:rPr>
          <w:sz w:val="22"/>
          <w:szCs w:val="22"/>
        </w:rPr>
        <w:t>anche per 45 Federazioni Sportive Nazionali.</w:t>
      </w:r>
    </w:p>
    <w:p w14:paraId="265D8FA8" w14:textId="77777777" w:rsidR="003A1E58" w:rsidRPr="00561461" w:rsidRDefault="003A1E58" w:rsidP="003A1E58">
      <w:pPr>
        <w:ind w:hanging="1"/>
        <w:jc w:val="both"/>
        <w:rPr>
          <w:b/>
          <w:sz w:val="22"/>
          <w:szCs w:val="22"/>
        </w:rPr>
      </w:pPr>
    </w:p>
    <w:p w14:paraId="483F612B" w14:textId="4C4B98E4" w:rsidR="00237605" w:rsidRPr="00561461" w:rsidRDefault="003A1E58" w:rsidP="003A1E58">
      <w:pPr>
        <w:ind w:hanging="1"/>
        <w:jc w:val="both"/>
        <w:rPr>
          <w:sz w:val="22"/>
          <w:szCs w:val="22"/>
        </w:rPr>
      </w:pPr>
      <w:r w:rsidRPr="00561461">
        <w:rPr>
          <w:b/>
          <w:sz w:val="22"/>
          <w:szCs w:val="22"/>
        </w:rPr>
        <w:t>Dal 1 dicembre 2009 al 30 novembre 2010</w:t>
      </w:r>
      <w:r w:rsidRPr="00561461">
        <w:rPr>
          <w:sz w:val="22"/>
          <w:szCs w:val="22"/>
        </w:rPr>
        <w:t xml:space="preserve">: </w:t>
      </w:r>
      <w:r w:rsidR="00237605" w:rsidRPr="005A2372">
        <w:rPr>
          <w:b/>
          <w:bCs/>
          <w:sz w:val="22"/>
          <w:szCs w:val="22"/>
        </w:rPr>
        <w:t>GME</w:t>
      </w:r>
      <w:r w:rsidR="00237605" w:rsidRPr="00561461">
        <w:rPr>
          <w:sz w:val="22"/>
          <w:szCs w:val="22"/>
        </w:rPr>
        <w:t xml:space="preserve"> – Società del Gruppo GSE. </w:t>
      </w:r>
      <w:r w:rsidRPr="005A2372">
        <w:rPr>
          <w:i/>
          <w:iCs/>
          <w:sz w:val="22"/>
          <w:szCs w:val="22"/>
        </w:rPr>
        <w:t>Responsabile del Personale</w:t>
      </w:r>
      <w:r w:rsidRPr="00561461">
        <w:rPr>
          <w:sz w:val="22"/>
          <w:szCs w:val="22"/>
        </w:rPr>
        <w:t xml:space="preserve"> a diretto riporto  dell’ Amministratore Delegato della Società con seguenti responsabilità: </w:t>
      </w:r>
    </w:p>
    <w:p w14:paraId="6E5CDB4C" w14:textId="0C01888D" w:rsidR="003A1E58" w:rsidRPr="00561461" w:rsidRDefault="003A1E58" w:rsidP="003A1E58">
      <w:pPr>
        <w:ind w:hanging="1"/>
        <w:jc w:val="both"/>
        <w:rPr>
          <w:sz w:val="22"/>
          <w:szCs w:val="22"/>
        </w:rPr>
      </w:pPr>
      <w:r w:rsidRPr="00561461">
        <w:rPr>
          <w:sz w:val="22"/>
          <w:szCs w:val="22"/>
        </w:rPr>
        <w:t>assicurare la realizzazione di programmi di riorganizzazione aziendale, formazione e sviluppo del personale funzionali ai progetti del vertice</w:t>
      </w:r>
      <w:r w:rsidR="00237605" w:rsidRPr="00561461">
        <w:rPr>
          <w:sz w:val="22"/>
          <w:szCs w:val="22"/>
        </w:rPr>
        <w:t xml:space="preserve">. Coordinare i progetti HR della Società con le </w:t>
      </w:r>
      <w:r w:rsidRPr="00561461">
        <w:rPr>
          <w:sz w:val="22"/>
          <w:szCs w:val="22"/>
        </w:rPr>
        <w:t>policy dettate dalla  Direzione Risorse Umane della Capogruppo</w:t>
      </w:r>
      <w:r w:rsidR="00237605" w:rsidRPr="00561461">
        <w:rPr>
          <w:sz w:val="22"/>
          <w:szCs w:val="22"/>
        </w:rPr>
        <w:t>.</w:t>
      </w:r>
      <w:r w:rsidRPr="00561461">
        <w:rPr>
          <w:sz w:val="22"/>
          <w:szCs w:val="22"/>
        </w:rPr>
        <w:t xml:space="preserve"> Curare il processo di reclutamento e selezione delle risorse.. Garantire</w:t>
      </w:r>
      <w:r w:rsidR="00F15B88" w:rsidRPr="00561461">
        <w:rPr>
          <w:sz w:val="22"/>
          <w:szCs w:val="22"/>
        </w:rPr>
        <w:t>,</w:t>
      </w:r>
      <w:r w:rsidRPr="00561461">
        <w:rPr>
          <w:sz w:val="22"/>
          <w:szCs w:val="22"/>
        </w:rPr>
        <w:t xml:space="preserve"> </w:t>
      </w:r>
      <w:r w:rsidR="00F15B88" w:rsidRPr="00561461">
        <w:rPr>
          <w:sz w:val="22"/>
          <w:szCs w:val="22"/>
        </w:rPr>
        <w:t xml:space="preserve">per conto del GME, </w:t>
      </w:r>
      <w:r w:rsidRPr="00561461">
        <w:rPr>
          <w:sz w:val="22"/>
          <w:szCs w:val="22"/>
        </w:rPr>
        <w:t>la gestione dei rapporti con le OO.SS</w:t>
      </w:r>
      <w:r w:rsidR="00F15B88" w:rsidRPr="00561461">
        <w:rPr>
          <w:sz w:val="22"/>
          <w:szCs w:val="22"/>
        </w:rPr>
        <w:t xml:space="preserve"> anche al fine di</w:t>
      </w:r>
      <w:r w:rsidRPr="00561461">
        <w:rPr>
          <w:sz w:val="22"/>
          <w:szCs w:val="22"/>
        </w:rPr>
        <w:t xml:space="preserve"> negozia</w:t>
      </w:r>
      <w:r w:rsidR="00F15B88" w:rsidRPr="00561461">
        <w:rPr>
          <w:sz w:val="22"/>
          <w:szCs w:val="22"/>
        </w:rPr>
        <w:t>r</w:t>
      </w:r>
      <w:r w:rsidRPr="00561461">
        <w:rPr>
          <w:sz w:val="22"/>
          <w:szCs w:val="22"/>
        </w:rPr>
        <w:t xml:space="preserve">e </w:t>
      </w:r>
      <w:r w:rsidR="00F15B88" w:rsidRPr="00561461">
        <w:rPr>
          <w:sz w:val="22"/>
          <w:szCs w:val="22"/>
        </w:rPr>
        <w:t xml:space="preserve">e stipulare </w:t>
      </w:r>
      <w:r w:rsidRPr="00561461">
        <w:rPr>
          <w:sz w:val="22"/>
          <w:szCs w:val="22"/>
        </w:rPr>
        <w:t>di accordi sindacali</w:t>
      </w:r>
      <w:r w:rsidR="00F15B88" w:rsidRPr="00561461">
        <w:rPr>
          <w:sz w:val="22"/>
          <w:szCs w:val="22"/>
        </w:rPr>
        <w:t>.</w:t>
      </w:r>
      <w:r w:rsidRPr="00561461">
        <w:rPr>
          <w:sz w:val="22"/>
          <w:szCs w:val="22"/>
        </w:rPr>
        <w:t xml:space="preserve"> </w:t>
      </w:r>
    </w:p>
    <w:p w14:paraId="74992FEB" w14:textId="77777777" w:rsidR="00237605" w:rsidRPr="00561461" w:rsidRDefault="00237605" w:rsidP="003A1E58">
      <w:pPr>
        <w:jc w:val="both"/>
        <w:rPr>
          <w:sz w:val="22"/>
          <w:szCs w:val="22"/>
        </w:rPr>
      </w:pPr>
    </w:p>
    <w:p w14:paraId="29769CBA" w14:textId="2851CD9B" w:rsidR="003A1E58" w:rsidRPr="00561461" w:rsidRDefault="003A1E58" w:rsidP="003A1E58">
      <w:pPr>
        <w:ind w:hanging="1"/>
        <w:jc w:val="both"/>
        <w:rPr>
          <w:b/>
          <w:sz w:val="22"/>
          <w:szCs w:val="22"/>
        </w:rPr>
      </w:pPr>
      <w:r w:rsidRPr="00561461">
        <w:rPr>
          <w:b/>
          <w:sz w:val="22"/>
          <w:szCs w:val="22"/>
        </w:rPr>
        <w:t xml:space="preserve">Dal 1 </w:t>
      </w:r>
      <w:r w:rsidR="00237605" w:rsidRPr="00561461">
        <w:rPr>
          <w:b/>
          <w:sz w:val="22"/>
          <w:szCs w:val="22"/>
        </w:rPr>
        <w:t>aprile 2004 al 30 novembre 2009</w:t>
      </w:r>
      <w:r w:rsidRPr="00561461">
        <w:rPr>
          <w:sz w:val="22"/>
          <w:szCs w:val="22"/>
        </w:rPr>
        <w:t xml:space="preserve">: </w:t>
      </w:r>
      <w:r w:rsidR="00237605" w:rsidRPr="005A2372">
        <w:rPr>
          <w:b/>
          <w:bCs/>
          <w:sz w:val="22"/>
          <w:szCs w:val="22"/>
        </w:rPr>
        <w:t>Coni Servizi S.p.A.</w:t>
      </w:r>
      <w:r w:rsidR="00237605" w:rsidRPr="00561461">
        <w:rPr>
          <w:sz w:val="22"/>
          <w:szCs w:val="22"/>
        </w:rPr>
        <w:t xml:space="preserve"> </w:t>
      </w:r>
      <w:r w:rsidRPr="005A2372">
        <w:rPr>
          <w:i/>
          <w:iCs/>
          <w:sz w:val="22"/>
          <w:szCs w:val="22"/>
        </w:rPr>
        <w:t>Responsabile Gestione Formazione e Sviluppo del Personale</w:t>
      </w:r>
      <w:r w:rsidRPr="00561461">
        <w:rPr>
          <w:sz w:val="22"/>
          <w:szCs w:val="22"/>
        </w:rPr>
        <w:t xml:space="preserve"> a diretto riporto  della Direzione HR  con le seguenti responsabilità: assicurare la corretta applicazione delle normative contrattuali, fornendo supporto ai responsabili delle strutture aziendali in materia di legislazione del lavoro e di strumenti e tecniche di gestione del personale. Assicurare il presidio dei sistemi di gestione del personale. Contribuire allo sviluppo dei sistemi gestionali alla luce delle evoluzioni in materia.</w:t>
      </w:r>
      <w:r w:rsidRPr="00561461">
        <w:rPr>
          <w:b/>
          <w:sz w:val="22"/>
          <w:szCs w:val="22"/>
        </w:rPr>
        <w:t xml:space="preserve"> </w:t>
      </w:r>
      <w:r w:rsidRPr="00561461">
        <w:rPr>
          <w:sz w:val="22"/>
          <w:szCs w:val="22"/>
        </w:rPr>
        <w:t>Curare le attività di addestramento, formazione e sviluppo del personale. Curare il processo di reclutamento e selezione delle risorse.</w:t>
      </w:r>
      <w:r w:rsidR="00237605" w:rsidRPr="00561461">
        <w:rPr>
          <w:sz w:val="22"/>
          <w:szCs w:val="22"/>
        </w:rPr>
        <w:t xml:space="preserve"> </w:t>
      </w:r>
    </w:p>
    <w:p w14:paraId="4667420B" w14:textId="77777777" w:rsidR="00497E06" w:rsidRPr="00561461" w:rsidRDefault="00497E06" w:rsidP="00FC4A4A">
      <w:pPr>
        <w:jc w:val="both"/>
        <w:rPr>
          <w:b/>
          <w:sz w:val="22"/>
          <w:szCs w:val="22"/>
        </w:rPr>
      </w:pPr>
    </w:p>
    <w:p w14:paraId="1DD44091" w14:textId="77777777" w:rsidR="00EF6DFA" w:rsidRPr="00561461" w:rsidRDefault="00EF6DFA" w:rsidP="00EF6DFA">
      <w:pPr>
        <w:ind w:left="2160"/>
        <w:jc w:val="both"/>
        <w:rPr>
          <w:rFonts w:ascii="Arial" w:hAnsi="Arial" w:cs="Arial"/>
          <w:b/>
          <w:bCs/>
          <w:i/>
          <w:iCs/>
          <w:sz w:val="22"/>
          <w:szCs w:val="22"/>
        </w:rPr>
      </w:pPr>
    </w:p>
    <w:p w14:paraId="08E79E66" w14:textId="61E6479F" w:rsidR="00561461" w:rsidRDefault="00561461" w:rsidP="00561461">
      <w:pPr>
        <w:ind w:left="420"/>
        <w:jc w:val="both"/>
        <w:rPr>
          <w:sz w:val="22"/>
          <w:szCs w:val="22"/>
        </w:rPr>
      </w:pPr>
      <w:r>
        <w:rPr>
          <w:sz w:val="22"/>
          <w:szCs w:val="22"/>
        </w:rPr>
        <w:lastRenderedPageBreak/>
        <w:t>Principali incarichi:</w:t>
      </w:r>
    </w:p>
    <w:p w14:paraId="72BDB92A" w14:textId="00F75344" w:rsidR="00EF6DFA" w:rsidRPr="00561461" w:rsidRDefault="00EF6DFA" w:rsidP="00EF6DFA">
      <w:pPr>
        <w:numPr>
          <w:ilvl w:val="0"/>
          <w:numId w:val="8"/>
        </w:numPr>
        <w:jc w:val="both"/>
        <w:rPr>
          <w:sz w:val="22"/>
          <w:szCs w:val="22"/>
        </w:rPr>
      </w:pPr>
      <w:r w:rsidRPr="00561461">
        <w:rPr>
          <w:sz w:val="22"/>
          <w:szCs w:val="22"/>
        </w:rPr>
        <w:t>Elaborazione del piano di sviluppo per il personale della società attraverso programmi, azioni e strumenti idonei per valorizzare le risorse interne;</w:t>
      </w:r>
    </w:p>
    <w:p w14:paraId="73756CD3" w14:textId="77777777" w:rsidR="00EF6DFA" w:rsidRPr="00561461" w:rsidRDefault="00EF6DFA" w:rsidP="00EF6DFA">
      <w:pPr>
        <w:numPr>
          <w:ilvl w:val="0"/>
          <w:numId w:val="8"/>
        </w:numPr>
        <w:jc w:val="both"/>
        <w:rPr>
          <w:sz w:val="22"/>
          <w:szCs w:val="22"/>
        </w:rPr>
      </w:pPr>
      <w:r w:rsidRPr="00561461">
        <w:rPr>
          <w:sz w:val="22"/>
          <w:szCs w:val="22"/>
        </w:rPr>
        <w:t>Progettazione del sistema di valutazione delle prestazioni per il Personale non dirigente della Coni Servizi S.p.A.;</w:t>
      </w:r>
    </w:p>
    <w:p w14:paraId="7ADCE27E" w14:textId="13EDE7DC" w:rsidR="00EF6DFA" w:rsidRPr="00561461" w:rsidRDefault="00EF6DFA" w:rsidP="00EF6DFA">
      <w:pPr>
        <w:numPr>
          <w:ilvl w:val="0"/>
          <w:numId w:val="8"/>
        </w:numPr>
        <w:jc w:val="both"/>
        <w:rPr>
          <w:sz w:val="22"/>
          <w:szCs w:val="22"/>
        </w:rPr>
      </w:pPr>
      <w:r w:rsidRPr="00561461">
        <w:rPr>
          <w:sz w:val="22"/>
          <w:szCs w:val="22"/>
        </w:rPr>
        <w:t xml:space="preserve">Sviluppo e conduzione del processo di Analisi dei Bisogni Formativi per il personale della </w:t>
      </w:r>
      <w:r w:rsidR="00D70320" w:rsidRPr="00561461">
        <w:rPr>
          <w:sz w:val="22"/>
          <w:szCs w:val="22"/>
        </w:rPr>
        <w:t>Società</w:t>
      </w:r>
      <w:r w:rsidRPr="00561461">
        <w:rPr>
          <w:sz w:val="22"/>
          <w:szCs w:val="22"/>
        </w:rPr>
        <w:t xml:space="preserve"> (conduzione colloqui ed interviste con dirigenti e responsabili – organizzazione focus group - progettazione questionari –– elaborazione dati);</w:t>
      </w:r>
    </w:p>
    <w:p w14:paraId="06EA081E" w14:textId="0B74861F" w:rsidR="00EF6DFA" w:rsidRPr="00561461" w:rsidRDefault="00EF6DFA" w:rsidP="00EF6DFA">
      <w:pPr>
        <w:numPr>
          <w:ilvl w:val="0"/>
          <w:numId w:val="8"/>
        </w:numPr>
        <w:jc w:val="both"/>
        <w:rPr>
          <w:sz w:val="22"/>
          <w:szCs w:val="22"/>
        </w:rPr>
      </w:pPr>
      <w:r w:rsidRPr="00561461">
        <w:rPr>
          <w:sz w:val="22"/>
          <w:szCs w:val="22"/>
        </w:rPr>
        <w:t>Progettazione ed organizzazione corsi per il Personale della Coni Servizi S.p.A. sul</w:t>
      </w:r>
      <w:r w:rsidR="00237605" w:rsidRPr="00561461">
        <w:rPr>
          <w:sz w:val="22"/>
          <w:szCs w:val="22"/>
        </w:rPr>
        <w:t xml:space="preserve"> tematiche  manageriali </w:t>
      </w:r>
    </w:p>
    <w:p w14:paraId="5B46229D" w14:textId="0A64B78C" w:rsidR="00EF6DFA" w:rsidRPr="00561461" w:rsidRDefault="00EF6DFA" w:rsidP="00EF6DFA">
      <w:pPr>
        <w:numPr>
          <w:ilvl w:val="0"/>
          <w:numId w:val="8"/>
        </w:numPr>
        <w:jc w:val="both"/>
        <w:rPr>
          <w:sz w:val="22"/>
          <w:szCs w:val="22"/>
        </w:rPr>
      </w:pPr>
      <w:r w:rsidRPr="00561461">
        <w:rPr>
          <w:sz w:val="22"/>
          <w:szCs w:val="22"/>
        </w:rPr>
        <w:t>Progettazione del</w:t>
      </w:r>
      <w:r w:rsidR="00685ED4" w:rsidRPr="00561461">
        <w:rPr>
          <w:sz w:val="22"/>
          <w:szCs w:val="22"/>
        </w:rPr>
        <w:t>la piattaforma ge</w:t>
      </w:r>
      <w:r w:rsidRPr="00561461">
        <w:rPr>
          <w:sz w:val="22"/>
          <w:szCs w:val="22"/>
        </w:rPr>
        <w:t xml:space="preserve">stionale </w:t>
      </w:r>
      <w:r w:rsidR="00237605" w:rsidRPr="00561461">
        <w:rPr>
          <w:sz w:val="22"/>
          <w:szCs w:val="22"/>
        </w:rPr>
        <w:t xml:space="preserve">“Lavora con noi” </w:t>
      </w:r>
    </w:p>
    <w:p w14:paraId="2CAAD853" w14:textId="3C440BBD" w:rsidR="00EF6DFA" w:rsidRPr="00561461" w:rsidRDefault="00EF6DFA" w:rsidP="00EF6DFA">
      <w:pPr>
        <w:numPr>
          <w:ilvl w:val="0"/>
          <w:numId w:val="8"/>
        </w:numPr>
        <w:jc w:val="both"/>
        <w:rPr>
          <w:sz w:val="22"/>
          <w:szCs w:val="22"/>
        </w:rPr>
      </w:pPr>
      <w:r w:rsidRPr="00561461">
        <w:rPr>
          <w:sz w:val="22"/>
          <w:szCs w:val="22"/>
        </w:rPr>
        <w:t xml:space="preserve">Attività di ricerca e selezione del personale (screening curricula – conduzione colloqui con i candidati –  </w:t>
      </w:r>
      <w:r w:rsidR="00685ED4" w:rsidRPr="00561461">
        <w:rPr>
          <w:sz w:val="22"/>
          <w:szCs w:val="22"/>
        </w:rPr>
        <w:t xml:space="preserve">assessment center - </w:t>
      </w:r>
      <w:r w:rsidRPr="00561461">
        <w:rPr>
          <w:sz w:val="22"/>
          <w:szCs w:val="22"/>
        </w:rPr>
        <w:t>report finale candidato);</w:t>
      </w:r>
    </w:p>
    <w:p w14:paraId="3139A239" w14:textId="77777777" w:rsidR="00EF6DFA" w:rsidRPr="00561461" w:rsidRDefault="00EF6DFA" w:rsidP="00EF6DFA">
      <w:pPr>
        <w:numPr>
          <w:ilvl w:val="0"/>
          <w:numId w:val="8"/>
        </w:numPr>
        <w:jc w:val="both"/>
        <w:rPr>
          <w:sz w:val="22"/>
          <w:szCs w:val="22"/>
        </w:rPr>
      </w:pPr>
      <w:r w:rsidRPr="00561461">
        <w:rPr>
          <w:sz w:val="22"/>
          <w:szCs w:val="22"/>
        </w:rPr>
        <w:t>Pesatura delle posizioni organizzative di secondo livello della Società Coni Servizi attraverso la metodologia Hay (interviste con i responsabili dei titolari della posizione – descrizione delle attività svolte –  pesatura della posizione)</w:t>
      </w:r>
    </w:p>
    <w:p w14:paraId="21E42C9D" w14:textId="77777777" w:rsidR="00EF6DFA" w:rsidRPr="00561461" w:rsidRDefault="00EF6DFA" w:rsidP="00EF6DFA">
      <w:pPr>
        <w:ind w:left="420"/>
        <w:jc w:val="both"/>
        <w:rPr>
          <w:sz w:val="22"/>
          <w:szCs w:val="22"/>
        </w:rPr>
      </w:pPr>
    </w:p>
    <w:p w14:paraId="00E03421" w14:textId="7F0D70CE" w:rsidR="00382E2D" w:rsidRPr="00561461" w:rsidRDefault="003A669F" w:rsidP="003A669F">
      <w:pPr>
        <w:jc w:val="both"/>
        <w:rPr>
          <w:sz w:val="22"/>
          <w:szCs w:val="22"/>
        </w:rPr>
      </w:pPr>
      <w:r w:rsidRPr="00561461">
        <w:rPr>
          <w:b/>
          <w:sz w:val="22"/>
          <w:szCs w:val="22"/>
        </w:rPr>
        <w:t xml:space="preserve">Dal 1 settembre 1990 al 31 marzo 2004: </w:t>
      </w:r>
      <w:r w:rsidRPr="00561461">
        <w:rPr>
          <w:bCs/>
          <w:sz w:val="22"/>
          <w:szCs w:val="22"/>
        </w:rPr>
        <w:t xml:space="preserve">Federazione Italiana </w:t>
      </w:r>
      <w:r w:rsidR="00EF6DFA" w:rsidRPr="00561461">
        <w:rPr>
          <w:bCs/>
          <w:sz w:val="22"/>
          <w:szCs w:val="22"/>
        </w:rPr>
        <w:t>Nuoto</w:t>
      </w:r>
      <w:r w:rsidR="00EF6DFA" w:rsidRPr="00561461">
        <w:rPr>
          <w:sz w:val="22"/>
          <w:szCs w:val="22"/>
        </w:rPr>
        <w:t>.</w:t>
      </w:r>
      <w:r w:rsidRPr="00561461">
        <w:rPr>
          <w:sz w:val="22"/>
          <w:szCs w:val="22"/>
        </w:rPr>
        <w:t xml:space="preserve"> Responsabile Settori Sportivi Pallanuoto Femminile e Nuoto in Acque Libere. In questi anni ho elaborato budget per i settori sportivi di cui ero respon</w:t>
      </w:r>
      <w:r w:rsidR="005A2372">
        <w:rPr>
          <w:sz w:val="22"/>
          <w:szCs w:val="22"/>
        </w:rPr>
        <w:t>s</w:t>
      </w:r>
      <w:r w:rsidRPr="00561461">
        <w:rPr>
          <w:sz w:val="22"/>
          <w:szCs w:val="22"/>
        </w:rPr>
        <w:t>abile ed organizzato manifestazioni Nazionali ed Internazionali curando tutte le attività necessarie per la gestione del Setterosa medaglia d’oro ai Giochi Olimpici di Atene. Ho inoltre organizzato corsi di formazione per il Settore Istruzione Tecnica della Federazione.</w:t>
      </w:r>
    </w:p>
    <w:p w14:paraId="343C8B90" w14:textId="77777777" w:rsidR="00497E06" w:rsidRPr="00561461" w:rsidRDefault="00497E06" w:rsidP="00382E2D">
      <w:pPr>
        <w:pStyle w:val="Rientrocorpodeltesto"/>
        <w:ind w:left="1800" w:firstLine="0"/>
        <w:jc w:val="both"/>
        <w:rPr>
          <w:sz w:val="22"/>
          <w:szCs w:val="22"/>
        </w:rPr>
      </w:pPr>
    </w:p>
    <w:p w14:paraId="11C2E849" w14:textId="77777777" w:rsidR="00231AAD" w:rsidRPr="00561461" w:rsidRDefault="00231AAD" w:rsidP="00231AAD">
      <w:pPr>
        <w:pStyle w:val="Rientrocorpodeltesto"/>
        <w:jc w:val="both"/>
        <w:rPr>
          <w:rFonts w:ascii="Arial" w:hAnsi="Arial" w:cs="Arial"/>
          <w:b/>
          <w:bCs/>
          <w:i/>
          <w:iCs/>
          <w:sz w:val="22"/>
          <w:szCs w:val="22"/>
        </w:rPr>
      </w:pPr>
      <w:r w:rsidRPr="00561461">
        <w:rPr>
          <w:rFonts w:ascii="Arial" w:hAnsi="Arial" w:cs="Arial"/>
          <w:b/>
          <w:bCs/>
          <w:i/>
          <w:iCs/>
          <w:sz w:val="22"/>
          <w:szCs w:val="22"/>
        </w:rPr>
        <w:t>Attività didattica:</w:t>
      </w:r>
    </w:p>
    <w:p w14:paraId="7D55F6BE" w14:textId="77777777" w:rsidR="00231AAD" w:rsidRPr="00561461" w:rsidRDefault="00231AAD" w:rsidP="005A2372">
      <w:pPr>
        <w:ind w:left="426"/>
        <w:jc w:val="both"/>
        <w:rPr>
          <w:sz w:val="22"/>
          <w:szCs w:val="22"/>
        </w:rPr>
      </w:pPr>
    </w:p>
    <w:p w14:paraId="65E7E4C0" w14:textId="1FB336BB" w:rsidR="00231AAD" w:rsidRPr="005A2372" w:rsidRDefault="00242CD8" w:rsidP="005A2372">
      <w:pPr>
        <w:pStyle w:val="Paragrafoelenco"/>
        <w:numPr>
          <w:ilvl w:val="0"/>
          <w:numId w:val="12"/>
        </w:numPr>
        <w:ind w:left="426"/>
        <w:jc w:val="both"/>
        <w:rPr>
          <w:bCs/>
          <w:sz w:val="22"/>
          <w:szCs w:val="22"/>
        </w:rPr>
      </w:pPr>
      <w:r w:rsidRPr="005A2372">
        <w:rPr>
          <w:bCs/>
          <w:sz w:val="22"/>
          <w:szCs w:val="22"/>
        </w:rPr>
        <w:t>2014 – 20</w:t>
      </w:r>
      <w:r w:rsidR="00790AFF" w:rsidRPr="005A2372">
        <w:rPr>
          <w:bCs/>
          <w:sz w:val="22"/>
          <w:szCs w:val="22"/>
        </w:rPr>
        <w:t>22</w:t>
      </w:r>
      <w:r w:rsidRPr="005A2372">
        <w:rPr>
          <w:bCs/>
          <w:sz w:val="22"/>
          <w:szCs w:val="22"/>
        </w:rPr>
        <w:t xml:space="preserve"> </w:t>
      </w:r>
      <w:r w:rsidR="00231AAD" w:rsidRPr="005A2372">
        <w:rPr>
          <w:bCs/>
          <w:sz w:val="22"/>
          <w:szCs w:val="22"/>
        </w:rPr>
        <w:t>Corso di Alta Specializzazione in Management Olimpico (Coni Servizi - Scuola dello Sport)</w:t>
      </w:r>
      <w:r w:rsidRPr="005A2372">
        <w:rPr>
          <w:bCs/>
          <w:sz w:val="22"/>
          <w:szCs w:val="22"/>
        </w:rPr>
        <w:t>.</w:t>
      </w:r>
      <w:r w:rsidR="00231AAD" w:rsidRPr="005A2372">
        <w:rPr>
          <w:bCs/>
          <w:sz w:val="22"/>
          <w:szCs w:val="22"/>
        </w:rPr>
        <w:t xml:space="preserve"> Docenze per il modulo didattico in "Gestione delle Risorse Umane" La gestione delle risorse umane ed i sistemi di valutazione - Gli stili di leadership - La motivazione delle risorse - La valutazione delle prestazioni  - La gestione del feedback. L'analisi dei ruoli, le politiche di reclutamento e gli strumenti di selezione - La job evaluation, la job analysis e la job description - Le politiche di reclutamento del personale- Gli strumenti di selezione del personale.</w:t>
      </w:r>
    </w:p>
    <w:p w14:paraId="3BB6D48C" w14:textId="796E2B44" w:rsidR="005A2372" w:rsidRPr="005A2372" w:rsidRDefault="005A2372" w:rsidP="005A2372">
      <w:pPr>
        <w:pStyle w:val="Paragrafoelenco"/>
        <w:numPr>
          <w:ilvl w:val="0"/>
          <w:numId w:val="12"/>
        </w:numPr>
        <w:ind w:left="426"/>
        <w:jc w:val="both"/>
        <w:rPr>
          <w:bCs/>
          <w:sz w:val="22"/>
          <w:szCs w:val="22"/>
        </w:rPr>
      </w:pPr>
      <w:r w:rsidRPr="005A2372">
        <w:rPr>
          <w:bCs/>
          <w:sz w:val="22"/>
          <w:szCs w:val="22"/>
        </w:rPr>
        <w:t>2021 Corso Management Sportivo Luiss: People Management: Sviluppo e Valorizzazione delle Risorse, e Valorizzazione del talento.</w:t>
      </w:r>
    </w:p>
    <w:p w14:paraId="13A84861" w14:textId="5CB18F68" w:rsidR="00685ED4" w:rsidRPr="005A2372" w:rsidRDefault="00685ED4" w:rsidP="005A2372">
      <w:pPr>
        <w:pStyle w:val="Paragrafoelenco"/>
        <w:numPr>
          <w:ilvl w:val="0"/>
          <w:numId w:val="12"/>
        </w:numPr>
        <w:ind w:left="426"/>
        <w:jc w:val="both"/>
        <w:rPr>
          <w:bCs/>
          <w:sz w:val="22"/>
          <w:szCs w:val="22"/>
        </w:rPr>
      </w:pPr>
      <w:r w:rsidRPr="005A2372">
        <w:rPr>
          <w:bCs/>
          <w:sz w:val="22"/>
          <w:szCs w:val="22"/>
        </w:rPr>
        <w:t>2019 – Seminario sulla Leadership Femminile – presso la Scuola dello Sport.</w:t>
      </w:r>
    </w:p>
    <w:p w14:paraId="0C3F7671" w14:textId="0AC71CCB" w:rsidR="00636CE8" w:rsidRPr="005A2372" w:rsidRDefault="00242CD8" w:rsidP="005A2372">
      <w:pPr>
        <w:pStyle w:val="Paragrafoelenco"/>
        <w:numPr>
          <w:ilvl w:val="0"/>
          <w:numId w:val="12"/>
        </w:numPr>
        <w:ind w:left="426"/>
        <w:jc w:val="both"/>
        <w:rPr>
          <w:bCs/>
          <w:sz w:val="22"/>
          <w:szCs w:val="22"/>
        </w:rPr>
      </w:pPr>
      <w:r w:rsidRPr="005A2372">
        <w:rPr>
          <w:bCs/>
          <w:sz w:val="22"/>
          <w:szCs w:val="22"/>
        </w:rPr>
        <w:t>2014 – 201</w:t>
      </w:r>
      <w:r w:rsidR="00D65270" w:rsidRPr="005A2372">
        <w:rPr>
          <w:bCs/>
          <w:sz w:val="22"/>
          <w:szCs w:val="22"/>
        </w:rPr>
        <w:t>8</w:t>
      </w:r>
      <w:r w:rsidRPr="005A2372">
        <w:rPr>
          <w:bCs/>
          <w:sz w:val="22"/>
          <w:szCs w:val="22"/>
        </w:rPr>
        <w:t xml:space="preserve"> </w:t>
      </w:r>
      <w:r w:rsidR="00636CE8" w:rsidRPr="005A2372">
        <w:rPr>
          <w:bCs/>
          <w:sz w:val="22"/>
          <w:szCs w:val="22"/>
        </w:rPr>
        <w:t xml:space="preserve">Università La Sapienza di Roma - </w:t>
      </w:r>
      <w:r w:rsidRPr="005A2372">
        <w:rPr>
          <w:bCs/>
          <w:sz w:val="22"/>
          <w:szCs w:val="22"/>
        </w:rPr>
        <w:t>Master in Progettazione Architettonica di Impianti Sportivi</w:t>
      </w:r>
      <w:r w:rsidR="00636CE8" w:rsidRPr="005A2372">
        <w:rPr>
          <w:bCs/>
          <w:sz w:val="22"/>
          <w:szCs w:val="22"/>
        </w:rPr>
        <w:t xml:space="preserve"> –</w:t>
      </w:r>
      <w:r w:rsidR="00D65270" w:rsidRPr="005A2372">
        <w:rPr>
          <w:bCs/>
          <w:sz w:val="22"/>
          <w:szCs w:val="22"/>
        </w:rPr>
        <w:t xml:space="preserve"> </w:t>
      </w:r>
      <w:r w:rsidR="00636CE8" w:rsidRPr="005A2372">
        <w:rPr>
          <w:bCs/>
          <w:sz w:val="22"/>
          <w:szCs w:val="22"/>
        </w:rPr>
        <w:t>La Selezione del Personale e S</w:t>
      </w:r>
      <w:r w:rsidRPr="005A2372">
        <w:rPr>
          <w:bCs/>
          <w:sz w:val="22"/>
          <w:szCs w:val="22"/>
        </w:rPr>
        <w:t>trategie di Self Marketing.</w:t>
      </w:r>
    </w:p>
    <w:p w14:paraId="79AF749C" w14:textId="77777777" w:rsidR="00497E06" w:rsidRPr="005A2372" w:rsidRDefault="00242CD8" w:rsidP="005A2372">
      <w:pPr>
        <w:pStyle w:val="Paragrafoelenco"/>
        <w:numPr>
          <w:ilvl w:val="0"/>
          <w:numId w:val="12"/>
        </w:numPr>
        <w:ind w:left="426"/>
        <w:jc w:val="both"/>
        <w:rPr>
          <w:bCs/>
          <w:sz w:val="22"/>
          <w:szCs w:val="22"/>
        </w:rPr>
      </w:pPr>
      <w:r w:rsidRPr="005A2372">
        <w:rPr>
          <w:bCs/>
          <w:sz w:val="22"/>
          <w:szCs w:val="22"/>
        </w:rPr>
        <w:t>2014</w:t>
      </w:r>
      <w:r w:rsidR="00D65270" w:rsidRPr="005A2372">
        <w:rPr>
          <w:bCs/>
          <w:sz w:val="22"/>
          <w:szCs w:val="22"/>
        </w:rPr>
        <w:t xml:space="preserve"> </w:t>
      </w:r>
      <w:r w:rsidRPr="005A2372">
        <w:rPr>
          <w:bCs/>
          <w:sz w:val="22"/>
          <w:szCs w:val="22"/>
        </w:rPr>
        <w:t>– 201</w:t>
      </w:r>
      <w:r w:rsidR="00D65270" w:rsidRPr="005A2372">
        <w:rPr>
          <w:bCs/>
          <w:sz w:val="22"/>
          <w:szCs w:val="22"/>
        </w:rPr>
        <w:t>8</w:t>
      </w:r>
      <w:r w:rsidRPr="005A2372">
        <w:rPr>
          <w:bCs/>
          <w:sz w:val="22"/>
          <w:szCs w:val="22"/>
        </w:rPr>
        <w:t xml:space="preserve"> </w:t>
      </w:r>
      <w:r w:rsidR="00636CE8" w:rsidRPr="005A2372">
        <w:rPr>
          <w:bCs/>
          <w:sz w:val="22"/>
          <w:szCs w:val="22"/>
        </w:rPr>
        <w:t>Link Campus University:    Corso di Laurea Magistrale in Gestione Aziendale – “Istituzioni di Contrattualistica Sportiva"</w:t>
      </w:r>
      <w:r w:rsidRPr="005A2372">
        <w:rPr>
          <w:bCs/>
          <w:sz w:val="22"/>
          <w:szCs w:val="22"/>
        </w:rPr>
        <w:t>. La</w:t>
      </w:r>
      <w:r w:rsidR="00636CE8" w:rsidRPr="005A2372">
        <w:rPr>
          <w:bCs/>
          <w:sz w:val="22"/>
          <w:szCs w:val="22"/>
        </w:rPr>
        <w:t xml:space="preserve"> Negoziazione .</w:t>
      </w:r>
    </w:p>
    <w:p w14:paraId="5B198147" w14:textId="77777777" w:rsidR="00D65270" w:rsidRPr="005A2372" w:rsidRDefault="00D65270" w:rsidP="005A2372">
      <w:pPr>
        <w:pStyle w:val="Paragrafoelenco"/>
        <w:numPr>
          <w:ilvl w:val="0"/>
          <w:numId w:val="12"/>
        </w:numPr>
        <w:ind w:left="426"/>
        <w:jc w:val="both"/>
        <w:rPr>
          <w:bCs/>
          <w:sz w:val="22"/>
          <w:szCs w:val="22"/>
        </w:rPr>
      </w:pPr>
      <w:r w:rsidRPr="005A2372">
        <w:rPr>
          <w:bCs/>
          <w:sz w:val="22"/>
          <w:szCs w:val="22"/>
        </w:rPr>
        <w:t>2018 – Politecnico di Milano: Master di II Livello in Progettazione Costruzione e Gestione delle Infrastrutture Sportive  - La Selezione del Personale e Strategie di Self Marketing.</w:t>
      </w:r>
    </w:p>
    <w:p w14:paraId="7C815D53" w14:textId="77777777" w:rsidR="00242CD8" w:rsidRPr="00561461" w:rsidRDefault="00242CD8" w:rsidP="005A2372">
      <w:pPr>
        <w:pStyle w:val="Rientrocorpodeltesto"/>
        <w:ind w:left="426" w:firstLine="0"/>
        <w:jc w:val="both"/>
        <w:rPr>
          <w:bCs/>
          <w:sz w:val="22"/>
          <w:szCs w:val="22"/>
        </w:rPr>
      </w:pPr>
    </w:p>
    <w:p w14:paraId="73637358" w14:textId="26FFC7DB" w:rsidR="00561461" w:rsidRPr="00561461" w:rsidRDefault="00561461">
      <w:pPr>
        <w:pStyle w:val="Rientrocorpodeltesto"/>
        <w:jc w:val="both"/>
        <w:rPr>
          <w:rFonts w:ascii="Arial" w:hAnsi="Arial" w:cs="Arial"/>
          <w:b/>
          <w:bCs/>
          <w:i/>
          <w:iCs/>
          <w:sz w:val="22"/>
          <w:szCs w:val="22"/>
        </w:rPr>
      </w:pPr>
      <w:r w:rsidRPr="00561461">
        <w:rPr>
          <w:rFonts w:ascii="Arial" w:hAnsi="Arial" w:cs="Arial"/>
          <w:b/>
          <w:bCs/>
          <w:i/>
          <w:iCs/>
          <w:sz w:val="22"/>
          <w:szCs w:val="22"/>
        </w:rPr>
        <w:t>Formazione personale</w:t>
      </w:r>
    </w:p>
    <w:p w14:paraId="3DA2D834" w14:textId="77777777" w:rsidR="00561461" w:rsidRPr="00561461" w:rsidRDefault="00561461">
      <w:pPr>
        <w:pStyle w:val="Rientrocorpodeltesto"/>
        <w:jc w:val="both"/>
        <w:rPr>
          <w:rFonts w:ascii="Arial" w:hAnsi="Arial" w:cs="Arial"/>
          <w:b/>
          <w:bCs/>
          <w:i/>
          <w:iCs/>
          <w:sz w:val="22"/>
          <w:szCs w:val="22"/>
        </w:rPr>
      </w:pPr>
    </w:p>
    <w:p w14:paraId="15C997CF" w14:textId="73B7F5F3" w:rsidR="00A26325" w:rsidRPr="00561461" w:rsidRDefault="001C0501">
      <w:pPr>
        <w:pStyle w:val="Rientrocorpodeltesto"/>
        <w:jc w:val="both"/>
        <w:rPr>
          <w:rFonts w:ascii="Arial" w:hAnsi="Arial" w:cs="Arial"/>
          <w:bCs/>
          <w:iCs/>
          <w:sz w:val="22"/>
          <w:szCs w:val="22"/>
        </w:rPr>
      </w:pPr>
      <w:r w:rsidRPr="00561461">
        <w:rPr>
          <w:rFonts w:ascii="Arial" w:hAnsi="Arial" w:cs="Arial"/>
          <w:b/>
          <w:bCs/>
          <w:i/>
          <w:iCs/>
          <w:sz w:val="22"/>
          <w:szCs w:val="22"/>
        </w:rPr>
        <w:t xml:space="preserve">Corsi </w:t>
      </w:r>
      <w:r w:rsidR="003A669F" w:rsidRPr="00561461">
        <w:rPr>
          <w:rFonts w:ascii="Arial" w:hAnsi="Arial" w:cs="Arial"/>
          <w:b/>
          <w:bCs/>
          <w:i/>
          <w:iCs/>
          <w:sz w:val="22"/>
          <w:szCs w:val="22"/>
        </w:rPr>
        <w:t>–</w:t>
      </w:r>
      <w:r w:rsidRPr="00561461">
        <w:rPr>
          <w:rFonts w:ascii="Arial" w:hAnsi="Arial" w:cs="Arial"/>
          <w:b/>
          <w:bCs/>
          <w:i/>
          <w:iCs/>
          <w:sz w:val="22"/>
          <w:szCs w:val="22"/>
        </w:rPr>
        <w:t xml:space="preserve"> </w:t>
      </w:r>
      <w:r w:rsidR="00340B94" w:rsidRPr="00561461">
        <w:rPr>
          <w:rFonts w:ascii="Arial" w:hAnsi="Arial" w:cs="Arial"/>
          <w:b/>
          <w:bCs/>
          <w:i/>
          <w:iCs/>
          <w:sz w:val="22"/>
          <w:szCs w:val="22"/>
        </w:rPr>
        <w:t>Wor</w:t>
      </w:r>
      <w:r w:rsidR="00DD7666" w:rsidRPr="00561461">
        <w:rPr>
          <w:rFonts w:ascii="Arial" w:hAnsi="Arial" w:cs="Arial"/>
          <w:b/>
          <w:bCs/>
          <w:i/>
          <w:iCs/>
          <w:sz w:val="22"/>
          <w:szCs w:val="22"/>
        </w:rPr>
        <w:t>k</w:t>
      </w:r>
      <w:r w:rsidR="00340B94" w:rsidRPr="00561461">
        <w:rPr>
          <w:rFonts w:ascii="Arial" w:hAnsi="Arial" w:cs="Arial"/>
          <w:b/>
          <w:bCs/>
          <w:i/>
          <w:iCs/>
          <w:sz w:val="22"/>
          <w:szCs w:val="22"/>
        </w:rPr>
        <w:t>shop</w:t>
      </w:r>
      <w:r w:rsidR="003A669F" w:rsidRPr="00561461">
        <w:rPr>
          <w:rFonts w:ascii="Arial" w:hAnsi="Arial" w:cs="Arial"/>
          <w:b/>
          <w:bCs/>
          <w:i/>
          <w:iCs/>
          <w:sz w:val="22"/>
          <w:szCs w:val="22"/>
        </w:rPr>
        <w:t xml:space="preserve"> </w:t>
      </w:r>
      <w:r w:rsidR="00A26325" w:rsidRPr="00561461">
        <w:rPr>
          <w:rFonts w:ascii="Arial" w:hAnsi="Arial" w:cs="Arial"/>
          <w:b/>
          <w:bCs/>
          <w:i/>
          <w:iCs/>
          <w:sz w:val="22"/>
          <w:szCs w:val="22"/>
        </w:rPr>
        <w:t xml:space="preserve">: </w:t>
      </w:r>
      <w:r w:rsidR="00A26325" w:rsidRPr="00561461">
        <w:rPr>
          <w:rFonts w:ascii="Arial" w:hAnsi="Arial" w:cs="Arial"/>
          <w:bCs/>
          <w:iCs/>
          <w:sz w:val="22"/>
          <w:szCs w:val="22"/>
        </w:rPr>
        <w:t xml:space="preserve"> </w:t>
      </w:r>
    </w:p>
    <w:p w14:paraId="71D19805" w14:textId="77777777" w:rsidR="0078600D" w:rsidRPr="00561461" w:rsidRDefault="0078600D" w:rsidP="0078600D">
      <w:pPr>
        <w:pStyle w:val="Rientrocorpodeltesto"/>
        <w:tabs>
          <w:tab w:val="left" w:pos="1365"/>
        </w:tabs>
        <w:jc w:val="both"/>
        <w:rPr>
          <w:rFonts w:ascii="Arial" w:hAnsi="Arial" w:cs="Arial"/>
          <w:bCs/>
          <w:i/>
          <w:iCs/>
          <w:sz w:val="22"/>
          <w:szCs w:val="22"/>
        </w:rPr>
      </w:pPr>
      <w:r w:rsidRPr="00561461">
        <w:rPr>
          <w:rFonts w:ascii="Arial" w:hAnsi="Arial" w:cs="Arial"/>
          <w:bCs/>
          <w:i/>
          <w:iCs/>
          <w:sz w:val="22"/>
          <w:szCs w:val="22"/>
        </w:rPr>
        <w:tab/>
      </w:r>
    </w:p>
    <w:p w14:paraId="786F365C" w14:textId="1766E232" w:rsidR="00FA2962" w:rsidRPr="00561461" w:rsidRDefault="00FA2962" w:rsidP="00FA2962">
      <w:pPr>
        <w:pStyle w:val="Rientrocorpodeltesto"/>
        <w:numPr>
          <w:ilvl w:val="0"/>
          <w:numId w:val="1"/>
        </w:numPr>
        <w:tabs>
          <w:tab w:val="num" w:pos="2160"/>
        </w:tabs>
        <w:jc w:val="both"/>
        <w:rPr>
          <w:sz w:val="22"/>
          <w:szCs w:val="22"/>
        </w:rPr>
      </w:pPr>
      <w:r w:rsidRPr="00561461">
        <w:rPr>
          <w:b/>
          <w:sz w:val="22"/>
          <w:szCs w:val="22"/>
        </w:rPr>
        <w:t>201</w:t>
      </w:r>
      <w:r w:rsidR="00E522A6" w:rsidRPr="00561461">
        <w:rPr>
          <w:b/>
          <w:sz w:val="22"/>
          <w:szCs w:val="22"/>
        </w:rPr>
        <w:t>6</w:t>
      </w:r>
      <w:r w:rsidR="009D34DE" w:rsidRPr="00561461">
        <w:rPr>
          <w:b/>
          <w:sz w:val="22"/>
          <w:szCs w:val="22"/>
        </w:rPr>
        <w:t xml:space="preserve"> - 20</w:t>
      </w:r>
      <w:r w:rsidR="00685ED4" w:rsidRPr="00561461">
        <w:rPr>
          <w:b/>
          <w:sz w:val="22"/>
          <w:szCs w:val="22"/>
        </w:rPr>
        <w:t>22</w:t>
      </w:r>
      <w:r w:rsidRPr="00561461">
        <w:rPr>
          <w:i/>
          <w:sz w:val="22"/>
          <w:szCs w:val="22"/>
        </w:rPr>
        <w:t xml:space="preserve">: </w:t>
      </w:r>
      <w:r w:rsidR="00561461">
        <w:rPr>
          <w:iCs/>
          <w:sz w:val="22"/>
          <w:szCs w:val="22"/>
        </w:rPr>
        <w:t xml:space="preserve">Formazione Internazionale continua: </w:t>
      </w:r>
      <w:r w:rsidR="00E522A6" w:rsidRPr="00561461">
        <w:rPr>
          <w:i/>
          <w:sz w:val="22"/>
          <w:szCs w:val="22"/>
        </w:rPr>
        <w:t xml:space="preserve">Webinar sulle tematiche del Coaching a cura di </w:t>
      </w:r>
      <w:r w:rsidRPr="00561461">
        <w:rPr>
          <w:b/>
          <w:sz w:val="22"/>
          <w:szCs w:val="22"/>
        </w:rPr>
        <w:t xml:space="preserve"> "</w:t>
      </w:r>
      <w:r w:rsidR="00E522A6" w:rsidRPr="00561461">
        <w:rPr>
          <w:b/>
          <w:sz w:val="22"/>
          <w:szCs w:val="22"/>
        </w:rPr>
        <w:t xml:space="preserve">ICF USA  -  ICF Washington State -  ICF Los Angeles  Charter Chapter” </w:t>
      </w:r>
      <w:r w:rsidR="00E522A6" w:rsidRPr="00561461">
        <w:rPr>
          <w:sz w:val="22"/>
          <w:szCs w:val="22"/>
        </w:rPr>
        <w:t xml:space="preserve">per un totale di </w:t>
      </w:r>
      <w:r w:rsidR="0080645A" w:rsidRPr="00561461">
        <w:rPr>
          <w:sz w:val="22"/>
          <w:szCs w:val="22"/>
        </w:rPr>
        <w:t>5</w:t>
      </w:r>
      <w:r w:rsidR="00E522A6" w:rsidRPr="00561461">
        <w:rPr>
          <w:sz w:val="22"/>
          <w:szCs w:val="22"/>
        </w:rPr>
        <w:t>0 ore di formazione continua</w:t>
      </w:r>
      <w:r w:rsidR="00685ED4" w:rsidRPr="00561461">
        <w:rPr>
          <w:sz w:val="22"/>
          <w:szCs w:val="22"/>
        </w:rPr>
        <w:t xml:space="preserve"> annua</w:t>
      </w:r>
      <w:r w:rsidR="00160E52" w:rsidRPr="00561461">
        <w:rPr>
          <w:sz w:val="22"/>
          <w:szCs w:val="22"/>
        </w:rPr>
        <w:t>;</w:t>
      </w:r>
    </w:p>
    <w:p w14:paraId="5D8571BD" w14:textId="72803107" w:rsidR="0078600D" w:rsidRPr="00561461" w:rsidRDefault="0078600D" w:rsidP="0078600D">
      <w:pPr>
        <w:pStyle w:val="Rientrocorpodeltesto"/>
        <w:numPr>
          <w:ilvl w:val="0"/>
          <w:numId w:val="1"/>
        </w:numPr>
        <w:tabs>
          <w:tab w:val="num" w:pos="2160"/>
        </w:tabs>
        <w:jc w:val="both"/>
        <w:rPr>
          <w:sz w:val="22"/>
          <w:szCs w:val="22"/>
        </w:rPr>
      </w:pPr>
      <w:r w:rsidRPr="00561461">
        <w:rPr>
          <w:b/>
          <w:sz w:val="22"/>
          <w:szCs w:val="22"/>
        </w:rPr>
        <w:t>2014</w:t>
      </w:r>
      <w:r w:rsidRPr="00561461">
        <w:rPr>
          <w:i/>
          <w:sz w:val="22"/>
          <w:szCs w:val="22"/>
        </w:rPr>
        <w:t>:</w:t>
      </w:r>
      <w:r w:rsidR="00561461">
        <w:rPr>
          <w:iCs/>
          <w:sz w:val="22"/>
          <w:szCs w:val="22"/>
        </w:rPr>
        <w:t>Formazione Internazionale</w:t>
      </w:r>
      <w:r w:rsidRPr="00561461">
        <w:rPr>
          <w:b/>
          <w:sz w:val="22"/>
          <w:szCs w:val="22"/>
        </w:rPr>
        <w:t xml:space="preserve">: "Holistic Life and Career Coach Training ACSTH Program </w:t>
      </w:r>
      <w:r w:rsidR="00160E52" w:rsidRPr="00561461">
        <w:rPr>
          <w:b/>
          <w:sz w:val="22"/>
          <w:szCs w:val="22"/>
        </w:rPr>
        <w:t>NYC</w:t>
      </w:r>
      <w:r w:rsidRPr="00561461">
        <w:rPr>
          <w:b/>
          <w:sz w:val="22"/>
          <w:szCs w:val="22"/>
        </w:rPr>
        <w:t>" - </w:t>
      </w:r>
      <w:r w:rsidRPr="00561461">
        <w:rPr>
          <w:sz w:val="22"/>
          <w:szCs w:val="22"/>
        </w:rPr>
        <w:t>60 ore di Formazione a</w:t>
      </w:r>
      <w:r w:rsidRPr="00561461">
        <w:rPr>
          <w:b/>
          <w:sz w:val="22"/>
          <w:szCs w:val="22"/>
        </w:rPr>
        <w:t xml:space="preserve"> </w:t>
      </w:r>
      <w:r w:rsidRPr="00561461">
        <w:rPr>
          <w:sz w:val="22"/>
          <w:szCs w:val="22"/>
        </w:rPr>
        <w:t>cura di   “Goal Imagery  Institute” + 10 ore di mentoring (3 individuali - 7 di gruppo).</w:t>
      </w:r>
    </w:p>
    <w:p w14:paraId="6369457C" w14:textId="77777777" w:rsidR="0078600D" w:rsidRPr="00561461" w:rsidRDefault="0078600D" w:rsidP="0078600D">
      <w:pPr>
        <w:pStyle w:val="Rientrocorpodeltesto"/>
        <w:numPr>
          <w:ilvl w:val="0"/>
          <w:numId w:val="1"/>
        </w:numPr>
        <w:tabs>
          <w:tab w:val="num" w:pos="2160"/>
        </w:tabs>
        <w:jc w:val="both"/>
        <w:rPr>
          <w:sz w:val="22"/>
          <w:szCs w:val="22"/>
        </w:rPr>
      </w:pPr>
      <w:r w:rsidRPr="00561461">
        <w:rPr>
          <w:b/>
          <w:sz w:val="22"/>
          <w:szCs w:val="22"/>
        </w:rPr>
        <w:t>2010</w:t>
      </w:r>
      <w:r w:rsidRPr="00561461">
        <w:rPr>
          <w:sz w:val="22"/>
          <w:szCs w:val="22"/>
        </w:rPr>
        <w:t xml:space="preserve">: </w:t>
      </w:r>
      <w:r w:rsidRPr="00561461">
        <w:rPr>
          <w:i/>
          <w:sz w:val="22"/>
          <w:szCs w:val="22"/>
        </w:rPr>
        <w:t>Corso</w:t>
      </w:r>
      <w:r w:rsidRPr="00561461">
        <w:rPr>
          <w:sz w:val="22"/>
          <w:szCs w:val="22"/>
        </w:rPr>
        <w:t>: "Personal Coaching Program " - 24 ore di formazione da Corporate Coach U Italy.</w:t>
      </w:r>
    </w:p>
    <w:p w14:paraId="589BA07B" w14:textId="77777777" w:rsidR="0078600D" w:rsidRPr="00561461" w:rsidRDefault="0078600D" w:rsidP="0078600D">
      <w:pPr>
        <w:pStyle w:val="Rientrocorpodeltesto"/>
        <w:numPr>
          <w:ilvl w:val="0"/>
          <w:numId w:val="1"/>
        </w:numPr>
        <w:tabs>
          <w:tab w:val="num" w:pos="2160"/>
        </w:tabs>
        <w:jc w:val="both"/>
        <w:rPr>
          <w:sz w:val="22"/>
          <w:szCs w:val="22"/>
        </w:rPr>
      </w:pPr>
      <w:r w:rsidRPr="00561461">
        <w:rPr>
          <w:b/>
          <w:sz w:val="22"/>
          <w:szCs w:val="22"/>
        </w:rPr>
        <w:t>2008/2009:</w:t>
      </w:r>
      <w:r w:rsidRPr="00561461">
        <w:rPr>
          <w:sz w:val="22"/>
          <w:szCs w:val="22"/>
        </w:rPr>
        <w:t xml:space="preserve"> </w:t>
      </w:r>
      <w:r w:rsidRPr="00561461">
        <w:rPr>
          <w:i/>
          <w:sz w:val="22"/>
          <w:szCs w:val="22"/>
        </w:rPr>
        <w:t>Corso</w:t>
      </w:r>
      <w:r w:rsidRPr="00561461">
        <w:rPr>
          <w:sz w:val="22"/>
          <w:szCs w:val="22"/>
        </w:rPr>
        <w:t xml:space="preserve">: "Core Essential Corporate Coaching Program" - </w:t>
      </w:r>
      <w:r w:rsidRPr="00561461">
        <w:rPr>
          <w:b/>
          <w:bCs/>
          <w:sz w:val="22"/>
          <w:szCs w:val="22"/>
        </w:rPr>
        <w:t>ACTP</w:t>
      </w:r>
      <w:r w:rsidRPr="00561461">
        <w:rPr>
          <w:sz w:val="22"/>
          <w:szCs w:val="22"/>
        </w:rPr>
        <w:t xml:space="preserve"> Program 19 days 140 hours di Formazione da Corporate Coach U Italy for ICF accreditation. </w:t>
      </w:r>
    </w:p>
    <w:p w14:paraId="656860E1" w14:textId="77777777" w:rsidR="00DD7666" w:rsidRPr="00561461" w:rsidRDefault="00DD7666" w:rsidP="00DD7666">
      <w:pPr>
        <w:pStyle w:val="Rientrocorpodeltesto"/>
        <w:numPr>
          <w:ilvl w:val="0"/>
          <w:numId w:val="1"/>
        </w:numPr>
        <w:tabs>
          <w:tab w:val="num" w:pos="2160"/>
        </w:tabs>
        <w:jc w:val="both"/>
        <w:rPr>
          <w:b/>
          <w:sz w:val="22"/>
          <w:szCs w:val="22"/>
        </w:rPr>
      </w:pPr>
      <w:r w:rsidRPr="00561461">
        <w:rPr>
          <w:b/>
          <w:sz w:val="22"/>
          <w:szCs w:val="22"/>
        </w:rPr>
        <w:t xml:space="preserve">2008: </w:t>
      </w:r>
      <w:r w:rsidRPr="00561461">
        <w:rPr>
          <w:i/>
          <w:sz w:val="22"/>
          <w:szCs w:val="22"/>
        </w:rPr>
        <w:t>Corso</w:t>
      </w:r>
      <w:r w:rsidRPr="00561461">
        <w:rPr>
          <w:b/>
          <w:sz w:val="22"/>
          <w:szCs w:val="22"/>
        </w:rPr>
        <w:t>: “</w:t>
      </w:r>
      <w:r w:rsidRPr="00A16031">
        <w:rPr>
          <w:bCs/>
          <w:sz w:val="22"/>
          <w:szCs w:val="22"/>
        </w:rPr>
        <w:t>Efficienza Organizzativa” – 6 giornate a cura</w:t>
      </w:r>
      <w:r w:rsidRPr="00561461">
        <w:rPr>
          <w:sz w:val="22"/>
          <w:szCs w:val="22"/>
        </w:rPr>
        <w:t xml:space="preserve"> SDA Bocconi.</w:t>
      </w:r>
    </w:p>
    <w:p w14:paraId="33E55B3D" w14:textId="21D4DE5A" w:rsidR="00D23514" w:rsidRPr="00561461" w:rsidRDefault="00D23514" w:rsidP="008C2931">
      <w:pPr>
        <w:pStyle w:val="Rientrocorpodeltesto"/>
        <w:numPr>
          <w:ilvl w:val="0"/>
          <w:numId w:val="1"/>
        </w:numPr>
        <w:tabs>
          <w:tab w:val="num" w:pos="2160"/>
        </w:tabs>
        <w:jc w:val="both"/>
        <w:rPr>
          <w:b/>
          <w:sz w:val="22"/>
          <w:szCs w:val="22"/>
        </w:rPr>
      </w:pPr>
      <w:r w:rsidRPr="00561461">
        <w:rPr>
          <w:b/>
          <w:sz w:val="22"/>
          <w:szCs w:val="22"/>
        </w:rPr>
        <w:lastRenderedPageBreak/>
        <w:t xml:space="preserve">2007: </w:t>
      </w:r>
      <w:r w:rsidR="00DD7666" w:rsidRPr="00561461">
        <w:rPr>
          <w:i/>
          <w:sz w:val="22"/>
          <w:szCs w:val="22"/>
        </w:rPr>
        <w:t>Cor</w:t>
      </w:r>
      <w:r w:rsidRPr="00561461">
        <w:rPr>
          <w:i/>
          <w:sz w:val="22"/>
          <w:szCs w:val="22"/>
        </w:rPr>
        <w:t xml:space="preserve">so: </w:t>
      </w:r>
      <w:r w:rsidRPr="00561461">
        <w:rPr>
          <w:b/>
          <w:sz w:val="22"/>
          <w:szCs w:val="22"/>
        </w:rPr>
        <w:t>“</w:t>
      </w:r>
      <w:r w:rsidRPr="00A16031">
        <w:rPr>
          <w:bCs/>
          <w:sz w:val="22"/>
          <w:szCs w:val="22"/>
        </w:rPr>
        <w:t xml:space="preserve">Il Metodo Hay di valutazione dei ruoli organizzativi” </w:t>
      </w:r>
    </w:p>
    <w:p w14:paraId="00EA019D" w14:textId="77777777" w:rsidR="008C2931" w:rsidRPr="00561461" w:rsidRDefault="008C2931" w:rsidP="008C2931">
      <w:pPr>
        <w:pStyle w:val="Rientrocorpodeltesto"/>
        <w:numPr>
          <w:ilvl w:val="0"/>
          <w:numId w:val="1"/>
        </w:numPr>
        <w:tabs>
          <w:tab w:val="num" w:pos="2160"/>
        </w:tabs>
        <w:jc w:val="both"/>
        <w:rPr>
          <w:b/>
          <w:sz w:val="22"/>
          <w:szCs w:val="22"/>
        </w:rPr>
      </w:pPr>
      <w:r w:rsidRPr="00561461">
        <w:rPr>
          <w:b/>
          <w:sz w:val="22"/>
          <w:szCs w:val="22"/>
        </w:rPr>
        <w:t>200</w:t>
      </w:r>
      <w:r w:rsidR="00793F0D" w:rsidRPr="00561461">
        <w:rPr>
          <w:b/>
          <w:sz w:val="22"/>
          <w:szCs w:val="22"/>
        </w:rPr>
        <w:t>7</w:t>
      </w:r>
      <w:r w:rsidRPr="00561461">
        <w:rPr>
          <w:b/>
          <w:sz w:val="22"/>
          <w:szCs w:val="22"/>
        </w:rPr>
        <w:t xml:space="preserve">: </w:t>
      </w:r>
      <w:r w:rsidRPr="00561461">
        <w:rPr>
          <w:i/>
          <w:sz w:val="22"/>
          <w:szCs w:val="22"/>
        </w:rPr>
        <w:t>Corso</w:t>
      </w:r>
      <w:r w:rsidR="001C0501" w:rsidRPr="00561461">
        <w:rPr>
          <w:i/>
          <w:sz w:val="22"/>
          <w:szCs w:val="22"/>
        </w:rPr>
        <w:t>:</w:t>
      </w:r>
      <w:r w:rsidRPr="00561461">
        <w:rPr>
          <w:i/>
          <w:sz w:val="22"/>
          <w:szCs w:val="22"/>
        </w:rPr>
        <w:t xml:space="preserve"> </w:t>
      </w:r>
      <w:r w:rsidRPr="00561461">
        <w:rPr>
          <w:b/>
          <w:sz w:val="22"/>
          <w:szCs w:val="22"/>
        </w:rPr>
        <w:t>“</w:t>
      </w:r>
      <w:r w:rsidR="00793F0D" w:rsidRPr="00245823">
        <w:rPr>
          <w:bCs/>
          <w:sz w:val="22"/>
          <w:szCs w:val="22"/>
        </w:rPr>
        <w:t>Percorso di Formazione per Addetti allo Sviluppo ed Assessors”</w:t>
      </w:r>
      <w:r w:rsidR="007F455C" w:rsidRPr="00561461">
        <w:rPr>
          <w:b/>
          <w:sz w:val="22"/>
          <w:szCs w:val="22"/>
        </w:rPr>
        <w:t xml:space="preserve"> </w:t>
      </w:r>
      <w:r w:rsidR="00793F0D" w:rsidRPr="00561461">
        <w:rPr>
          <w:sz w:val="22"/>
          <w:szCs w:val="22"/>
        </w:rPr>
        <w:t xml:space="preserve"> a cura di G.S.O. Consulenza per lo Sviluppo d’Impresa. Durata complessiva del Percorso Formativo – 10 giornate.</w:t>
      </w:r>
    </w:p>
    <w:p w14:paraId="1262E27F" w14:textId="77777777" w:rsidR="00F72DC7" w:rsidRPr="00561461" w:rsidRDefault="00F72DC7" w:rsidP="008C2931">
      <w:pPr>
        <w:pStyle w:val="Rientrocorpodeltesto"/>
        <w:numPr>
          <w:ilvl w:val="0"/>
          <w:numId w:val="1"/>
        </w:numPr>
        <w:tabs>
          <w:tab w:val="num" w:pos="2160"/>
        </w:tabs>
        <w:jc w:val="both"/>
        <w:rPr>
          <w:b/>
          <w:sz w:val="22"/>
          <w:szCs w:val="22"/>
        </w:rPr>
      </w:pPr>
      <w:r w:rsidRPr="00561461">
        <w:rPr>
          <w:b/>
          <w:sz w:val="22"/>
          <w:szCs w:val="22"/>
        </w:rPr>
        <w:t>2006:</w:t>
      </w:r>
      <w:r w:rsidRPr="00561461">
        <w:rPr>
          <w:i/>
          <w:sz w:val="22"/>
          <w:szCs w:val="22"/>
        </w:rPr>
        <w:t xml:space="preserve"> Corso: </w:t>
      </w:r>
      <w:r w:rsidRPr="00245823">
        <w:rPr>
          <w:bCs/>
          <w:sz w:val="22"/>
          <w:szCs w:val="22"/>
        </w:rPr>
        <w:t>“Contabilità d’Esercizio e Controllo di Gestione”</w:t>
      </w:r>
      <w:r w:rsidRPr="00561461">
        <w:rPr>
          <w:sz w:val="22"/>
          <w:szCs w:val="22"/>
        </w:rPr>
        <w:t xml:space="preserve"> a cura di Ernst &amp; Young. Durata del percorso formativo –  4 giornate.</w:t>
      </w:r>
    </w:p>
    <w:p w14:paraId="7697E947" w14:textId="77777777" w:rsidR="00793F0D" w:rsidRPr="00561461" w:rsidRDefault="00793F0D" w:rsidP="00793F0D">
      <w:pPr>
        <w:pStyle w:val="Rientrocorpodeltesto"/>
        <w:numPr>
          <w:ilvl w:val="0"/>
          <w:numId w:val="1"/>
        </w:numPr>
        <w:tabs>
          <w:tab w:val="num" w:pos="2160"/>
        </w:tabs>
        <w:jc w:val="both"/>
        <w:rPr>
          <w:b/>
          <w:sz w:val="22"/>
          <w:szCs w:val="22"/>
        </w:rPr>
      </w:pPr>
      <w:r w:rsidRPr="00561461">
        <w:rPr>
          <w:b/>
          <w:sz w:val="22"/>
          <w:szCs w:val="22"/>
        </w:rPr>
        <w:t xml:space="preserve">2006: </w:t>
      </w:r>
      <w:r w:rsidRPr="00561461">
        <w:rPr>
          <w:i/>
          <w:sz w:val="22"/>
          <w:szCs w:val="22"/>
        </w:rPr>
        <w:t xml:space="preserve">Corso: </w:t>
      </w:r>
      <w:r w:rsidRPr="00561461">
        <w:rPr>
          <w:b/>
          <w:sz w:val="22"/>
          <w:szCs w:val="22"/>
        </w:rPr>
        <w:t>“</w:t>
      </w:r>
      <w:r w:rsidRPr="00245823">
        <w:rPr>
          <w:bCs/>
          <w:sz w:val="22"/>
          <w:szCs w:val="22"/>
        </w:rPr>
        <w:t>La selezione:</w:t>
      </w:r>
      <w:r w:rsidRPr="00561461">
        <w:rPr>
          <w:b/>
          <w:sz w:val="22"/>
          <w:szCs w:val="22"/>
        </w:rPr>
        <w:t xml:space="preserve"> </w:t>
      </w:r>
      <w:r w:rsidRPr="00561461">
        <w:rPr>
          <w:sz w:val="22"/>
          <w:szCs w:val="22"/>
        </w:rPr>
        <w:t>Modelli e Strumenti psicologici per scegliere le persone” a cura della Società  The Edge diretta dalla Prof.ssa Laura Borgogni docente di Psicologia delle Organizzazioni presso la Facoltà di Psicologia 2 Università degli Studi La Sapienza Roma. Durata complessiva del percorso formativo – 6 giornate</w:t>
      </w:r>
    </w:p>
    <w:p w14:paraId="06FC5AF6" w14:textId="77777777" w:rsidR="00856AEA" w:rsidRPr="00561461" w:rsidRDefault="00856AEA">
      <w:pPr>
        <w:pStyle w:val="Rientrocorpodeltesto"/>
        <w:jc w:val="both"/>
        <w:rPr>
          <w:sz w:val="22"/>
          <w:szCs w:val="22"/>
        </w:rPr>
      </w:pPr>
    </w:p>
    <w:p w14:paraId="090AAB94" w14:textId="77777777" w:rsidR="00437825" w:rsidRPr="00561461" w:rsidRDefault="00437825" w:rsidP="009D5E43">
      <w:pPr>
        <w:pStyle w:val="Rientrocorpodeltesto"/>
        <w:jc w:val="both"/>
        <w:rPr>
          <w:rFonts w:ascii="Arial" w:hAnsi="Arial" w:cs="Arial"/>
          <w:b/>
          <w:bCs/>
          <w:i/>
          <w:iCs/>
          <w:sz w:val="22"/>
          <w:szCs w:val="22"/>
        </w:rPr>
      </w:pPr>
    </w:p>
    <w:p w14:paraId="3D0E6AB9" w14:textId="5BA94D63" w:rsidR="009D5E43" w:rsidRPr="00561461" w:rsidRDefault="009D5E43" w:rsidP="009D5E43">
      <w:pPr>
        <w:pStyle w:val="Rientrocorpodeltesto"/>
        <w:jc w:val="both"/>
        <w:rPr>
          <w:sz w:val="22"/>
          <w:szCs w:val="22"/>
        </w:rPr>
      </w:pPr>
      <w:r w:rsidRPr="00561461">
        <w:rPr>
          <w:rFonts w:ascii="Arial" w:hAnsi="Arial" w:cs="Arial"/>
          <w:b/>
          <w:bCs/>
          <w:i/>
          <w:iCs/>
          <w:sz w:val="22"/>
          <w:szCs w:val="22"/>
        </w:rPr>
        <w:t>Titolo di Studio</w:t>
      </w:r>
      <w:r w:rsidRPr="00561461">
        <w:rPr>
          <w:sz w:val="22"/>
          <w:szCs w:val="22"/>
        </w:rPr>
        <w:t>:</w:t>
      </w:r>
      <w:r w:rsidRPr="00561461">
        <w:rPr>
          <w:sz w:val="22"/>
          <w:szCs w:val="22"/>
        </w:rPr>
        <w:tab/>
      </w:r>
    </w:p>
    <w:p w14:paraId="6D21175E" w14:textId="77777777" w:rsidR="009D5E43" w:rsidRPr="00561461" w:rsidRDefault="009D5E43" w:rsidP="009D5E43">
      <w:pPr>
        <w:pStyle w:val="Rientrocorpodeltesto"/>
        <w:jc w:val="both"/>
        <w:rPr>
          <w:b/>
          <w:sz w:val="22"/>
          <w:szCs w:val="22"/>
        </w:rPr>
      </w:pPr>
    </w:p>
    <w:p w14:paraId="298A5B06" w14:textId="77777777" w:rsidR="009D5E43" w:rsidRPr="00561461" w:rsidRDefault="009D5E43" w:rsidP="009D5E43">
      <w:pPr>
        <w:pStyle w:val="Rientrocorpodeltesto"/>
        <w:numPr>
          <w:ilvl w:val="0"/>
          <w:numId w:val="2"/>
        </w:numPr>
        <w:tabs>
          <w:tab w:val="clear" w:pos="720"/>
          <w:tab w:val="num" w:pos="2160"/>
        </w:tabs>
        <w:ind w:left="2520"/>
        <w:jc w:val="both"/>
        <w:rPr>
          <w:sz w:val="22"/>
          <w:szCs w:val="22"/>
        </w:rPr>
      </w:pPr>
      <w:r w:rsidRPr="00561461">
        <w:rPr>
          <w:b/>
          <w:sz w:val="22"/>
          <w:szCs w:val="22"/>
        </w:rPr>
        <w:t>Psicologo</w:t>
      </w:r>
      <w:r w:rsidRPr="00561461">
        <w:rPr>
          <w:sz w:val="22"/>
          <w:szCs w:val="22"/>
        </w:rPr>
        <w:t xml:space="preserve"> iscritto all’Albo professionale presso l’Ordine degli Psicologi del Lazio – n° iscrizione 14397.</w:t>
      </w:r>
    </w:p>
    <w:p w14:paraId="1F689AFE" w14:textId="51434FB3" w:rsidR="009D5E43" w:rsidRPr="00561461" w:rsidRDefault="009D5E43" w:rsidP="009D5E43">
      <w:pPr>
        <w:pStyle w:val="Rientrocorpodeltesto"/>
        <w:numPr>
          <w:ilvl w:val="1"/>
          <w:numId w:val="2"/>
        </w:numPr>
        <w:tabs>
          <w:tab w:val="num" w:pos="2160"/>
          <w:tab w:val="num" w:pos="2520"/>
        </w:tabs>
        <w:ind w:left="2880"/>
        <w:jc w:val="both"/>
        <w:rPr>
          <w:sz w:val="22"/>
          <w:szCs w:val="22"/>
        </w:rPr>
      </w:pPr>
      <w:r w:rsidRPr="00561461">
        <w:rPr>
          <w:sz w:val="22"/>
          <w:szCs w:val="22"/>
        </w:rPr>
        <w:t xml:space="preserve">Laureata in </w:t>
      </w:r>
      <w:r w:rsidRPr="00561461">
        <w:rPr>
          <w:b/>
          <w:sz w:val="22"/>
          <w:szCs w:val="22"/>
        </w:rPr>
        <w:t>Psicologia</w:t>
      </w:r>
      <w:r w:rsidRPr="00561461">
        <w:rPr>
          <w:sz w:val="22"/>
          <w:szCs w:val="22"/>
        </w:rPr>
        <w:t xml:space="preserve"> – indirizzo del </w:t>
      </w:r>
      <w:r w:rsidRPr="00561461">
        <w:rPr>
          <w:b/>
          <w:sz w:val="22"/>
          <w:szCs w:val="22"/>
        </w:rPr>
        <w:t>Lavoro e delle Organizzazioni</w:t>
      </w:r>
      <w:r w:rsidRPr="00561461">
        <w:rPr>
          <w:sz w:val="22"/>
          <w:szCs w:val="22"/>
        </w:rPr>
        <w:t xml:space="preserve"> </w:t>
      </w:r>
      <w:r w:rsidR="00B9504C">
        <w:rPr>
          <w:sz w:val="22"/>
          <w:szCs w:val="22"/>
        </w:rPr>
        <w:t xml:space="preserve">- </w:t>
      </w:r>
      <w:r w:rsidRPr="00561461">
        <w:rPr>
          <w:sz w:val="22"/>
          <w:szCs w:val="22"/>
        </w:rPr>
        <w:t xml:space="preserve">Facoltà di Psicologia 2 Università degli Studi La Sapienza Roma - </w:t>
      </w:r>
      <w:r w:rsidRPr="00561461">
        <w:rPr>
          <w:i/>
          <w:sz w:val="22"/>
          <w:szCs w:val="22"/>
        </w:rPr>
        <w:t>Votazione</w:t>
      </w:r>
      <w:r w:rsidRPr="00561461">
        <w:rPr>
          <w:sz w:val="22"/>
          <w:szCs w:val="22"/>
        </w:rPr>
        <w:t xml:space="preserve">: </w:t>
      </w:r>
      <w:r w:rsidRPr="00561461">
        <w:rPr>
          <w:b/>
          <w:sz w:val="22"/>
          <w:szCs w:val="22"/>
        </w:rPr>
        <w:t>110 /110 e lode</w:t>
      </w:r>
      <w:r w:rsidRPr="00561461">
        <w:rPr>
          <w:sz w:val="22"/>
          <w:szCs w:val="22"/>
        </w:rPr>
        <w:t xml:space="preserve">. </w:t>
      </w:r>
    </w:p>
    <w:p w14:paraId="6F2E8CD2" w14:textId="77777777" w:rsidR="00B9504C" w:rsidRPr="00561461" w:rsidRDefault="00B9504C" w:rsidP="00B9504C">
      <w:pPr>
        <w:pStyle w:val="Rientrocorpodeltesto"/>
        <w:numPr>
          <w:ilvl w:val="0"/>
          <w:numId w:val="2"/>
        </w:numPr>
        <w:tabs>
          <w:tab w:val="clear" w:pos="720"/>
          <w:tab w:val="num" w:pos="2160"/>
        </w:tabs>
        <w:ind w:left="2520"/>
        <w:jc w:val="both"/>
        <w:rPr>
          <w:sz w:val="22"/>
          <w:szCs w:val="22"/>
        </w:rPr>
      </w:pPr>
      <w:r w:rsidRPr="00561461">
        <w:rPr>
          <w:b/>
          <w:sz w:val="22"/>
          <w:szCs w:val="22"/>
        </w:rPr>
        <w:t xml:space="preserve">PCC </w:t>
      </w:r>
      <w:r w:rsidRPr="00561461">
        <w:rPr>
          <w:sz w:val="22"/>
          <w:szCs w:val="22"/>
        </w:rPr>
        <w:t>Professional Certified Coach</w:t>
      </w:r>
      <w:r w:rsidRPr="00561461">
        <w:rPr>
          <w:b/>
          <w:sz w:val="22"/>
          <w:szCs w:val="22"/>
        </w:rPr>
        <w:t xml:space="preserve"> </w:t>
      </w:r>
      <w:r w:rsidRPr="00561461">
        <w:rPr>
          <w:sz w:val="22"/>
          <w:szCs w:val="22"/>
        </w:rPr>
        <w:t xml:space="preserve">accreditato presso l’ICF. </w:t>
      </w:r>
    </w:p>
    <w:p w14:paraId="0B0ECFD4" w14:textId="77777777" w:rsidR="009D5E43" w:rsidRPr="00561461" w:rsidRDefault="009D5E43" w:rsidP="009D5E43">
      <w:pPr>
        <w:pStyle w:val="Rientrocorpodeltesto"/>
        <w:jc w:val="both"/>
        <w:rPr>
          <w:sz w:val="22"/>
          <w:szCs w:val="22"/>
        </w:rPr>
      </w:pPr>
    </w:p>
    <w:p w14:paraId="2287F294" w14:textId="77777777" w:rsidR="009D5E43" w:rsidRPr="00561461" w:rsidRDefault="009D5E43" w:rsidP="009D5E43">
      <w:pPr>
        <w:pStyle w:val="Rientrocorpodeltesto"/>
        <w:jc w:val="both"/>
        <w:rPr>
          <w:sz w:val="22"/>
          <w:szCs w:val="22"/>
        </w:rPr>
      </w:pPr>
      <w:r w:rsidRPr="00561461">
        <w:rPr>
          <w:rFonts w:ascii="Arial" w:hAnsi="Arial" w:cs="Arial"/>
          <w:b/>
          <w:bCs/>
          <w:i/>
          <w:iCs/>
          <w:sz w:val="22"/>
          <w:szCs w:val="22"/>
        </w:rPr>
        <w:t>Lingue straniere</w:t>
      </w:r>
      <w:r w:rsidRPr="00561461">
        <w:rPr>
          <w:sz w:val="22"/>
          <w:szCs w:val="22"/>
        </w:rPr>
        <w:t>:</w:t>
      </w:r>
      <w:r w:rsidRPr="00561461">
        <w:rPr>
          <w:sz w:val="22"/>
          <w:szCs w:val="22"/>
        </w:rPr>
        <w:tab/>
      </w:r>
    </w:p>
    <w:p w14:paraId="5471CEE9" w14:textId="77777777" w:rsidR="009D5E43" w:rsidRPr="00561461" w:rsidRDefault="009D5E43" w:rsidP="009D5E43">
      <w:pPr>
        <w:pStyle w:val="Rientrocorpodeltesto"/>
        <w:jc w:val="both"/>
        <w:rPr>
          <w:b/>
          <w:sz w:val="22"/>
          <w:szCs w:val="22"/>
        </w:rPr>
      </w:pPr>
    </w:p>
    <w:p w14:paraId="2D1BB4DC" w14:textId="24A1D00D" w:rsidR="009D5E43" w:rsidRPr="00561461" w:rsidRDefault="009D5E43" w:rsidP="009D5E43">
      <w:pPr>
        <w:pStyle w:val="Rientrocorpodeltesto"/>
        <w:numPr>
          <w:ilvl w:val="0"/>
          <w:numId w:val="5"/>
        </w:numPr>
        <w:tabs>
          <w:tab w:val="clear" w:pos="720"/>
        </w:tabs>
        <w:ind w:left="2520"/>
        <w:jc w:val="both"/>
        <w:rPr>
          <w:sz w:val="22"/>
          <w:szCs w:val="22"/>
        </w:rPr>
      </w:pPr>
      <w:r w:rsidRPr="00561461">
        <w:rPr>
          <w:b/>
          <w:sz w:val="22"/>
          <w:szCs w:val="22"/>
        </w:rPr>
        <w:t>Inglese:</w:t>
      </w:r>
      <w:r w:rsidRPr="00561461">
        <w:rPr>
          <w:b/>
          <w:sz w:val="22"/>
          <w:szCs w:val="22"/>
        </w:rPr>
        <w:tab/>
      </w:r>
      <w:r w:rsidRPr="00561461">
        <w:rPr>
          <w:i/>
          <w:sz w:val="22"/>
          <w:szCs w:val="22"/>
        </w:rPr>
        <w:t xml:space="preserve">scritto: </w:t>
      </w:r>
      <w:r w:rsidRPr="00561461">
        <w:rPr>
          <w:sz w:val="22"/>
          <w:szCs w:val="22"/>
        </w:rPr>
        <w:t xml:space="preserve"> </w:t>
      </w:r>
      <w:r w:rsidR="00561461">
        <w:rPr>
          <w:sz w:val="22"/>
          <w:szCs w:val="22"/>
        </w:rPr>
        <w:t>B2</w:t>
      </w:r>
      <w:r w:rsidR="00561461">
        <w:rPr>
          <w:sz w:val="22"/>
          <w:szCs w:val="22"/>
        </w:rPr>
        <w:tab/>
      </w:r>
      <w:r w:rsidRPr="00561461">
        <w:rPr>
          <w:sz w:val="22"/>
          <w:szCs w:val="22"/>
        </w:rPr>
        <w:tab/>
      </w:r>
      <w:r w:rsidRPr="00561461">
        <w:rPr>
          <w:i/>
          <w:sz w:val="22"/>
          <w:szCs w:val="22"/>
        </w:rPr>
        <w:t xml:space="preserve">parlato: </w:t>
      </w:r>
      <w:r w:rsidR="00561461">
        <w:rPr>
          <w:sz w:val="22"/>
          <w:szCs w:val="22"/>
        </w:rPr>
        <w:t>B2</w:t>
      </w:r>
    </w:p>
    <w:p w14:paraId="1AF62B33" w14:textId="0B3A9B5D" w:rsidR="009D5E43" w:rsidRPr="00561461" w:rsidRDefault="009D5E43" w:rsidP="009D5E43">
      <w:pPr>
        <w:pStyle w:val="Rientrocorpodeltesto"/>
        <w:numPr>
          <w:ilvl w:val="0"/>
          <w:numId w:val="5"/>
        </w:numPr>
        <w:tabs>
          <w:tab w:val="clear" w:pos="720"/>
        </w:tabs>
        <w:ind w:left="2520"/>
        <w:jc w:val="both"/>
        <w:rPr>
          <w:sz w:val="22"/>
          <w:szCs w:val="22"/>
        </w:rPr>
      </w:pPr>
      <w:r w:rsidRPr="00561461">
        <w:rPr>
          <w:b/>
          <w:sz w:val="22"/>
          <w:szCs w:val="22"/>
        </w:rPr>
        <w:t>Francese</w:t>
      </w:r>
      <w:r w:rsidRPr="00561461">
        <w:rPr>
          <w:b/>
          <w:sz w:val="22"/>
          <w:szCs w:val="22"/>
        </w:rPr>
        <w:tab/>
      </w:r>
      <w:r w:rsidRPr="00561461">
        <w:rPr>
          <w:i/>
          <w:sz w:val="22"/>
          <w:szCs w:val="22"/>
        </w:rPr>
        <w:t>scritto:</w:t>
      </w:r>
      <w:r w:rsidRPr="00561461">
        <w:rPr>
          <w:sz w:val="22"/>
          <w:szCs w:val="22"/>
        </w:rPr>
        <w:t xml:space="preserve">  </w:t>
      </w:r>
      <w:r w:rsidR="00561461">
        <w:rPr>
          <w:sz w:val="22"/>
          <w:szCs w:val="22"/>
        </w:rPr>
        <w:t>A2</w:t>
      </w:r>
      <w:r w:rsidRPr="00561461">
        <w:rPr>
          <w:i/>
          <w:sz w:val="22"/>
          <w:szCs w:val="22"/>
        </w:rPr>
        <w:tab/>
      </w:r>
      <w:r w:rsidR="00561461">
        <w:rPr>
          <w:i/>
          <w:sz w:val="22"/>
          <w:szCs w:val="22"/>
        </w:rPr>
        <w:tab/>
      </w:r>
      <w:r w:rsidRPr="00561461">
        <w:rPr>
          <w:i/>
          <w:sz w:val="22"/>
          <w:szCs w:val="22"/>
        </w:rPr>
        <w:t xml:space="preserve">parlato: </w:t>
      </w:r>
      <w:r w:rsidR="00561461">
        <w:rPr>
          <w:sz w:val="22"/>
          <w:szCs w:val="22"/>
        </w:rPr>
        <w:t>A2</w:t>
      </w:r>
    </w:p>
    <w:p w14:paraId="70E3FDBE" w14:textId="47A3B93A" w:rsidR="009D5E43" w:rsidRPr="00561461" w:rsidRDefault="009D5E43" w:rsidP="009D5E43">
      <w:pPr>
        <w:pStyle w:val="Rientrocorpodeltesto"/>
        <w:numPr>
          <w:ilvl w:val="0"/>
          <w:numId w:val="5"/>
        </w:numPr>
        <w:tabs>
          <w:tab w:val="clear" w:pos="720"/>
        </w:tabs>
        <w:ind w:left="2520"/>
        <w:jc w:val="both"/>
        <w:rPr>
          <w:sz w:val="22"/>
          <w:szCs w:val="22"/>
        </w:rPr>
      </w:pPr>
      <w:r w:rsidRPr="00561461">
        <w:rPr>
          <w:b/>
          <w:sz w:val="22"/>
          <w:szCs w:val="22"/>
        </w:rPr>
        <w:t>Spagnolo</w:t>
      </w:r>
      <w:r w:rsidRPr="00561461">
        <w:rPr>
          <w:b/>
          <w:sz w:val="22"/>
          <w:szCs w:val="22"/>
        </w:rPr>
        <w:tab/>
      </w:r>
      <w:r w:rsidRPr="00561461">
        <w:rPr>
          <w:i/>
          <w:sz w:val="22"/>
          <w:szCs w:val="22"/>
        </w:rPr>
        <w:t xml:space="preserve">scritto: </w:t>
      </w:r>
      <w:r w:rsidRPr="00561461">
        <w:rPr>
          <w:sz w:val="22"/>
          <w:szCs w:val="22"/>
        </w:rPr>
        <w:t xml:space="preserve"> </w:t>
      </w:r>
      <w:r w:rsidR="00561461">
        <w:rPr>
          <w:sz w:val="22"/>
          <w:szCs w:val="22"/>
        </w:rPr>
        <w:t>B2</w:t>
      </w:r>
      <w:r w:rsidRPr="00561461">
        <w:rPr>
          <w:sz w:val="22"/>
          <w:szCs w:val="22"/>
        </w:rPr>
        <w:t xml:space="preserve"> </w:t>
      </w:r>
      <w:r w:rsidRPr="00561461">
        <w:rPr>
          <w:i/>
          <w:sz w:val="22"/>
          <w:szCs w:val="22"/>
        </w:rPr>
        <w:tab/>
      </w:r>
      <w:r w:rsidR="00561461">
        <w:rPr>
          <w:i/>
          <w:sz w:val="22"/>
          <w:szCs w:val="22"/>
        </w:rPr>
        <w:tab/>
      </w:r>
      <w:r w:rsidRPr="00561461">
        <w:rPr>
          <w:i/>
          <w:sz w:val="22"/>
          <w:szCs w:val="22"/>
        </w:rPr>
        <w:t xml:space="preserve">parlato: </w:t>
      </w:r>
      <w:r w:rsidR="00561461">
        <w:rPr>
          <w:sz w:val="22"/>
          <w:szCs w:val="22"/>
        </w:rPr>
        <w:t>B2</w:t>
      </w:r>
    </w:p>
    <w:p w14:paraId="758A6765" w14:textId="77777777" w:rsidR="009D5E43" w:rsidRPr="00561461" w:rsidRDefault="009D5E43" w:rsidP="009D5E43">
      <w:pPr>
        <w:pStyle w:val="Rientrocorpodeltesto"/>
        <w:numPr>
          <w:ilvl w:val="0"/>
          <w:numId w:val="5"/>
        </w:numPr>
        <w:tabs>
          <w:tab w:val="clear" w:pos="720"/>
        </w:tabs>
        <w:ind w:left="2520"/>
        <w:jc w:val="both"/>
        <w:rPr>
          <w:sz w:val="22"/>
          <w:szCs w:val="22"/>
        </w:rPr>
      </w:pPr>
      <w:r w:rsidRPr="00561461">
        <w:rPr>
          <w:sz w:val="22"/>
          <w:szCs w:val="22"/>
        </w:rPr>
        <w:t xml:space="preserve"> (la lingua spagnola è stata approfondita tramite 4 anni di corso presso l’Istituto Cervantes in Roma).</w:t>
      </w:r>
    </w:p>
    <w:p w14:paraId="59AD73D1" w14:textId="77777777" w:rsidR="009D5E43" w:rsidRPr="00561461" w:rsidRDefault="009D5E43" w:rsidP="009D5E43">
      <w:pPr>
        <w:pStyle w:val="Rientrocorpodeltesto"/>
        <w:ind w:left="1800" w:firstLine="0"/>
        <w:jc w:val="both"/>
        <w:rPr>
          <w:sz w:val="22"/>
          <w:szCs w:val="22"/>
        </w:rPr>
      </w:pPr>
    </w:p>
    <w:p w14:paraId="52E99530" w14:textId="77777777" w:rsidR="001C0501" w:rsidRPr="00561461" w:rsidRDefault="001C0501">
      <w:pPr>
        <w:pStyle w:val="Rientrocorpodeltesto"/>
        <w:jc w:val="both"/>
        <w:rPr>
          <w:sz w:val="22"/>
          <w:szCs w:val="22"/>
        </w:rPr>
      </w:pPr>
    </w:p>
    <w:p w14:paraId="660D35B7" w14:textId="77777777" w:rsidR="001C0501" w:rsidRPr="00561461" w:rsidRDefault="001C0501" w:rsidP="001C0501">
      <w:pPr>
        <w:ind w:left="60"/>
        <w:jc w:val="both"/>
        <w:rPr>
          <w:sz w:val="22"/>
          <w:szCs w:val="22"/>
        </w:rPr>
      </w:pPr>
    </w:p>
    <w:p w14:paraId="627DD9D7" w14:textId="77777777" w:rsidR="00E96502" w:rsidRPr="00561461" w:rsidRDefault="00765831" w:rsidP="00E96502">
      <w:pPr>
        <w:spacing w:line="276" w:lineRule="auto"/>
        <w:jc w:val="both"/>
        <w:rPr>
          <w:sz w:val="22"/>
          <w:szCs w:val="22"/>
        </w:rPr>
      </w:pPr>
      <w:r w:rsidRPr="00561461">
        <w:rPr>
          <w:sz w:val="22"/>
          <w:szCs w:val="22"/>
        </w:rPr>
        <w:t>Autocertificazione resa ai sensi dell'art. 46 e 47 del DPR 28 dicembre 2000 n. 445.  </w:t>
      </w:r>
    </w:p>
    <w:p w14:paraId="111B0A8A" w14:textId="77777777" w:rsidR="00765831" w:rsidRPr="00561461" w:rsidRDefault="00765831" w:rsidP="00E96502">
      <w:pPr>
        <w:spacing w:line="276" w:lineRule="auto"/>
        <w:jc w:val="both"/>
        <w:rPr>
          <w:sz w:val="22"/>
          <w:szCs w:val="22"/>
        </w:rPr>
      </w:pPr>
      <w:r w:rsidRPr="00561461">
        <w:rPr>
          <w:sz w:val="22"/>
          <w:szCs w:val="22"/>
        </w:rPr>
        <w:t>Il sottoscritto autorizza al trattamento dei dati personali ai sensi del d. lgs.  196/2003 e successive</w:t>
      </w:r>
    </w:p>
    <w:p w14:paraId="55700628" w14:textId="77777777" w:rsidR="00765831" w:rsidRPr="00561461" w:rsidRDefault="00765831" w:rsidP="00E96502">
      <w:pPr>
        <w:spacing w:line="276" w:lineRule="auto"/>
        <w:jc w:val="both"/>
        <w:rPr>
          <w:sz w:val="22"/>
          <w:szCs w:val="22"/>
        </w:rPr>
      </w:pPr>
      <w:r w:rsidRPr="00561461">
        <w:rPr>
          <w:sz w:val="22"/>
          <w:szCs w:val="22"/>
        </w:rPr>
        <w:t>modifiche e integrazioni e del Regolamento Europeo 2016/679 per le esigenze e le finalità dell’incarico di cui alla presente domanda.</w:t>
      </w:r>
    </w:p>
    <w:p w14:paraId="4E49E98D" w14:textId="77777777" w:rsidR="00561461" w:rsidRDefault="00561461" w:rsidP="009460A8">
      <w:pPr>
        <w:ind w:left="708" w:firstLine="708"/>
        <w:jc w:val="both"/>
        <w:rPr>
          <w:sz w:val="22"/>
          <w:szCs w:val="22"/>
        </w:rPr>
      </w:pPr>
    </w:p>
    <w:p w14:paraId="6414DC32" w14:textId="77777777" w:rsidR="00561461" w:rsidRDefault="00561461" w:rsidP="009460A8">
      <w:pPr>
        <w:ind w:left="708" w:firstLine="708"/>
        <w:jc w:val="both"/>
        <w:rPr>
          <w:sz w:val="22"/>
          <w:szCs w:val="22"/>
        </w:rPr>
      </w:pPr>
    </w:p>
    <w:p w14:paraId="30954BB5" w14:textId="77777777" w:rsidR="005A2372" w:rsidRDefault="005A2372" w:rsidP="00025228">
      <w:pPr>
        <w:jc w:val="both"/>
        <w:rPr>
          <w:sz w:val="22"/>
          <w:szCs w:val="22"/>
        </w:rPr>
      </w:pPr>
    </w:p>
    <w:p w14:paraId="07575598" w14:textId="11635261" w:rsidR="00856AEA" w:rsidRPr="00561461" w:rsidRDefault="00856AEA" w:rsidP="00025228">
      <w:pPr>
        <w:jc w:val="both"/>
        <w:rPr>
          <w:sz w:val="22"/>
          <w:szCs w:val="22"/>
        </w:rPr>
      </w:pPr>
      <w:r w:rsidRPr="00561461">
        <w:rPr>
          <w:sz w:val="22"/>
          <w:szCs w:val="22"/>
        </w:rPr>
        <w:t>Chiara Virginia Montserrat Cacchi</w:t>
      </w:r>
      <w:r w:rsidRPr="00561461">
        <w:rPr>
          <w:sz w:val="22"/>
          <w:szCs w:val="22"/>
        </w:rPr>
        <w:tab/>
      </w:r>
      <w:r w:rsidRPr="00561461">
        <w:rPr>
          <w:sz w:val="22"/>
          <w:szCs w:val="22"/>
        </w:rPr>
        <w:tab/>
      </w:r>
      <w:r w:rsidRPr="00561461">
        <w:rPr>
          <w:sz w:val="22"/>
          <w:szCs w:val="22"/>
        </w:rPr>
        <w:tab/>
      </w:r>
      <w:r w:rsidRPr="00561461">
        <w:rPr>
          <w:sz w:val="22"/>
          <w:szCs w:val="22"/>
        </w:rPr>
        <w:tab/>
      </w:r>
      <w:r w:rsidR="00160E52" w:rsidRPr="00561461">
        <w:rPr>
          <w:sz w:val="22"/>
          <w:szCs w:val="22"/>
        </w:rPr>
        <w:tab/>
      </w:r>
      <w:r w:rsidR="00160E52" w:rsidRPr="00561461">
        <w:rPr>
          <w:sz w:val="22"/>
          <w:szCs w:val="22"/>
        </w:rPr>
        <w:tab/>
      </w:r>
      <w:r w:rsidRPr="00561461">
        <w:rPr>
          <w:sz w:val="22"/>
          <w:szCs w:val="22"/>
        </w:rPr>
        <w:t xml:space="preserve">Roma, </w:t>
      </w:r>
      <w:r w:rsidR="00051136">
        <w:rPr>
          <w:sz w:val="22"/>
          <w:szCs w:val="22"/>
        </w:rPr>
        <w:t>14 settembre</w:t>
      </w:r>
      <w:r w:rsidR="00FD008B" w:rsidRPr="00561461">
        <w:rPr>
          <w:sz w:val="22"/>
          <w:szCs w:val="22"/>
        </w:rPr>
        <w:t xml:space="preserve"> 2022</w:t>
      </w:r>
    </w:p>
    <w:p w14:paraId="3C7B66DC" w14:textId="77777777" w:rsidR="00DA1A11" w:rsidRPr="00561461" w:rsidRDefault="00DA1A11" w:rsidP="00025228">
      <w:pPr>
        <w:jc w:val="both"/>
        <w:rPr>
          <w:sz w:val="22"/>
          <w:szCs w:val="22"/>
        </w:rPr>
      </w:pPr>
    </w:p>
    <w:sectPr w:rsidR="00DA1A11" w:rsidRPr="00561461" w:rsidSect="00B972C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D97567"/>
    <w:multiLevelType w:val="hybridMultilevel"/>
    <w:tmpl w:val="581EC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9B1542"/>
    <w:multiLevelType w:val="hybridMultilevel"/>
    <w:tmpl w:val="6DC22D7E"/>
    <w:lvl w:ilvl="0" w:tplc="04100001">
      <w:start w:val="1"/>
      <w:numFmt w:val="bullet"/>
      <w:lvlText w:val=""/>
      <w:lvlJc w:val="left"/>
      <w:pPr>
        <w:tabs>
          <w:tab w:val="num" w:pos="780"/>
        </w:tabs>
        <w:ind w:left="780" w:hanging="360"/>
      </w:pPr>
      <w:rPr>
        <w:rFonts w:ascii="Symbol" w:hAnsi="Symbol"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25893458"/>
    <w:multiLevelType w:val="hybridMultilevel"/>
    <w:tmpl w:val="8FF04E9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9E238B"/>
    <w:multiLevelType w:val="hybridMultilevel"/>
    <w:tmpl w:val="96863D54"/>
    <w:lvl w:ilvl="0" w:tplc="04100001">
      <w:start w:val="1"/>
      <w:numFmt w:val="bullet"/>
      <w:lvlText w:val=""/>
      <w:lvlJc w:val="left"/>
      <w:pPr>
        <w:tabs>
          <w:tab w:val="num" w:pos="720"/>
        </w:tabs>
        <w:ind w:left="720" w:hanging="360"/>
      </w:pPr>
      <w:rPr>
        <w:rFonts w:ascii="Symbol" w:hAnsi="Symbol" w:hint="default"/>
      </w:rPr>
    </w:lvl>
    <w:lvl w:ilvl="1" w:tplc="0410000D">
      <w:start w:val="1"/>
      <w:numFmt w:val="bullet"/>
      <w:lvlText w:val=""/>
      <w:lvlJc w:val="left"/>
      <w:pPr>
        <w:tabs>
          <w:tab w:val="num" w:pos="2487"/>
        </w:tabs>
        <w:ind w:left="2487"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1B051F"/>
    <w:multiLevelType w:val="hybridMultilevel"/>
    <w:tmpl w:val="6EE6E4C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E63079"/>
    <w:multiLevelType w:val="hybridMultilevel"/>
    <w:tmpl w:val="8B84CE06"/>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57CA378D"/>
    <w:multiLevelType w:val="hybridMultilevel"/>
    <w:tmpl w:val="A8D8F1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DCF11E8"/>
    <w:multiLevelType w:val="hybridMultilevel"/>
    <w:tmpl w:val="3506B89C"/>
    <w:lvl w:ilvl="0" w:tplc="04100001">
      <w:start w:val="1"/>
      <w:numFmt w:val="bullet"/>
      <w:lvlText w:val=""/>
      <w:lvlJc w:val="left"/>
      <w:pPr>
        <w:tabs>
          <w:tab w:val="num" w:pos="2880"/>
        </w:tabs>
        <w:ind w:left="2880" w:hanging="360"/>
      </w:pPr>
      <w:rPr>
        <w:rFonts w:ascii="Symbol" w:hAnsi="Symbol" w:hint="default"/>
      </w:rPr>
    </w:lvl>
    <w:lvl w:ilvl="1" w:tplc="04100003" w:tentative="1">
      <w:start w:val="1"/>
      <w:numFmt w:val="bullet"/>
      <w:lvlText w:val="o"/>
      <w:lvlJc w:val="left"/>
      <w:pPr>
        <w:tabs>
          <w:tab w:val="num" w:pos="3600"/>
        </w:tabs>
        <w:ind w:left="3600" w:hanging="360"/>
      </w:pPr>
      <w:rPr>
        <w:rFonts w:ascii="Courier New" w:hAnsi="Courier New" w:cs="Courier New" w:hint="default"/>
      </w:rPr>
    </w:lvl>
    <w:lvl w:ilvl="2" w:tplc="04100005" w:tentative="1">
      <w:start w:val="1"/>
      <w:numFmt w:val="bullet"/>
      <w:lvlText w:val=""/>
      <w:lvlJc w:val="left"/>
      <w:pPr>
        <w:tabs>
          <w:tab w:val="num" w:pos="4320"/>
        </w:tabs>
        <w:ind w:left="4320" w:hanging="360"/>
      </w:pPr>
      <w:rPr>
        <w:rFonts w:ascii="Wingdings" w:hAnsi="Wingdings" w:hint="default"/>
      </w:rPr>
    </w:lvl>
    <w:lvl w:ilvl="3" w:tplc="04100001" w:tentative="1">
      <w:start w:val="1"/>
      <w:numFmt w:val="bullet"/>
      <w:lvlText w:val=""/>
      <w:lvlJc w:val="left"/>
      <w:pPr>
        <w:tabs>
          <w:tab w:val="num" w:pos="5040"/>
        </w:tabs>
        <w:ind w:left="5040" w:hanging="360"/>
      </w:pPr>
      <w:rPr>
        <w:rFonts w:ascii="Symbol" w:hAnsi="Symbol" w:hint="default"/>
      </w:rPr>
    </w:lvl>
    <w:lvl w:ilvl="4" w:tplc="04100003" w:tentative="1">
      <w:start w:val="1"/>
      <w:numFmt w:val="bullet"/>
      <w:lvlText w:val="o"/>
      <w:lvlJc w:val="left"/>
      <w:pPr>
        <w:tabs>
          <w:tab w:val="num" w:pos="5760"/>
        </w:tabs>
        <w:ind w:left="5760" w:hanging="360"/>
      </w:pPr>
      <w:rPr>
        <w:rFonts w:ascii="Courier New" w:hAnsi="Courier New" w:cs="Courier New" w:hint="default"/>
      </w:rPr>
    </w:lvl>
    <w:lvl w:ilvl="5" w:tplc="04100005" w:tentative="1">
      <w:start w:val="1"/>
      <w:numFmt w:val="bullet"/>
      <w:lvlText w:val=""/>
      <w:lvlJc w:val="left"/>
      <w:pPr>
        <w:tabs>
          <w:tab w:val="num" w:pos="6480"/>
        </w:tabs>
        <w:ind w:left="6480" w:hanging="360"/>
      </w:pPr>
      <w:rPr>
        <w:rFonts w:ascii="Wingdings" w:hAnsi="Wingdings" w:hint="default"/>
      </w:rPr>
    </w:lvl>
    <w:lvl w:ilvl="6" w:tplc="04100001" w:tentative="1">
      <w:start w:val="1"/>
      <w:numFmt w:val="bullet"/>
      <w:lvlText w:val=""/>
      <w:lvlJc w:val="left"/>
      <w:pPr>
        <w:tabs>
          <w:tab w:val="num" w:pos="7200"/>
        </w:tabs>
        <w:ind w:left="7200" w:hanging="360"/>
      </w:pPr>
      <w:rPr>
        <w:rFonts w:ascii="Symbol" w:hAnsi="Symbol" w:hint="default"/>
      </w:rPr>
    </w:lvl>
    <w:lvl w:ilvl="7" w:tplc="04100003" w:tentative="1">
      <w:start w:val="1"/>
      <w:numFmt w:val="bullet"/>
      <w:lvlText w:val="o"/>
      <w:lvlJc w:val="left"/>
      <w:pPr>
        <w:tabs>
          <w:tab w:val="num" w:pos="7920"/>
        </w:tabs>
        <w:ind w:left="7920" w:hanging="360"/>
      </w:pPr>
      <w:rPr>
        <w:rFonts w:ascii="Courier New" w:hAnsi="Courier New" w:cs="Courier New" w:hint="default"/>
      </w:rPr>
    </w:lvl>
    <w:lvl w:ilvl="8" w:tplc="04100005" w:tentative="1">
      <w:start w:val="1"/>
      <w:numFmt w:val="bullet"/>
      <w:lvlText w:val=""/>
      <w:lvlJc w:val="left"/>
      <w:pPr>
        <w:tabs>
          <w:tab w:val="num" w:pos="8640"/>
        </w:tabs>
        <w:ind w:left="8640" w:hanging="360"/>
      </w:pPr>
      <w:rPr>
        <w:rFonts w:ascii="Wingdings" w:hAnsi="Wingdings" w:hint="default"/>
      </w:rPr>
    </w:lvl>
  </w:abstractNum>
  <w:abstractNum w:abstractNumId="8" w15:restartNumberingAfterBreak="0">
    <w:nsid w:val="744B36E8"/>
    <w:multiLevelType w:val="multilevel"/>
    <w:tmpl w:val="8FF04E9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61C501F"/>
    <w:multiLevelType w:val="hybridMultilevel"/>
    <w:tmpl w:val="3A5C6B2C"/>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720"/>
        </w:tabs>
        <w:ind w:left="-720" w:hanging="360"/>
      </w:pPr>
      <w:rPr>
        <w:rFonts w:ascii="Courier New" w:hAnsi="Courier New" w:cs="Courier New" w:hint="default"/>
      </w:rPr>
    </w:lvl>
    <w:lvl w:ilvl="2" w:tplc="04100005" w:tentative="1">
      <w:start w:val="1"/>
      <w:numFmt w:val="bullet"/>
      <w:lvlText w:val=""/>
      <w:lvlJc w:val="left"/>
      <w:pPr>
        <w:tabs>
          <w:tab w:val="num" w:pos="0"/>
        </w:tabs>
        <w:ind w:left="0" w:hanging="360"/>
      </w:pPr>
      <w:rPr>
        <w:rFonts w:ascii="Wingdings" w:hAnsi="Wingdings" w:hint="default"/>
      </w:rPr>
    </w:lvl>
    <w:lvl w:ilvl="3" w:tplc="04100001" w:tentative="1">
      <w:start w:val="1"/>
      <w:numFmt w:val="bullet"/>
      <w:lvlText w:val=""/>
      <w:lvlJc w:val="left"/>
      <w:pPr>
        <w:tabs>
          <w:tab w:val="num" w:pos="720"/>
        </w:tabs>
        <w:ind w:left="720" w:hanging="360"/>
      </w:pPr>
      <w:rPr>
        <w:rFonts w:ascii="Symbol" w:hAnsi="Symbol" w:hint="default"/>
      </w:rPr>
    </w:lvl>
    <w:lvl w:ilvl="4" w:tplc="04100003" w:tentative="1">
      <w:start w:val="1"/>
      <w:numFmt w:val="bullet"/>
      <w:lvlText w:val="o"/>
      <w:lvlJc w:val="left"/>
      <w:pPr>
        <w:tabs>
          <w:tab w:val="num" w:pos="1440"/>
        </w:tabs>
        <w:ind w:left="1440" w:hanging="360"/>
      </w:pPr>
      <w:rPr>
        <w:rFonts w:ascii="Courier New" w:hAnsi="Courier New" w:cs="Courier New" w:hint="default"/>
      </w:rPr>
    </w:lvl>
    <w:lvl w:ilvl="5" w:tplc="04100005" w:tentative="1">
      <w:start w:val="1"/>
      <w:numFmt w:val="bullet"/>
      <w:lvlText w:val=""/>
      <w:lvlJc w:val="left"/>
      <w:pPr>
        <w:tabs>
          <w:tab w:val="num" w:pos="2160"/>
        </w:tabs>
        <w:ind w:left="2160" w:hanging="360"/>
      </w:pPr>
      <w:rPr>
        <w:rFonts w:ascii="Wingdings" w:hAnsi="Wingdings" w:hint="default"/>
      </w:rPr>
    </w:lvl>
    <w:lvl w:ilvl="6" w:tplc="04100001" w:tentative="1">
      <w:start w:val="1"/>
      <w:numFmt w:val="bullet"/>
      <w:lvlText w:val=""/>
      <w:lvlJc w:val="left"/>
      <w:pPr>
        <w:tabs>
          <w:tab w:val="num" w:pos="2880"/>
        </w:tabs>
        <w:ind w:left="2880" w:hanging="360"/>
      </w:pPr>
      <w:rPr>
        <w:rFonts w:ascii="Symbol" w:hAnsi="Symbol" w:hint="default"/>
      </w:rPr>
    </w:lvl>
    <w:lvl w:ilvl="7" w:tplc="04100003" w:tentative="1">
      <w:start w:val="1"/>
      <w:numFmt w:val="bullet"/>
      <w:lvlText w:val="o"/>
      <w:lvlJc w:val="left"/>
      <w:pPr>
        <w:tabs>
          <w:tab w:val="num" w:pos="3600"/>
        </w:tabs>
        <w:ind w:left="3600" w:hanging="360"/>
      </w:pPr>
      <w:rPr>
        <w:rFonts w:ascii="Courier New" w:hAnsi="Courier New" w:cs="Courier New" w:hint="default"/>
      </w:rPr>
    </w:lvl>
    <w:lvl w:ilvl="8" w:tplc="04100005" w:tentative="1">
      <w:start w:val="1"/>
      <w:numFmt w:val="bullet"/>
      <w:lvlText w:val=""/>
      <w:lvlJc w:val="left"/>
      <w:pPr>
        <w:tabs>
          <w:tab w:val="num" w:pos="4320"/>
        </w:tabs>
        <w:ind w:left="4320" w:hanging="360"/>
      </w:pPr>
      <w:rPr>
        <w:rFonts w:ascii="Wingdings" w:hAnsi="Wingdings" w:hint="default"/>
      </w:rPr>
    </w:lvl>
  </w:abstractNum>
  <w:abstractNum w:abstractNumId="10" w15:restartNumberingAfterBreak="0">
    <w:nsid w:val="78372E3A"/>
    <w:multiLevelType w:val="hybridMultilevel"/>
    <w:tmpl w:val="32FC5322"/>
    <w:lvl w:ilvl="0" w:tplc="04100001">
      <w:start w:val="1"/>
      <w:numFmt w:val="bullet"/>
      <w:lvlText w:val=""/>
      <w:lvlJc w:val="left"/>
      <w:pPr>
        <w:tabs>
          <w:tab w:val="num" w:pos="3555"/>
        </w:tabs>
        <w:ind w:left="3555" w:hanging="360"/>
      </w:pPr>
      <w:rPr>
        <w:rFonts w:ascii="Symbol" w:hAnsi="Symbol" w:hint="default"/>
      </w:rPr>
    </w:lvl>
    <w:lvl w:ilvl="1" w:tplc="04100003" w:tentative="1">
      <w:start w:val="1"/>
      <w:numFmt w:val="bullet"/>
      <w:lvlText w:val="o"/>
      <w:lvlJc w:val="left"/>
      <w:pPr>
        <w:tabs>
          <w:tab w:val="num" w:pos="4275"/>
        </w:tabs>
        <w:ind w:left="4275" w:hanging="360"/>
      </w:pPr>
      <w:rPr>
        <w:rFonts w:ascii="Courier New" w:hAnsi="Courier New" w:cs="Courier New" w:hint="default"/>
      </w:rPr>
    </w:lvl>
    <w:lvl w:ilvl="2" w:tplc="04100005" w:tentative="1">
      <w:start w:val="1"/>
      <w:numFmt w:val="bullet"/>
      <w:lvlText w:val=""/>
      <w:lvlJc w:val="left"/>
      <w:pPr>
        <w:tabs>
          <w:tab w:val="num" w:pos="4995"/>
        </w:tabs>
        <w:ind w:left="4995" w:hanging="360"/>
      </w:pPr>
      <w:rPr>
        <w:rFonts w:ascii="Wingdings" w:hAnsi="Wingdings" w:hint="default"/>
      </w:rPr>
    </w:lvl>
    <w:lvl w:ilvl="3" w:tplc="04100001" w:tentative="1">
      <w:start w:val="1"/>
      <w:numFmt w:val="bullet"/>
      <w:lvlText w:val=""/>
      <w:lvlJc w:val="left"/>
      <w:pPr>
        <w:tabs>
          <w:tab w:val="num" w:pos="5715"/>
        </w:tabs>
        <w:ind w:left="5715" w:hanging="360"/>
      </w:pPr>
      <w:rPr>
        <w:rFonts w:ascii="Symbol" w:hAnsi="Symbol" w:hint="default"/>
      </w:rPr>
    </w:lvl>
    <w:lvl w:ilvl="4" w:tplc="04100003" w:tentative="1">
      <w:start w:val="1"/>
      <w:numFmt w:val="bullet"/>
      <w:lvlText w:val="o"/>
      <w:lvlJc w:val="left"/>
      <w:pPr>
        <w:tabs>
          <w:tab w:val="num" w:pos="6435"/>
        </w:tabs>
        <w:ind w:left="6435" w:hanging="360"/>
      </w:pPr>
      <w:rPr>
        <w:rFonts w:ascii="Courier New" w:hAnsi="Courier New" w:cs="Courier New" w:hint="default"/>
      </w:rPr>
    </w:lvl>
    <w:lvl w:ilvl="5" w:tplc="04100005" w:tentative="1">
      <w:start w:val="1"/>
      <w:numFmt w:val="bullet"/>
      <w:lvlText w:val=""/>
      <w:lvlJc w:val="left"/>
      <w:pPr>
        <w:tabs>
          <w:tab w:val="num" w:pos="7155"/>
        </w:tabs>
        <w:ind w:left="7155" w:hanging="360"/>
      </w:pPr>
      <w:rPr>
        <w:rFonts w:ascii="Wingdings" w:hAnsi="Wingdings" w:hint="default"/>
      </w:rPr>
    </w:lvl>
    <w:lvl w:ilvl="6" w:tplc="04100001" w:tentative="1">
      <w:start w:val="1"/>
      <w:numFmt w:val="bullet"/>
      <w:lvlText w:val=""/>
      <w:lvlJc w:val="left"/>
      <w:pPr>
        <w:tabs>
          <w:tab w:val="num" w:pos="7875"/>
        </w:tabs>
        <w:ind w:left="7875" w:hanging="360"/>
      </w:pPr>
      <w:rPr>
        <w:rFonts w:ascii="Symbol" w:hAnsi="Symbol" w:hint="default"/>
      </w:rPr>
    </w:lvl>
    <w:lvl w:ilvl="7" w:tplc="04100003" w:tentative="1">
      <w:start w:val="1"/>
      <w:numFmt w:val="bullet"/>
      <w:lvlText w:val="o"/>
      <w:lvlJc w:val="left"/>
      <w:pPr>
        <w:tabs>
          <w:tab w:val="num" w:pos="8595"/>
        </w:tabs>
        <w:ind w:left="8595" w:hanging="360"/>
      </w:pPr>
      <w:rPr>
        <w:rFonts w:ascii="Courier New" w:hAnsi="Courier New" w:cs="Courier New" w:hint="default"/>
      </w:rPr>
    </w:lvl>
    <w:lvl w:ilvl="8" w:tplc="04100005" w:tentative="1">
      <w:start w:val="1"/>
      <w:numFmt w:val="bullet"/>
      <w:lvlText w:val=""/>
      <w:lvlJc w:val="left"/>
      <w:pPr>
        <w:tabs>
          <w:tab w:val="num" w:pos="9315"/>
        </w:tabs>
        <w:ind w:left="9315" w:hanging="360"/>
      </w:pPr>
      <w:rPr>
        <w:rFonts w:ascii="Wingdings" w:hAnsi="Wingdings" w:hint="default"/>
      </w:rPr>
    </w:lvl>
  </w:abstractNum>
  <w:abstractNum w:abstractNumId="11" w15:restartNumberingAfterBreak="0">
    <w:nsid w:val="7D585CC4"/>
    <w:multiLevelType w:val="hybridMultilevel"/>
    <w:tmpl w:val="F5EA93EC"/>
    <w:lvl w:ilvl="0" w:tplc="0A1C1D34">
      <w:numFmt w:val="bullet"/>
      <w:lvlText w:val="-"/>
      <w:lvlJc w:val="left"/>
      <w:pPr>
        <w:tabs>
          <w:tab w:val="num" w:pos="855"/>
        </w:tabs>
        <w:ind w:left="855" w:hanging="360"/>
      </w:pPr>
      <w:rPr>
        <w:rFonts w:ascii="Times New Roman" w:eastAsia="Times New Roman" w:hAnsi="Times New Roman" w:cs="Times New Roman" w:hint="default"/>
        <w:b/>
      </w:rPr>
    </w:lvl>
    <w:lvl w:ilvl="1" w:tplc="721AE426">
      <w:start w:val="1"/>
      <w:numFmt w:val="bullet"/>
      <w:lvlText w:val=""/>
      <w:lvlJc w:val="left"/>
      <w:pPr>
        <w:tabs>
          <w:tab w:val="num" w:pos="1500"/>
        </w:tabs>
        <w:ind w:left="1500" w:hanging="360"/>
      </w:pPr>
      <w:rPr>
        <w:rFonts w:ascii="Symbol" w:hAnsi="Symbol" w:hint="default"/>
        <w:b/>
        <w:color w:val="auto"/>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num w:numId="1">
    <w:abstractNumId w:val="9"/>
  </w:num>
  <w:num w:numId="2">
    <w:abstractNumId w:val="3"/>
  </w:num>
  <w:num w:numId="3">
    <w:abstractNumId w:val="2"/>
  </w:num>
  <w:num w:numId="4">
    <w:abstractNumId w:val="8"/>
  </w:num>
  <w:num w:numId="5">
    <w:abstractNumId w:val="4"/>
  </w:num>
  <w:num w:numId="6">
    <w:abstractNumId w:val="10"/>
  </w:num>
  <w:num w:numId="7">
    <w:abstractNumId w:val="7"/>
  </w:num>
  <w:num w:numId="8">
    <w:abstractNumId w:val="1"/>
  </w:num>
  <w:num w:numId="9">
    <w:abstractNumId w:val="5"/>
  </w:num>
  <w:num w:numId="10">
    <w:abstractNumId w:val="11"/>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FE5"/>
    <w:rsid w:val="000023BF"/>
    <w:rsid w:val="00024A89"/>
    <w:rsid w:val="00025228"/>
    <w:rsid w:val="00033B86"/>
    <w:rsid w:val="00051136"/>
    <w:rsid w:val="000545AA"/>
    <w:rsid w:val="000628B5"/>
    <w:rsid w:val="000E0903"/>
    <w:rsid w:val="000E77AC"/>
    <w:rsid w:val="000F16B1"/>
    <w:rsid w:val="00133E60"/>
    <w:rsid w:val="001412CE"/>
    <w:rsid w:val="001457D7"/>
    <w:rsid w:val="00160E52"/>
    <w:rsid w:val="00173023"/>
    <w:rsid w:val="001864A9"/>
    <w:rsid w:val="00195FA2"/>
    <w:rsid w:val="001C0501"/>
    <w:rsid w:val="001F458F"/>
    <w:rsid w:val="0021277A"/>
    <w:rsid w:val="002170D3"/>
    <w:rsid w:val="00231AAD"/>
    <w:rsid w:val="00237605"/>
    <w:rsid w:val="00242CD8"/>
    <w:rsid w:val="00245823"/>
    <w:rsid w:val="00245BFD"/>
    <w:rsid w:val="00245E4F"/>
    <w:rsid w:val="00250D14"/>
    <w:rsid w:val="002A5C3F"/>
    <w:rsid w:val="002C60D1"/>
    <w:rsid w:val="002D5B4D"/>
    <w:rsid w:val="002F042D"/>
    <w:rsid w:val="002F1877"/>
    <w:rsid w:val="00300FF9"/>
    <w:rsid w:val="0033036E"/>
    <w:rsid w:val="00336F8D"/>
    <w:rsid w:val="00340B94"/>
    <w:rsid w:val="003546D0"/>
    <w:rsid w:val="00376678"/>
    <w:rsid w:val="00382E2D"/>
    <w:rsid w:val="003932AE"/>
    <w:rsid w:val="00394899"/>
    <w:rsid w:val="003A1E58"/>
    <w:rsid w:val="003A669F"/>
    <w:rsid w:val="003C0B87"/>
    <w:rsid w:val="00417036"/>
    <w:rsid w:val="0042364F"/>
    <w:rsid w:val="00437825"/>
    <w:rsid w:val="00446CB8"/>
    <w:rsid w:val="00497E06"/>
    <w:rsid w:val="004D349C"/>
    <w:rsid w:val="004F3290"/>
    <w:rsid w:val="005103FE"/>
    <w:rsid w:val="00522352"/>
    <w:rsid w:val="005313D4"/>
    <w:rsid w:val="00540F6B"/>
    <w:rsid w:val="00561461"/>
    <w:rsid w:val="0057103F"/>
    <w:rsid w:val="00572C34"/>
    <w:rsid w:val="0057674A"/>
    <w:rsid w:val="005A2372"/>
    <w:rsid w:val="005A4CAD"/>
    <w:rsid w:val="005A6164"/>
    <w:rsid w:val="005B41A8"/>
    <w:rsid w:val="005C2A61"/>
    <w:rsid w:val="0061671A"/>
    <w:rsid w:val="006340A1"/>
    <w:rsid w:val="00636CE8"/>
    <w:rsid w:val="00640BE9"/>
    <w:rsid w:val="00685ED4"/>
    <w:rsid w:val="00691573"/>
    <w:rsid w:val="006B5318"/>
    <w:rsid w:val="006B72C3"/>
    <w:rsid w:val="006C092D"/>
    <w:rsid w:val="006C1FC6"/>
    <w:rsid w:val="006D339C"/>
    <w:rsid w:val="006D4C12"/>
    <w:rsid w:val="00705814"/>
    <w:rsid w:val="00706222"/>
    <w:rsid w:val="00711FE5"/>
    <w:rsid w:val="0073032A"/>
    <w:rsid w:val="007501EC"/>
    <w:rsid w:val="00765831"/>
    <w:rsid w:val="007675BE"/>
    <w:rsid w:val="00780545"/>
    <w:rsid w:val="0078600D"/>
    <w:rsid w:val="00790AFF"/>
    <w:rsid w:val="00793F0D"/>
    <w:rsid w:val="007A6AD2"/>
    <w:rsid w:val="007B5DF0"/>
    <w:rsid w:val="007B665F"/>
    <w:rsid w:val="007B6F74"/>
    <w:rsid w:val="007F455C"/>
    <w:rsid w:val="0080645A"/>
    <w:rsid w:val="00816E66"/>
    <w:rsid w:val="0082537C"/>
    <w:rsid w:val="0085316A"/>
    <w:rsid w:val="00856AEA"/>
    <w:rsid w:val="008B0AC6"/>
    <w:rsid w:val="008C2931"/>
    <w:rsid w:val="008D68E1"/>
    <w:rsid w:val="009116CF"/>
    <w:rsid w:val="009460A8"/>
    <w:rsid w:val="00962DDE"/>
    <w:rsid w:val="0096709A"/>
    <w:rsid w:val="00981307"/>
    <w:rsid w:val="009D34DE"/>
    <w:rsid w:val="009D55A6"/>
    <w:rsid w:val="009D5E43"/>
    <w:rsid w:val="00A16031"/>
    <w:rsid w:val="00A26325"/>
    <w:rsid w:val="00A72F72"/>
    <w:rsid w:val="00AC6D99"/>
    <w:rsid w:val="00AD5E73"/>
    <w:rsid w:val="00AE2932"/>
    <w:rsid w:val="00B00AAF"/>
    <w:rsid w:val="00B06ADA"/>
    <w:rsid w:val="00B11193"/>
    <w:rsid w:val="00B9504C"/>
    <w:rsid w:val="00B972C1"/>
    <w:rsid w:val="00BB110D"/>
    <w:rsid w:val="00BB5E78"/>
    <w:rsid w:val="00BE4FD1"/>
    <w:rsid w:val="00BF00CE"/>
    <w:rsid w:val="00C21B35"/>
    <w:rsid w:val="00C21B4C"/>
    <w:rsid w:val="00C35C1F"/>
    <w:rsid w:val="00C46BB4"/>
    <w:rsid w:val="00C71AEF"/>
    <w:rsid w:val="00C77C59"/>
    <w:rsid w:val="00CD5C38"/>
    <w:rsid w:val="00CD7EFB"/>
    <w:rsid w:val="00D01E8F"/>
    <w:rsid w:val="00D23514"/>
    <w:rsid w:val="00D33B71"/>
    <w:rsid w:val="00D422A6"/>
    <w:rsid w:val="00D65270"/>
    <w:rsid w:val="00D70320"/>
    <w:rsid w:val="00D83A55"/>
    <w:rsid w:val="00DA1A11"/>
    <w:rsid w:val="00DB61E4"/>
    <w:rsid w:val="00DD7666"/>
    <w:rsid w:val="00DE39AA"/>
    <w:rsid w:val="00E00AF5"/>
    <w:rsid w:val="00E03EC7"/>
    <w:rsid w:val="00E066C7"/>
    <w:rsid w:val="00E20279"/>
    <w:rsid w:val="00E522A6"/>
    <w:rsid w:val="00E61C68"/>
    <w:rsid w:val="00E81F35"/>
    <w:rsid w:val="00E9090A"/>
    <w:rsid w:val="00E96502"/>
    <w:rsid w:val="00EA65D0"/>
    <w:rsid w:val="00EB4B7F"/>
    <w:rsid w:val="00ED777B"/>
    <w:rsid w:val="00EE6ED5"/>
    <w:rsid w:val="00EF6DFA"/>
    <w:rsid w:val="00F15B88"/>
    <w:rsid w:val="00F701E7"/>
    <w:rsid w:val="00F72DC7"/>
    <w:rsid w:val="00F74817"/>
    <w:rsid w:val="00F76D89"/>
    <w:rsid w:val="00F85481"/>
    <w:rsid w:val="00F90978"/>
    <w:rsid w:val="00FA2962"/>
    <w:rsid w:val="00FC4A4A"/>
    <w:rsid w:val="00FC70CA"/>
    <w:rsid w:val="00FD008B"/>
    <w:rsid w:val="00FE2C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2B9756"/>
  <w15:docId w15:val="{F623290C-4FAE-47E0-B12F-C9AC7064A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972C1"/>
    <w:rPr>
      <w:sz w:val="24"/>
      <w:szCs w:val="24"/>
    </w:rPr>
  </w:style>
  <w:style w:type="paragraph" w:styleId="Titolo1">
    <w:name w:val="heading 1"/>
    <w:basedOn w:val="Normale"/>
    <w:next w:val="Normale"/>
    <w:qFormat/>
    <w:rsid w:val="00B972C1"/>
    <w:pPr>
      <w:keepNext/>
      <w:jc w:val="center"/>
      <w:outlineLvl w:val="0"/>
    </w:pPr>
    <w:rPr>
      <w:b/>
      <w:bCs/>
      <w:sz w:val="32"/>
    </w:rPr>
  </w:style>
  <w:style w:type="paragraph" w:styleId="Titolo2">
    <w:name w:val="heading 2"/>
    <w:basedOn w:val="Normale"/>
    <w:next w:val="Normale"/>
    <w:qFormat/>
    <w:rsid w:val="00B972C1"/>
    <w:pPr>
      <w:keepNext/>
      <w:outlineLvl w:val="1"/>
    </w:pPr>
    <w:rPr>
      <w:rFonts w:ascii="Arial" w:hAnsi="Arial" w:cs="Arial"/>
      <w:b/>
      <w:bCs/>
      <w:i/>
      <w:iCs/>
    </w:rPr>
  </w:style>
  <w:style w:type="paragraph" w:styleId="Titolo3">
    <w:name w:val="heading 3"/>
    <w:basedOn w:val="Normale"/>
    <w:next w:val="Normale"/>
    <w:qFormat/>
    <w:rsid w:val="00B972C1"/>
    <w:pPr>
      <w:keepNext/>
      <w:outlineLvl w:val="2"/>
    </w:pPr>
    <w:rPr>
      <w:b/>
      <w:bCs/>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72C1"/>
    <w:pPr>
      <w:ind w:left="2160" w:hanging="2160"/>
    </w:pPr>
  </w:style>
  <w:style w:type="paragraph" w:styleId="Rientrocorpodeltesto2">
    <w:name w:val="Body Text Indent 2"/>
    <w:basedOn w:val="Normale"/>
    <w:rsid w:val="00B972C1"/>
    <w:pPr>
      <w:ind w:left="2160"/>
    </w:pPr>
  </w:style>
  <w:style w:type="character" w:styleId="Collegamentoipertestuale">
    <w:name w:val="Hyperlink"/>
    <w:basedOn w:val="Carpredefinitoparagrafo"/>
    <w:rsid w:val="00B972C1"/>
    <w:rPr>
      <w:color w:val="0000FF"/>
      <w:u w:val="single"/>
    </w:rPr>
  </w:style>
  <w:style w:type="paragraph" w:styleId="Testofumetto">
    <w:name w:val="Balloon Text"/>
    <w:basedOn w:val="Normale"/>
    <w:semiHidden/>
    <w:rsid w:val="002F1877"/>
    <w:rPr>
      <w:rFonts w:ascii="Tahoma" w:hAnsi="Tahoma" w:cs="Tahoma"/>
      <w:sz w:val="16"/>
      <w:szCs w:val="16"/>
    </w:rPr>
  </w:style>
  <w:style w:type="paragraph" w:styleId="NormaleWeb">
    <w:name w:val="Normal (Web)"/>
    <w:basedOn w:val="Normale"/>
    <w:uiPriority w:val="99"/>
    <w:unhideWhenUsed/>
    <w:rsid w:val="0078600D"/>
    <w:pPr>
      <w:spacing w:before="100" w:beforeAutospacing="1" w:after="100" w:afterAutospacing="1"/>
    </w:pPr>
  </w:style>
  <w:style w:type="character" w:styleId="Enfasigrassetto">
    <w:name w:val="Strong"/>
    <w:uiPriority w:val="22"/>
    <w:qFormat/>
    <w:rsid w:val="0078600D"/>
    <w:rPr>
      <w:b/>
      <w:bCs/>
    </w:rPr>
  </w:style>
  <w:style w:type="character" w:styleId="Menzionenonrisolta">
    <w:name w:val="Unresolved Mention"/>
    <w:basedOn w:val="Carpredefinitoparagrafo"/>
    <w:uiPriority w:val="99"/>
    <w:semiHidden/>
    <w:unhideWhenUsed/>
    <w:rsid w:val="00962DDE"/>
    <w:rPr>
      <w:color w:val="605E5C"/>
      <w:shd w:val="clear" w:color="auto" w:fill="E1DFDD"/>
    </w:rPr>
  </w:style>
  <w:style w:type="paragraph" w:styleId="Paragrafoelenco">
    <w:name w:val="List Paragraph"/>
    <w:basedOn w:val="Normale"/>
    <w:uiPriority w:val="34"/>
    <w:qFormat/>
    <w:rsid w:val="005A23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428653">
      <w:bodyDiv w:val="1"/>
      <w:marLeft w:val="0"/>
      <w:marRight w:val="0"/>
      <w:marTop w:val="0"/>
      <w:marBottom w:val="0"/>
      <w:divBdr>
        <w:top w:val="none" w:sz="0" w:space="0" w:color="auto"/>
        <w:left w:val="none" w:sz="0" w:space="0" w:color="auto"/>
        <w:bottom w:val="none" w:sz="0" w:space="0" w:color="auto"/>
        <w:right w:val="none" w:sz="0" w:space="0" w:color="auto"/>
      </w:divBdr>
    </w:div>
    <w:div w:id="90696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hiaravirginia.cacchi@sportesalute.eu"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1342</Words>
  <Characters>7650</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CURRICULUM VITAE</vt:lpstr>
    </vt:vector>
  </TitlesOfParts>
  <Company/>
  <LinksUpToDate>false</LinksUpToDate>
  <CharactersWithSpaces>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cacchi</dc:creator>
  <cp:lastModifiedBy>Chiara Virginia Cacchi</cp:lastModifiedBy>
  <cp:revision>8</cp:revision>
  <cp:lastPrinted>2019-05-30T14:11:00Z</cp:lastPrinted>
  <dcterms:created xsi:type="dcterms:W3CDTF">2022-04-09T14:29:00Z</dcterms:created>
  <dcterms:modified xsi:type="dcterms:W3CDTF">2022-09-14T15:43:00Z</dcterms:modified>
</cp:coreProperties>
</file>