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30C62E7C" w14:textId="71709ACA" w:rsidR="00967275" w:rsidRPr="00967275" w:rsidRDefault="00967275" w:rsidP="00967275">
            <w:pPr>
              <w:rPr>
                <w:rFonts w:ascii="Arial" w:hAnsi="Arial" w:cs="Arial"/>
                <w:color w:val="auto"/>
                <w:sz w:val="12"/>
                <w:szCs w:val="12"/>
              </w:rPr>
            </w:pPr>
            <w:r w:rsidRPr="00967275">
              <w:rPr>
                <w:rFonts w:ascii="Arial" w:hAnsi="Arial" w:cs="Arial"/>
                <w:color w:val="auto"/>
                <w:sz w:val="12"/>
                <w:szCs w:val="12"/>
              </w:rPr>
              <w:t xml:space="preserve">AFFIDAMENTO, IN REGIME DI ACCORDO QUADRO CON PIU’ OPERATORI ECONOMICI, AI SENSI DELL’ARTICOLO 54, COMMA 4, LETTERA A) DEL D.LGS. 50/2016, DEI SERVIZI DI PROGETTAZIONE E NOLEGGIO DI MATERIALI TECNOLOGICI AUDIO VIDEO E LUCI PER EVENTI. </w:t>
            </w:r>
          </w:p>
          <w:p w14:paraId="1D91407E" w14:textId="444C64A7" w:rsidR="00B32F16" w:rsidRDefault="00B32F16" w:rsidP="00967275">
            <w:pPr>
              <w:rPr>
                <w:rFonts w:ascii="Arial" w:hAnsi="Arial" w:cs="Arial"/>
                <w:color w:val="auto"/>
                <w:sz w:val="12"/>
                <w:szCs w:val="12"/>
              </w:rPr>
            </w:pP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7279C375" w:rsidR="00B32F16" w:rsidRDefault="00967275">
            <w:pPr>
              <w:rPr>
                <w:rFonts w:ascii="Arial" w:hAnsi="Arial" w:cs="Arial"/>
                <w:color w:val="auto"/>
                <w:sz w:val="12"/>
                <w:szCs w:val="12"/>
              </w:rPr>
            </w:pPr>
            <w:r>
              <w:rPr>
                <w:rFonts w:ascii="Arial" w:hAnsi="Arial" w:cs="Arial"/>
                <w:color w:val="auto"/>
                <w:sz w:val="12"/>
                <w:szCs w:val="12"/>
              </w:rPr>
              <w:t>RA 143_22_PA</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1FC1D68B" w:rsidR="00B32F16" w:rsidRDefault="00967275">
            <w:pPr>
              <w:rPr>
                <w:rFonts w:ascii="Arial" w:hAnsi="Arial" w:cs="Arial"/>
                <w:color w:val="auto"/>
                <w:sz w:val="12"/>
                <w:szCs w:val="12"/>
              </w:rPr>
            </w:pPr>
            <w:r w:rsidRPr="00967275">
              <w:rPr>
                <w:rFonts w:ascii="Arial" w:hAnsi="Arial" w:cs="Arial"/>
                <w:color w:val="auto"/>
                <w:sz w:val="12"/>
                <w:szCs w:val="12"/>
              </w:rPr>
              <w:t>93389823BF</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2C0511">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2C0511">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2C0511">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rsidTr="00A75B81">
        <w:trPr>
          <w:trHeight w:val="421"/>
        </w:trPr>
        <w:tc>
          <w:tcPr>
            <w:tcW w:w="5338" w:type="dxa"/>
            <w:tcBorders>
              <w:left w:val="single" w:sz="4" w:space="0" w:color="00000A"/>
              <w:right w:val="single" w:sz="4" w:space="0" w:color="00000A"/>
            </w:tcBorders>
            <w:shd w:val="clear" w:color="auto" w:fill="DEEAF6" w:themeFill="accent1" w:themeFillTint="33"/>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DEEAF6" w:themeFill="accent1" w:themeFillTint="33"/>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A75B81">
        <w:trPr>
          <w:trHeight w:val="910"/>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75B81">
              <w:rPr>
                <w:rFonts w:ascii="Arial" w:hAnsi="Arial" w:cs="Arial"/>
                <w:color w:val="auto"/>
                <w:sz w:val="12"/>
                <w:szCs w:val="12"/>
              </w:rPr>
            </w:r>
            <w:r w:rsidR="00A75B81">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734A3A9A"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w:t>
      </w:r>
      <w:r w:rsidR="00967275">
        <w:rPr>
          <w:rFonts w:ascii="Arial" w:hAnsi="Arial" w:cs="Arial"/>
          <w:i/>
          <w:color w:val="auto"/>
          <w:sz w:val="12"/>
          <w:szCs w:val="12"/>
        </w:rPr>
        <w:t>’</w:t>
      </w:r>
      <w:r w:rsidR="00967275" w:rsidRPr="00967275">
        <w:rPr>
          <w:rFonts w:ascii="Arial" w:hAnsi="Arial" w:cs="Arial"/>
          <w:i/>
          <w:color w:val="auto"/>
          <w:sz w:val="12"/>
          <w:szCs w:val="12"/>
        </w:rPr>
        <w:t>AFFIDAMENTO, IN REGIME DI ACCORDO QUADRO CON PIU’ OPERATORI ECONOMICI, AI SENSI DELL’ARTICOLO 54, COMMA 4, LETTERA A) DEL D.LGS. 50/2016, DEI SERVIZI DI PROGETTAZIONE E NOLEGGIO DI MATERIALI TECNOLOGICI AUDIO VIDEO E LUCI PER EVENTI.</w:t>
      </w:r>
    </w:p>
    <w:p w14:paraId="1BC3842B" w14:textId="77777777" w:rsidR="00B32F16" w:rsidRDefault="00B32F16">
      <w:pPr>
        <w:ind w:left="-709"/>
        <w:jc w:val="both"/>
        <w:rPr>
          <w:rFonts w:ascii="Arial" w:hAnsi="Arial" w:cs="Arial"/>
          <w:i/>
          <w:color w:val="auto"/>
          <w:sz w:val="12"/>
          <w:szCs w:val="12"/>
        </w:rPr>
      </w:pPr>
    </w:p>
    <w:p w14:paraId="37A10916" w14:textId="1BE90EA4" w:rsidR="00B32F16" w:rsidRDefault="003A418E" w:rsidP="00A75B81">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ocumentProtection w:edit="forms" w:enforcement="1" w:cryptProviderType="rsaAES" w:cryptAlgorithmClass="hash" w:cryptAlgorithmType="typeAny" w:cryptAlgorithmSid="14" w:cryptSpinCount="100000" w:hash="d+B2DOmC/vqZDsBLneQxwQxUi1J13dvmw0KXo4crtj/L2ioy6S9kNGxyzD3vVD8M7tZXI3p/o6si2OXwrvwVPw==" w:salt="dQM58yXeBo10uJWQbmytu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2C0511"/>
    <w:rsid w:val="003A418E"/>
    <w:rsid w:val="005239C5"/>
    <w:rsid w:val="00540C71"/>
    <w:rsid w:val="00900842"/>
    <w:rsid w:val="00967275"/>
    <w:rsid w:val="00A75B81"/>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10322</Words>
  <Characters>58836</Characters>
  <Application>Microsoft Office Word</Application>
  <DocSecurity>0</DocSecurity>
  <Lines>490</Lines>
  <Paragraphs>138</Paragraphs>
  <ScaleCrop>false</ScaleCrop>
  <Company>MIT</Company>
  <LinksUpToDate>false</LinksUpToDate>
  <CharactersWithSpaces>69020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3</cp:revision>
  <cp:lastPrinted>2016-08-31T08:45:00Z</cp:lastPrinted>
  <dcterms:created xsi:type="dcterms:W3CDTF">2022-10-20T06:51:00Z</dcterms:created>
  <dcterms:modified xsi:type="dcterms:W3CDTF">2022-10-20T08:22:00Z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