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9467C" w:rsidRPr="005036E4" w:rsidRDefault="0039467C" w:rsidP="00FB4F96">
      <w:pPr>
        <w:tabs>
          <w:tab w:val="left" w:pos="938"/>
          <w:tab w:val="left" w:pos="2835"/>
        </w:tabs>
        <w:spacing w:after="120"/>
        <w:ind w:left="896" w:hanging="8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</w:r>
      <w:r w:rsidR="00977CF1">
        <w:rPr>
          <w:rFonts w:ascii="Arial" w:hAnsi="Arial" w:cs="Arial"/>
          <w:b/>
          <w:bCs/>
          <w:sz w:val="20"/>
          <w:szCs w:val="20"/>
        </w:rPr>
        <w:t xml:space="preserve">Procedura Aperta, in modalità telematica, per l’individuazione di una Agenzia di PR e Media in grado di supportare il “Comitato Roma 2024” nell’attività di promozione internazionale della Città di Roma all’organizzazione dei XXXIII Giochi Olimpici e dei XVII Giochi Paralimpici. CIG </w:t>
      </w:r>
      <w:r w:rsidR="00FC48DD" w:rsidRPr="00FC48DD">
        <w:rPr>
          <w:rFonts w:ascii="Arial" w:hAnsi="Arial" w:cs="Arial"/>
          <w:b/>
          <w:bCs/>
          <w:sz w:val="20"/>
          <w:szCs w:val="20"/>
        </w:rPr>
        <w:t>6647400802</w:t>
      </w:r>
      <w:r w:rsidR="00FC48DD">
        <w:rPr>
          <w:rFonts w:ascii="Arial" w:hAnsi="Arial" w:cs="Arial"/>
          <w:b/>
          <w:bCs/>
          <w:sz w:val="20"/>
          <w:szCs w:val="20"/>
        </w:rPr>
        <w:t xml:space="preserve"> - </w:t>
      </w:r>
      <w:r w:rsidR="00977CF1">
        <w:rPr>
          <w:rFonts w:ascii="Arial" w:hAnsi="Arial" w:cs="Arial"/>
          <w:b/>
          <w:bCs/>
          <w:sz w:val="20"/>
          <w:szCs w:val="20"/>
        </w:rPr>
        <w:t>R.A. 027/16/PA.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8E552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8E552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E552E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E552E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8E552E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552E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8E552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8E552E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E552E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8E552E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552E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8E552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8E552E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577BD9">
        <w:rPr>
          <w:rFonts w:ascii="Arial" w:hAnsi="Arial" w:cs="Arial"/>
          <w:sz w:val="20"/>
          <w:szCs w:val="20"/>
        </w:rPr>
      </w:r>
      <w:r w:rsidR="00577BD9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8E552E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577BD9">
        <w:rPr>
          <w:rFonts w:ascii="Arial" w:hAnsi="Arial" w:cs="Arial"/>
          <w:sz w:val="20"/>
          <w:szCs w:val="20"/>
        </w:rPr>
      </w:r>
      <w:r w:rsidR="00577BD9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8E552E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8E552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8E552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 tradizionale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8E552E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E552E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8E552E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E552E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8E552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8E552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77B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8E552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8E552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8E552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77B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8E552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577BD9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cumentProtection w:edit="forms" w:enforcement="1" w:cryptProviderType="rsaAES" w:cryptAlgorithmClass="hash" w:cryptAlgorithmType="typeAny" w:cryptAlgorithmSid="14" w:cryptSpinCount="100000" w:hash="ocHQBxaMsQS1hdY0zcVhToeOSLpFyQxr64H39AGksUlaJNb2CNUBZbyZBdNDV9ex2f+h55tUb6a5SkcYYDjMmg==" w:salt="5+ZINfJD9au6dmD04kjG/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77BD9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52E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CF1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88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03D6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8DD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24EDBC-F9D5-4A0A-B052-99516D45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1A84-D70A-4B24-9DBC-C084C4F6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Coppola Mario</cp:lastModifiedBy>
  <cp:revision>12</cp:revision>
  <cp:lastPrinted>2014-06-04T14:17:00Z</cp:lastPrinted>
  <dcterms:created xsi:type="dcterms:W3CDTF">2014-09-09T21:24:00Z</dcterms:created>
  <dcterms:modified xsi:type="dcterms:W3CDTF">2016-04-06T10:17:00Z</dcterms:modified>
</cp:coreProperties>
</file>