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8031A8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39467C" w:rsidRPr="005036E4" w:rsidRDefault="0039467C" w:rsidP="00FB4F96">
      <w:pPr>
        <w:tabs>
          <w:tab w:val="left" w:pos="938"/>
          <w:tab w:val="left" w:pos="2835"/>
        </w:tabs>
        <w:spacing w:after="120"/>
        <w:ind w:left="896" w:hanging="89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ab/>
      </w:r>
      <w:r w:rsidR="00FB4F96" w:rsidRPr="00FB4F96">
        <w:rPr>
          <w:rFonts w:ascii="Arial" w:hAnsi="Arial" w:cs="Arial"/>
          <w:b/>
          <w:sz w:val="20"/>
          <w:szCs w:val="20"/>
        </w:rPr>
        <w:t>Procedura Aperta, in modalità telematica, per l’affidamento, mediante accordo quadro, del servizio di fornitura a noleggio, della copertura del parterre dello Stadio Olimpico, per la salvaguardia del manto erboso e della pista di atletica durante la stagione estiva dei concerti</w:t>
      </w:r>
      <w:r w:rsidR="00FB4F96">
        <w:rPr>
          <w:rFonts w:ascii="Arial" w:hAnsi="Arial" w:cs="Arial"/>
          <w:b/>
          <w:sz w:val="20"/>
          <w:szCs w:val="20"/>
        </w:rPr>
        <w:t xml:space="preserve">. </w:t>
      </w:r>
      <w:r w:rsidR="00FB4F96" w:rsidRPr="00FB4F96">
        <w:rPr>
          <w:rFonts w:ascii="Arial" w:hAnsi="Arial" w:cs="Arial"/>
          <w:b/>
          <w:sz w:val="20"/>
          <w:szCs w:val="20"/>
        </w:rPr>
        <w:t xml:space="preserve">CIG 65813150F3 </w:t>
      </w:r>
      <w:r w:rsidR="00FB4F96">
        <w:rPr>
          <w:rFonts w:ascii="Arial" w:hAnsi="Arial" w:cs="Arial"/>
          <w:b/>
          <w:sz w:val="20"/>
          <w:szCs w:val="20"/>
        </w:rPr>
        <w:t xml:space="preserve">- </w:t>
      </w:r>
      <w:r w:rsidR="00FB4F96" w:rsidRPr="00FB4F96">
        <w:rPr>
          <w:rFonts w:ascii="Arial" w:hAnsi="Arial" w:cs="Arial"/>
          <w:b/>
          <w:sz w:val="20"/>
          <w:szCs w:val="20"/>
        </w:rPr>
        <w:t>R.A. 003/16/PA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9F1D2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  <w:bookmarkStart w:id="0" w:name="_GoBack"/>
      <w:bookmarkEnd w:id="0"/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291B" w:rsidRPr="004661D7" w:rsidTr="00E053CA">
        <w:trPr>
          <w:trHeight w:val="555"/>
        </w:trPr>
        <w:tc>
          <w:tcPr>
            <w:tcW w:w="1559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4661D7" w:rsidTr="00E053CA">
        <w:trPr>
          <w:trHeight w:val="510"/>
        </w:trPr>
        <w:tc>
          <w:tcPr>
            <w:tcW w:w="1559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4661D7" w:rsidTr="00E053CA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Firma tradizionale (nel caso in cui il soggetto dichiarante non sia in possesso di un certificato di firma digitale*):</w:t>
            </w: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i/>
                <w:sz w:val="20"/>
                <w:szCs w:val="20"/>
              </w:rPr>
              <w:t>* In tal caso allegare Documento di Identità del Sottoscrittore</w:t>
            </w:r>
          </w:p>
        </w:tc>
      </w:tr>
      <w:tr w:rsidR="00CA291B" w:rsidRPr="004661D7" w:rsidTr="00E053CA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291B" w:rsidRDefault="00CA291B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sectPr w:rsidR="00CA291B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6762BD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5420B0">
          <w:rPr>
            <w:rFonts w:ascii="Arial" w:hAnsi="Arial" w:cs="Arial"/>
            <w:sz w:val="18"/>
            <w:szCs w:val="18"/>
          </w:rPr>
          <w:tab/>
        </w:r>
        <w:r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5420B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13B1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20B0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13B1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E0493A" w:rsidRPr="008031A8">
      <w:rPr>
        <w:rFonts w:ascii="Arial" w:hAnsi="Arial" w:cs="Arial"/>
        <w:b/>
        <w:noProof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edit="forms" w:enforcement="1" w:cryptProviderType="rsaFull" w:cryptAlgorithmClass="hash" w:cryptAlgorithmType="typeAny" w:cryptAlgorithmSid="4" w:cryptSpinCount="100000" w:hash="4D0QQvtMXx9qXSYuXx7zjq8+rZg=" w:salt="RgAk4RHaqdqlWoFRKFtvV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9AE3-2A90-41E5-9BE9-1EAB72F0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277711</cp:lastModifiedBy>
  <cp:revision>8</cp:revision>
  <cp:lastPrinted>2014-06-04T14:17:00Z</cp:lastPrinted>
  <dcterms:created xsi:type="dcterms:W3CDTF">2014-09-09T21:24:00Z</dcterms:created>
  <dcterms:modified xsi:type="dcterms:W3CDTF">2016-02-11T09:53:00Z</dcterms:modified>
</cp:coreProperties>
</file>